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1"/>
        <w:gridCol w:w="621"/>
        <w:gridCol w:w="3135"/>
        <w:gridCol w:w="709"/>
        <w:gridCol w:w="723"/>
        <w:gridCol w:w="4388"/>
        <w:gridCol w:w="811"/>
        <w:gridCol w:w="2336"/>
      </w:tblGrid>
      <w:tr w:rsidR="00525D27" w:rsidRPr="00210416" w:rsidTr="00210416">
        <w:trPr>
          <w:trHeight w:val="615"/>
          <w:jc w:val="center"/>
        </w:trPr>
        <w:tc>
          <w:tcPr>
            <w:tcW w:w="5000" w:type="pct"/>
            <w:gridSpan w:val="8"/>
            <w:tcBorders>
              <w:top w:val="nil"/>
              <w:left w:val="nil"/>
              <w:right w:val="nil"/>
            </w:tcBorders>
            <w:vAlign w:val="center"/>
          </w:tcPr>
          <w:p w:rsidR="00525D27" w:rsidRPr="00210416" w:rsidRDefault="00525D27" w:rsidP="00FF788B">
            <w:pPr>
              <w:spacing w:line="360" w:lineRule="auto"/>
              <w:jc w:val="center"/>
              <w:rPr>
                <w:rFonts w:asciiTheme="minorEastAsia" w:eastAsiaTheme="minorEastAsia" w:hAnsiTheme="minorEastAsia" w:cs="仿宋_GB2312"/>
                <w:b/>
                <w:bCs/>
                <w:color w:val="000000"/>
                <w:sz w:val="36"/>
                <w:szCs w:val="36"/>
              </w:rPr>
            </w:pPr>
            <w:r w:rsidRPr="00210416">
              <w:rPr>
                <w:rFonts w:asciiTheme="minorEastAsia" w:eastAsiaTheme="minorEastAsia" w:hAnsiTheme="minorEastAsia" w:cs="宋体" w:hint="eastAsia"/>
                <w:b/>
                <w:bCs/>
                <w:color w:val="000000" w:themeColor="text1"/>
                <w:kern w:val="0"/>
                <w:sz w:val="32"/>
                <w:szCs w:val="32"/>
              </w:rPr>
              <w:t>鹤山市财政支出项目预算绩效评审综合评分表</w:t>
            </w:r>
          </w:p>
        </w:tc>
      </w:tr>
      <w:tr w:rsidR="00525D27" w:rsidRPr="00210416" w:rsidTr="00210416">
        <w:trPr>
          <w:trHeight w:val="608"/>
          <w:jc w:val="center"/>
        </w:trPr>
        <w:tc>
          <w:tcPr>
            <w:tcW w:w="5000" w:type="pct"/>
            <w:gridSpan w:val="8"/>
            <w:vAlign w:val="center"/>
          </w:tcPr>
          <w:p w:rsidR="00525D27" w:rsidRPr="00210416" w:rsidRDefault="00525D27" w:rsidP="001A26C5">
            <w:pPr>
              <w:autoSpaceDN w:val="0"/>
              <w:textAlignment w:val="center"/>
              <w:rPr>
                <w:rFonts w:ascii="仿宋_GB2312" w:eastAsia="仿宋_GB2312" w:hAnsi="仿宋" w:cs="仿宋_GB2312"/>
                <w:b/>
                <w:bCs/>
                <w:color w:val="000000"/>
                <w:sz w:val="24"/>
                <w:szCs w:val="24"/>
              </w:rPr>
            </w:pPr>
            <w:r w:rsidRPr="00210416">
              <w:rPr>
                <w:rFonts w:ascii="仿宋_GB2312" w:eastAsia="仿宋_GB2312" w:hAnsi="仿宋" w:cs="仿宋_GB2312" w:hint="eastAsia"/>
                <w:b/>
                <w:bCs/>
                <w:color w:val="000000"/>
                <w:sz w:val="24"/>
                <w:szCs w:val="24"/>
              </w:rPr>
              <w:t>项目名称：</w:t>
            </w:r>
            <w:r w:rsidR="001A26C5" w:rsidRPr="00210416">
              <w:rPr>
                <w:rFonts w:ascii="仿宋_GB2312" w:eastAsia="仿宋_GB2312" w:hAnsi="宋体" w:cs="宋体" w:hint="eastAsia"/>
                <w:color w:val="000000" w:themeColor="text1"/>
                <w:kern w:val="0"/>
                <w:sz w:val="24"/>
                <w:szCs w:val="24"/>
              </w:rPr>
              <w:t xml:space="preserve"> </w:t>
            </w:r>
            <w:proofErr w:type="gramStart"/>
            <w:r w:rsidR="001A26C5" w:rsidRPr="00210416">
              <w:rPr>
                <w:rFonts w:ascii="仿宋_GB2312" w:eastAsia="仿宋_GB2312" w:hAnsi="宋体" w:cs="宋体" w:hint="eastAsia"/>
                <w:color w:val="000000"/>
                <w:kern w:val="0"/>
                <w:sz w:val="24"/>
                <w:szCs w:val="24"/>
              </w:rPr>
              <w:t>2018年创文专项</w:t>
            </w:r>
            <w:proofErr w:type="gramEnd"/>
            <w:r w:rsidR="001A26C5" w:rsidRPr="00210416">
              <w:rPr>
                <w:rFonts w:ascii="仿宋_GB2312" w:eastAsia="仿宋_GB2312" w:hAnsi="宋体" w:cs="宋体" w:hint="eastAsia"/>
                <w:color w:val="000000"/>
                <w:kern w:val="0"/>
                <w:sz w:val="24"/>
                <w:szCs w:val="24"/>
              </w:rPr>
              <w:t>经费</w:t>
            </w:r>
          </w:p>
        </w:tc>
      </w:tr>
      <w:tr w:rsidR="00525D27" w:rsidRPr="00210416" w:rsidTr="00210416">
        <w:trPr>
          <w:trHeight w:val="606"/>
          <w:jc w:val="center"/>
        </w:trPr>
        <w:tc>
          <w:tcPr>
            <w:tcW w:w="5000" w:type="pct"/>
            <w:gridSpan w:val="8"/>
            <w:vAlign w:val="center"/>
          </w:tcPr>
          <w:p w:rsidR="00525D27" w:rsidRPr="00210416" w:rsidRDefault="00525D27" w:rsidP="00525D27">
            <w:pPr>
              <w:autoSpaceDN w:val="0"/>
              <w:textAlignment w:val="center"/>
              <w:rPr>
                <w:rFonts w:ascii="仿宋_GB2312" w:eastAsia="仿宋_GB2312" w:hAnsi="仿宋" w:cs="仿宋_GB2312"/>
                <w:b/>
                <w:bCs/>
                <w:color w:val="000000"/>
                <w:sz w:val="36"/>
                <w:szCs w:val="36"/>
              </w:rPr>
            </w:pPr>
            <w:r w:rsidRPr="00210416">
              <w:rPr>
                <w:rFonts w:ascii="仿宋_GB2312" w:eastAsia="仿宋_GB2312" w:hAnsi="仿宋" w:cs="仿宋_GB2312" w:hint="eastAsia"/>
                <w:b/>
                <w:bCs/>
                <w:color w:val="000000"/>
                <w:sz w:val="24"/>
                <w:szCs w:val="24"/>
              </w:rPr>
              <w:t>申报单位：</w:t>
            </w:r>
            <w:r w:rsidR="001A26C5" w:rsidRPr="00210416">
              <w:rPr>
                <w:rFonts w:ascii="仿宋_GB2312" w:eastAsia="仿宋_GB2312" w:hAnsi="宋体" w:cs="宋体" w:hint="eastAsia"/>
                <w:color w:val="000000"/>
                <w:kern w:val="0"/>
                <w:sz w:val="24"/>
                <w:szCs w:val="24"/>
              </w:rPr>
              <w:t>鹤山市创建广东省文明城市工作指挥部办公室</w:t>
            </w:r>
          </w:p>
        </w:tc>
      </w:tr>
      <w:tr w:rsidR="00525D27" w:rsidRPr="00210416" w:rsidTr="00210416">
        <w:trPr>
          <w:trHeight w:val="606"/>
          <w:jc w:val="center"/>
        </w:trPr>
        <w:tc>
          <w:tcPr>
            <w:tcW w:w="2342" w:type="pct"/>
            <w:gridSpan w:val="5"/>
            <w:vAlign w:val="center"/>
          </w:tcPr>
          <w:p w:rsidR="00525D27" w:rsidRPr="00210416" w:rsidRDefault="00525D27" w:rsidP="001A26C5">
            <w:pPr>
              <w:autoSpaceDN w:val="0"/>
              <w:textAlignment w:val="center"/>
              <w:rPr>
                <w:rFonts w:ascii="仿宋_GB2312" w:eastAsia="仿宋_GB2312" w:hAnsi="仿宋" w:cs="仿宋_GB2312"/>
                <w:b/>
                <w:bCs/>
                <w:color w:val="000000"/>
                <w:sz w:val="24"/>
                <w:szCs w:val="24"/>
              </w:rPr>
            </w:pPr>
            <w:r w:rsidRPr="00210416">
              <w:rPr>
                <w:rFonts w:ascii="仿宋_GB2312" w:eastAsia="仿宋_GB2312" w:hAnsi="仿宋" w:cs="仿宋_GB2312" w:hint="eastAsia"/>
                <w:b/>
                <w:bCs/>
                <w:color w:val="000000"/>
                <w:sz w:val="24"/>
                <w:szCs w:val="24"/>
              </w:rPr>
              <w:t>申请金额:</w:t>
            </w:r>
            <w:r w:rsidR="005372C2" w:rsidRPr="00210416">
              <w:rPr>
                <w:rFonts w:ascii="仿宋_GB2312" w:eastAsia="仿宋_GB2312" w:hAnsi="宋体" w:cs="宋体" w:hint="eastAsia"/>
                <w:b/>
                <w:bCs/>
                <w:kern w:val="0"/>
                <w:sz w:val="24"/>
                <w:szCs w:val="24"/>
              </w:rPr>
              <w:t xml:space="preserve"> </w:t>
            </w:r>
            <w:r w:rsidR="001A26C5" w:rsidRPr="00C33463">
              <w:rPr>
                <w:rFonts w:ascii="仿宋_GB2312" w:eastAsia="仿宋_GB2312" w:hAnsi="宋体" w:cs="宋体" w:hint="eastAsia"/>
                <w:bCs/>
                <w:kern w:val="0"/>
                <w:sz w:val="24"/>
                <w:szCs w:val="24"/>
              </w:rPr>
              <w:t>220</w:t>
            </w:r>
            <w:r w:rsidR="00A51A56" w:rsidRPr="00C33463">
              <w:rPr>
                <w:rFonts w:ascii="仿宋_GB2312" w:eastAsia="仿宋_GB2312" w:hAnsi="仿宋" w:cs="仿宋_GB2312" w:hint="eastAsia"/>
                <w:bCs/>
                <w:color w:val="000000"/>
                <w:sz w:val="24"/>
                <w:szCs w:val="24"/>
              </w:rPr>
              <w:t>万元</w:t>
            </w:r>
          </w:p>
        </w:tc>
        <w:tc>
          <w:tcPr>
            <w:tcW w:w="2658" w:type="pct"/>
            <w:gridSpan w:val="3"/>
            <w:vAlign w:val="center"/>
          </w:tcPr>
          <w:p w:rsidR="00525D27" w:rsidRPr="00210416" w:rsidRDefault="00525D27" w:rsidP="00525D27">
            <w:pPr>
              <w:autoSpaceDN w:val="0"/>
              <w:textAlignment w:val="center"/>
              <w:rPr>
                <w:rFonts w:ascii="仿宋_GB2312" w:eastAsia="仿宋_GB2312" w:hAnsi="仿宋" w:cs="仿宋_GB2312"/>
                <w:b/>
                <w:bCs/>
                <w:color w:val="000000"/>
                <w:sz w:val="24"/>
                <w:szCs w:val="24"/>
              </w:rPr>
            </w:pPr>
            <w:r w:rsidRPr="00210416">
              <w:rPr>
                <w:rFonts w:ascii="仿宋_GB2312" w:eastAsia="仿宋_GB2312" w:hAnsi="仿宋" w:cs="仿宋_GB2312" w:hint="eastAsia"/>
                <w:b/>
                <w:bCs/>
                <w:color w:val="000000"/>
                <w:sz w:val="24"/>
                <w:szCs w:val="24"/>
              </w:rPr>
              <w:t>核定金额：</w:t>
            </w:r>
            <w:r w:rsidR="00C91D30" w:rsidRPr="00C33463">
              <w:rPr>
                <w:rFonts w:ascii="仿宋_GB2312" w:eastAsia="仿宋_GB2312" w:hAnsi="宋体" w:cs="宋体" w:hint="eastAsia"/>
                <w:bCs/>
                <w:kern w:val="0"/>
                <w:sz w:val="24"/>
                <w:szCs w:val="24"/>
              </w:rPr>
              <w:t>20</w:t>
            </w:r>
            <w:r w:rsidR="001A26C5" w:rsidRPr="00C33463">
              <w:rPr>
                <w:rFonts w:ascii="仿宋_GB2312" w:eastAsia="仿宋_GB2312" w:hAnsi="宋体" w:cs="宋体" w:hint="eastAsia"/>
                <w:bCs/>
                <w:kern w:val="0"/>
                <w:sz w:val="24"/>
                <w:szCs w:val="24"/>
              </w:rPr>
              <w:t>0</w:t>
            </w:r>
            <w:r w:rsidR="005372C2" w:rsidRPr="00C33463">
              <w:rPr>
                <w:rFonts w:ascii="仿宋_GB2312" w:eastAsia="仿宋_GB2312" w:hAnsi="仿宋" w:cs="仿宋_GB2312" w:hint="eastAsia"/>
                <w:bCs/>
                <w:color w:val="000000"/>
                <w:sz w:val="24"/>
                <w:szCs w:val="24"/>
              </w:rPr>
              <w:t>万元</w:t>
            </w:r>
          </w:p>
        </w:tc>
      </w:tr>
      <w:tr w:rsidR="00525D27" w:rsidRPr="00210416" w:rsidTr="00210416">
        <w:trPr>
          <w:trHeight w:val="606"/>
          <w:jc w:val="center"/>
        </w:trPr>
        <w:tc>
          <w:tcPr>
            <w:tcW w:w="2342" w:type="pct"/>
            <w:gridSpan w:val="5"/>
            <w:vAlign w:val="center"/>
          </w:tcPr>
          <w:p w:rsidR="00525D27" w:rsidRPr="00210416" w:rsidRDefault="00525D27" w:rsidP="00C91D30">
            <w:pPr>
              <w:autoSpaceDN w:val="0"/>
              <w:textAlignment w:val="center"/>
              <w:rPr>
                <w:rFonts w:ascii="仿宋_GB2312" w:eastAsia="仿宋_GB2312" w:hAnsi="仿宋" w:cs="仿宋_GB2312"/>
                <w:b/>
                <w:bCs/>
                <w:color w:val="000000"/>
                <w:sz w:val="36"/>
                <w:szCs w:val="36"/>
              </w:rPr>
            </w:pPr>
            <w:r w:rsidRPr="00210416">
              <w:rPr>
                <w:rFonts w:ascii="仿宋_GB2312" w:eastAsia="仿宋_GB2312" w:hAnsi="仿宋" w:cs="仿宋_GB2312" w:hint="eastAsia"/>
                <w:b/>
                <w:bCs/>
                <w:color w:val="000000"/>
                <w:kern w:val="0"/>
                <w:sz w:val="24"/>
                <w:szCs w:val="24"/>
              </w:rPr>
              <w:t>项目得分：</w:t>
            </w:r>
            <w:r w:rsidR="001366A5">
              <w:rPr>
                <w:rFonts w:ascii="仿宋_GB2312" w:eastAsia="仿宋_GB2312" w:hAnsi="仿宋" w:cs="仿宋_GB2312" w:hint="eastAsia"/>
                <w:bCs/>
                <w:color w:val="000000"/>
                <w:kern w:val="0"/>
                <w:sz w:val="24"/>
                <w:szCs w:val="24"/>
              </w:rPr>
              <w:t>71</w:t>
            </w:r>
          </w:p>
        </w:tc>
        <w:tc>
          <w:tcPr>
            <w:tcW w:w="2658" w:type="pct"/>
            <w:gridSpan w:val="3"/>
            <w:vAlign w:val="center"/>
          </w:tcPr>
          <w:p w:rsidR="00525D27" w:rsidRPr="00210416" w:rsidRDefault="00525D27" w:rsidP="00525D27">
            <w:pPr>
              <w:autoSpaceDN w:val="0"/>
              <w:textAlignment w:val="center"/>
              <w:rPr>
                <w:rFonts w:ascii="仿宋_GB2312" w:eastAsia="仿宋_GB2312" w:hAnsi="仿宋" w:cs="仿宋_GB2312"/>
                <w:b/>
                <w:bCs/>
                <w:color w:val="000000"/>
                <w:sz w:val="36"/>
                <w:szCs w:val="36"/>
              </w:rPr>
            </w:pPr>
            <w:r w:rsidRPr="00210416">
              <w:rPr>
                <w:rFonts w:ascii="仿宋_GB2312" w:eastAsia="仿宋_GB2312" w:hAnsi="仿宋" w:cs="仿宋_GB2312" w:hint="eastAsia"/>
                <w:b/>
                <w:bCs/>
                <w:color w:val="000000"/>
                <w:kern w:val="0"/>
                <w:sz w:val="24"/>
                <w:szCs w:val="24"/>
              </w:rPr>
              <w:t>评审等级：</w:t>
            </w:r>
            <w:r w:rsidR="001366A5">
              <w:rPr>
                <w:rFonts w:ascii="仿宋_GB2312" w:eastAsia="仿宋_GB2312" w:hAnsi="仿宋" w:cs="仿宋_GB2312" w:hint="eastAsia"/>
                <w:bCs/>
                <w:color w:val="000000"/>
                <w:kern w:val="0"/>
                <w:sz w:val="24"/>
                <w:szCs w:val="24"/>
              </w:rPr>
              <w:t>中</w:t>
            </w:r>
            <w:bookmarkStart w:id="0" w:name="_GoBack"/>
            <w:bookmarkEnd w:id="0"/>
          </w:p>
        </w:tc>
      </w:tr>
      <w:tr w:rsidR="00525D27" w:rsidRPr="00210416" w:rsidTr="00210416">
        <w:trPr>
          <w:trHeight w:val="606"/>
          <w:jc w:val="center"/>
        </w:trPr>
        <w:tc>
          <w:tcPr>
            <w:tcW w:w="5000" w:type="pct"/>
            <w:gridSpan w:val="8"/>
            <w:vAlign w:val="center"/>
          </w:tcPr>
          <w:p w:rsidR="00525D27" w:rsidRPr="00210416" w:rsidRDefault="00525D27" w:rsidP="00FF788B">
            <w:pPr>
              <w:autoSpaceDN w:val="0"/>
              <w:spacing w:line="360" w:lineRule="auto"/>
              <w:jc w:val="center"/>
              <w:textAlignment w:val="center"/>
              <w:rPr>
                <w:rFonts w:ascii="仿宋_GB2312" w:eastAsia="仿宋_GB2312" w:hAnsi="仿宋" w:cs="仿宋_GB2312"/>
                <w:b/>
                <w:bCs/>
                <w:color w:val="000000"/>
                <w:sz w:val="36"/>
                <w:szCs w:val="36"/>
              </w:rPr>
            </w:pPr>
            <w:r w:rsidRPr="00210416">
              <w:rPr>
                <w:rFonts w:ascii="仿宋_GB2312" w:eastAsia="仿宋_GB2312" w:hAnsi="仿宋" w:cs="仿宋_GB2312" w:hint="eastAsia"/>
                <w:b/>
                <w:bCs/>
                <w:color w:val="000000"/>
                <w:sz w:val="32"/>
                <w:szCs w:val="36"/>
              </w:rPr>
              <w:t>专家评分表</w:t>
            </w:r>
          </w:p>
        </w:tc>
      </w:tr>
      <w:tr w:rsidR="00525D27" w:rsidRPr="00210416" w:rsidTr="00210416">
        <w:tblPrEx>
          <w:tblCellMar>
            <w:left w:w="0" w:type="dxa"/>
            <w:right w:w="0" w:type="dxa"/>
          </w:tblCellMar>
        </w:tblPrEx>
        <w:trPr>
          <w:trHeight w:val="212"/>
          <w:jc w:val="center"/>
        </w:trPr>
        <w:tc>
          <w:tcPr>
            <w:tcW w:w="512" w:type="pct"/>
            <w:tcMar>
              <w:top w:w="15" w:type="dxa"/>
              <w:left w:w="15" w:type="dxa"/>
              <w:right w:w="15" w:type="dxa"/>
            </w:tcMar>
            <w:vAlign w:val="center"/>
          </w:tcPr>
          <w:p w:rsidR="00525D27" w:rsidRPr="00210416"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210416">
              <w:rPr>
                <w:rFonts w:ascii="仿宋_GB2312" w:eastAsia="仿宋_GB2312" w:hAnsi="仿宋" w:cs="仿宋_GB2312" w:hint="eastAsia"/>
                <w:b/>
                <w:bCs/>
                <w:color w:val="000000"/>
                <w:sz w:val="24"/>
                <w:szCs w:val="24"/>
              </w:rPr>
              <w:t>一级指标</w:t>
            </w:r>
          </w:p>
        </w:tc>
        <w:tc>
          <w:tcPr>
            <w:tcW w:w="219" w:type="pct"/>
            <w:tcMar>
              <w:top w:w="15" w:type="dxa"/>
              <w:left w:w="15" w:type="dxa"/>
              <w:right w:w="15" w:type="dxa"/>
            </w:tcMar>
            <w:vAlign w:val="center"/>
          </w:tcPr>
          <w:p w:rsidR="00525D27" w:rsidRPr="00210416"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210416">
              <w:rPr>
                <w:rFonts w:ascii="仿宋_GB2312" w:eastAsia="仿宋_GB2312" w:hAnsi="仿宋" w:cs="仿宋_GB2312" w:hint="eastAsia"/>
                <w:b/>
                <w:bCs/>
                <w:color w:val="000000"/>
                <w:sz w:val="24"/>
                <w:szCs w:val="24"/>
              </w:rPr>
              <w:t>分值</w:t>
            </w:r>
          </w:p>
        </w:tc>
        <w:tc>
          <w:tcPr>
            <w:tcW w:w="1106" w:type="pct"/>
            <w:tcMar>
              <w:top w:w="15" w:type="dxa"/>
              <w:left w:w="15" w:type="dxa"/>
              <w:right w:w="15" w:type="dxa"/>
            </w:tcMar>
            <w:vAlign w:val="center"/>
          </w:tcPr>
          <w:p w:rsidR="00525D27" w:rsidRPr="00210416"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210416">
              <w:rPr>
                <w:rFonts w:ascii="仿宋_GB2312" w:eastAsia="仿宋_GB2312" w:hAnsi="仿宋" w:cs="仿宋_GB2312" w:hint="eastAsia"/>
                <w:b/>
                <w:bCs/>
                <w:color w:val="000000"/>
                <w:sz w:val="24"/>
                <w:szCs w:val="24"/>
              </w:rPr>
              <w:t>二级指标</w:t>
            </w:r>
          </w:p>
        </w:tc>
        <w:tc>
          <w:tcPr>
            <w:tcW w:w="250" w:type="pct"/>
            <w:tcMar>
              <w:top w:w="15" w:type="dxa"/>
              <w:left w:w="15" w:type="dxa"/>
              <w:right w:w="15" w:type="dxa"/>
            </w:tcMar>
            <w:vAlign w:val="center"/>
          </w:tcPr>
          <w:p w:rsidR="00525D27" w:rsidRPr="00210416"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210416">
              <w:rPr>
                <w:rFonts w:ascii="仿宋_GB2312" w:eastAsia="仿宋_GB2312" w:hAnsi="仿宋" w:cs="仿宋_GB2312" w:hint="eastAsia"/>
                <w:b/>
                <w:bCs/>
                <w:color w:val="000000"/>
                <w:sz w:val="24"/>
                <w:szCs w:val="24"/>
              </w:rPr>
              <w:t>分值</w:t>
            </w:r>
          </w:p>
        </w:tc>
        <w:tc>
          <w:tcPr>
            <w:tcW w:w="1803" w:type="pct"/>
            <w:gridSpan w:val="2"/>
            <w:tcMar>
              <w:top w:w="15" w:type="dxa"/>
              <w:left w:w="15" w:type="dxa"/>
              <w:right w:w="15" w:type="dxa"/>
            </w:tcMar>
            <w:vAlign w:val="center"/>
          </w:tcPr>
          <w:p w:rsidR="00525D27" w:rsidRPr="00210416"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210416">
              <w:rPr>
                <w:rFonts w:ascii="仿宋_GB2312" w:eastAsia="仿宋_GB2312" w:hAnsi="仿宋" w:cs="仿宋_GB2312" w:hint="eastAsia"/>
                <w:b/>
                <w:bCs/>
                <w:color w:val="000000"/>
                <w:sz w:val="24"/>
                <w:szCs w:val="24"/>
              </w:rPr>
              <w:t>评分标准</w:t>
            </w:r>
          </w:p>
        </w:tc>
        <w:tc>
          <w:tcPr>
            <w:tcW w:w="286" w:type="pct"/>
            <w:vAlign w:val="center"/>
          </w:tcPr>
          <w:p w:rsidR="00525D27" w:rsidRPr="00210416"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210416">
              <w:rPr>
                <w:rFonts w:ascii="仿宋_GB2312" w:eastAsia="仿宋_GB2312" w:hAnsi="仿宋" w:cs="仿宋_GB2312" w:hint="eastAsia"/>
                <w:b/>
                <w:bCs/>
                <w:color w:val="000000"/>
                <w:sz w:val="24"/>
                <w:szCs w:val="24"/>
              </w:rPr>
              <w:t>得分</w:t>
            </w:r>
          </w:p>
        </w:tc>
        <w:tc>
          <w:tcPr>
            <w:tcW w:w="824" w:type="pct"/>
            <w:tcMar>
              <w:top w:w="15" w:type="dxa"/>
              <w:left w:w="15" w:type="dxa"/>
              <w:right w:w="15" w:type="dxa"/>
            </w:tcMar>
            <w:vAlign w:val="center"/>
          </w:tcPr>
          <w:p w:rsidR="00525D27" w:rsidRPr="00210416"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210416">
              <w:rPr>
                <w:rFonts w:ascii="仿宋_GB2312" w:eastAsia="仿宋_GB2312" w:hAnsi="仿宋" w:cs="仿宋_GB2312" w:hint="eastAsia"/>
                <w:b/>
                <w:bCs/>
                <w:color w:val="000000"/>
                <w:sz w:val="24"/>
                <w:szCs w:val="24"/>
              </w:rPr>
              <w:t>评分依据</w:t>
            </w:r>
          </w:p>
        </w:tc>
      </w:tr>
      <w:tr w:rsidR="00525D27" w:rsidRPr="00210416" w:rsidTr="00210416">
        <w:tblPrEx>
          <w:tblCellMar>
            <w:left w:w="0" w:type="dxa"/>
            <w:right w:w="0" w:type="dxa"/>
          </w:tblCellMar>
        </w:tblPrEx>
        <w:trPr>
          <w:trHeight w:val="604"/>
          <w:jc w:val="center"/>
        </w:trPr>
        <w:tc>
          <w:tcPr>
            <w:tcW w:w="512" w:type="pct"/>
            <w:vMerge w:val="restart"/>
            <w:tcMar>
              <w:top w:w="15" w:type="dxa"/>
              <w:left w:w="15" w:type="dxa"/>
              <w:right w:w="15" w:type="dxa"/>
            </w:tcMar>
            <w:vAlign w:val="center"/>
          </w:tcPr>
          <w:p w:rsidR="00525D27" w:rsidRPr="00210416"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210416">
              <w:rPr>
                <w:rFonts w:ascii="仿宋_GB2312" w:eastAsia="仿宋_GB2312" w:hAnsi="仿宋" w:cs="仿宋_GB2312" w:hint="eastAsia"/>
                <w:b/>
                <w:bCs/>
                <w:color w:val="000000"/>
                <w:sz w:val="24"/>
                <w:szCs w:val="24"/>
              </w:rPr>
              <w:t>项目必要性</w:t>
            </w:r>
          </w:p>
        </w:tc>
        <w:tc>
          <w:tcPr>
            <w:tcW w:w="219" w:type="pct"/>
            <w:vMerge w:val="restart"/>
            <w:tcMar>
              <w:top w:w="15" w:type="dxa"/>
              <w:left w:w="15" w:type="dxa"/>
              <w:right w:w="15" w:type="dxa"/>
            </w:tcMar>
            <w:vAlign w:val="center"/>
          </w:tcPr>
          <w:p w:rsidR="00525D27" w:rsidRPr="00210416"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25</w:t>
            </w:r>
          </w:p>
        </w:tc>
        <w:tc>
          <w:tcPr>
            <w:tcW w:w="1106" w:type="pct"/>
            <w:vMerge w:val="restart"/>
            <w:tcMar>
              <w:top w:w="15" w:type="dxa"/>
              <w:left w:w="15" w:type="dxa"/>
              <w:right w:w="15" w:type="dxa"/>
            </w:tcMar>
            <w:vAlign w:val="center"/>
          </w:tcPr>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项目立项依据</w:t>
            </w:r>
          </w:p>
        </w:tc>
        <w:tc>
          <w:tcPr>
            <w:tcW w:w="250" w:type="pct"/>
            <w:vMerge w:val="restart"/>
            <w:tcMar>
              <w:top w:w="15" w:type="dxa"/>
              <w:left w:w="15" w:type="dxa"/>
              <w:right w:w="15" w:type="dxa"/>
            </w:tcMar>
            <w:vAlign w:val="center"/>
          </w:tcPr>
          <w:p w:rsidR="00525D27" w:rsidRPr="00210416"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1．列出项目依据的相关法律法规、上级的正式批复、部门领导批示的得2分，未列出的得0分；</w:t>
            </w:r>
          </w:p>
        </w:tc>
        <w:tc>
          <w:tcPr>
            <w:tcW w:w="286" w:type="pct"/>
            <w:vAlign w:val="center"/>
          </w:tcPr>
          <w:p w:rsidR="00525D27" w:rsidRPr="00210416" w:rsidRDefault="007E4A15" w:rsidP="000916EF">
            <w:pPr>
              <w:autoSpaceDN w:val="0"/>
              <w:spacing w:line="440" w:lineRule="exact"/>
              <w:jc w:val="center"/>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210416" w:rsidRDefault="001A26C5" w:rsidP="00210416">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《珠江三角洲文明城市群建设实施纲要》（粤办发〔2010〕35号）等。</w:t>
            </w:r>
          </w:p>
        </w:tc>
      </w:tr>
      <w:tr w:rsidR="00525D27" w:rsidRPr="00210416" w:rsidTr="00210416">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210416"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210416"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210416" w:rsidRDefault="00525D27" w:rsidP="00525D27">
            <w:pPr>
              <w:spacing w:beforeLines="20" w:before="62" w:afterLines="20" w:after="62"/>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210416" w:rsidRDefault="00525D27" w:rsidP="00FF788B">
            <w:pPr>
              <w:spacing w:line="440" w:lineRule="exact"/>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2．列出文件名称、文号，引用具体条款的得1分，未列出的得0分；</w:t>
            </w:r>
          </w:p>
        </w:tc>
        <w:tc>
          <w:tcPr>
            <w:tcW w:w="286" w:type="pct"/>
            <w:vAlign w:val="center"/>
          </w:tcPr>
          <w:p w:rsidR="00525D27" w:rsidRPr="00210416" w:rsidRDefault="001A26C5" w:rsidP="000916EF">
            <w:pPr>
              <w:autoSpaceDN w:val="0"/>
              <w:spacing w:line="440" w:lineRule="exact"/>
              <w:jc w:val="center"/>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0</w:t>
            </w:r>
          </w:p>
        </w:tc>
        <w:tc>
          <w:tcPr>
            <w:tcW w:w="824" w:type="pct"/>
            <w:tcMar>
              <w:top w:w="15" w:type="dxa"/>
              <w:left w:w="15" w:type="dxa"/>
              <w:right w:w="15" w:type="dxa"/>
            </w:tcMar>
            <w:vAlign w:val="center"/>
          </w:tcPr>
          <w:p w:rsidR="00525D27" w:rsidRPr="00210416" w:rsidRDefault="001A26C5" w:rsidP="00210416">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没</w:t>
            </w:r>
            <w:r w:rsidR="007E4A15" w:rsidRPr="00210416">
              <w:rPr>
                <w:rFonts w:ascii="仿宋_GB2312" w:eastAsia="仿宋_GB2312" w:hAnsi="仿宋" w:cs="仿宋_GB2312" w:hint="eastAsia"/>
                <w:color w:val="000000"/>
                <w:szCs w:val="24"/>
              </w:rPr>
              <w:t>有列出具体条款。</w:t>
            </w:r>
          </w:p>
        </w:tc>
      </w:tr>
      <w:tr w:rsidR="00525D27" w:rsidRPr="00210416" w:rsidTr="00210416">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210416"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210416"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210416"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3．符合财政重点支持方向和范围的得2分，不符合的得0分。</w:t>
            </w:r>
          </w:p>
        </w:tc>
        <w:tc>
          <w:tcPr>
            <w:tcW w:w="286" w:type="pct"/>
            <w:vAlign w:val="center"/>
          </w:tcPr>
          <w:p w:rsidR="00525D27" w:rsidRPr="00210416" w:rsidRDefault="007E4A15" w:rsidP="000916EF">
            <w:pPr>
              <w:autoSpaceDN w:val="0"/>
              <w:jc w:val="center"/>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210416" w:rsidRDefault="001A26C5" w:rsidP="00210416">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到2017年底，必须成功创建成为广东省文明城市，为达到此目标，需要支持。</w:t>
            </w:r>
          </w:p>
        </w:tc>
      </w:tr>
      <w:tr w:rsidR="00525D27" w:rsidRPr="00210416" w:rsidTr="00210416">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210416"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210416"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val="restart"/>
            <w:tcMar>
              <w:top w:w="15" w:type="dxa"/>
              <w:left w:w="15" w:type="dxa"/>
              <w:right w:w="15" w:type="dxa"/>
            </w:tcMar>
            <w:vAlign w:val="center"/>
          </w:tcPr>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项目实施与申报单位履行职</w:t>
            </w:r>
            <w:r w:rsidRPr="00210416">
              <w:rPr>
                <w:rFonts w:ascii="仿宋_GB2312" w:eastAsia="仿宋_GB2312" w:hAnsi="仿宋" w:cs="仿宋_GB2312" w:hint="eastAsia"/>
                <w:color w:val="000000"/>
                <w:sz w:val="24"/>
                <w:szCs w:val="24"/>
              </w:rPr>
              <w:lastRenderedPageBreak/>
              <w:t>责的相关性及必要性</w:t>
            </w:r>
          </w:p>
        </w:tc>
        <w:tc>
          <w:tcPr>
            <w:tcW w:w="250" w:type="pct"/>
            <w:vMerge w:val="restart"/>
            <w:tcMar>
              <w:top w:w="15" w:type="dxa"/>
              <w:left w:w="15" w:type="dxa"/>
              <w:right w:w="15" w:type="dxa"/>
            </w:tcMar>
            <w:vAlign w:val="center"/>
          </w:tcPr>
          <w:p w:rsidR="00525D27" w:rsidRPr="00210416"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lastRenderedPageBreak/>
              <w:t>5</w:t>
            </w:r>
          </w:p>
        </w:tc>
        <w:tc>
          <w:tcPr>
            <w:tcW w:w="1803" w:type="pct"/>
            <w:gridSpan w:val="2"/>
            <w:tcMar>
              <w:top w:w="15" w:type="dxa"/>
              <w:left w:w="15" w:type="dxa"/>
              <w:right w:w="15" w:type="dxa"/>
            </w:tcMar>
            <w:vAlign w:val="center"/>
          </w:tcPr>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1．说明单位职责的得2分，未说明的得0分；</w:t>
            </w:r>
          </w:p>
        </w:tc>
        <w:tc>
          <w:tcPr>
            <w:tcW w:w="286" w:type="pct"/>
            <w:vAlign w:val="center"/>
          </w:tcPr>
          <w:p w:rsidR="00525D27" w:rsidRPr="00210416" w:rsidRDefault="007E4A15" w:rsidP="000916EF">
            <w:pPr>
              <w:autoSpaceDN w:val="0"/>
              <w:spacing w:line="440" w:lineRule="exact"/>
              <w:jc w:val="center"/>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210416" w:rsidRDefault="007E4A15" w:rsidP="00210416">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有说明单位职责。</w:t>
            </w:r>
          </w:p>
        </w:tc>
      </w:tr>
      <w:tr w:rsidR="00525D27" w:rsidRPr="00210416" w:rsidTr="00210416">
        <w:tblPrEx>
          <w:tblCellMar>
            <w:left w:w="0" w:type="dxa"/>
            <w:right w:w="0" w:type="dxa"/>
          </w:tblCellMar>
        </w:tblPrEx>
        <w:trPr>
          <w:trHeight w:val="800"/>
          <w:jc w:val="center"/>
        </w:trPr>
        <w:tc>
          <w:tcPr>
            <w:tcW w:w="512" w:type="pct"/>
            <w:vMerge/>
            <w:tcMar>
              <w:top w:w="15" w:type="dxa"/>
              <w:left w:w="15" w:type="dxa"/>
              <w:right w:w="15" w:type="dxa"/>
            </w:tcMar>
            <w:vAlign w:val="center"/>
          </w:tcPr>
          <w:p w:rsidR="00525D27" w:rsidRPr="00210416"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210416"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210416"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2．项目对单位履职需要相关性强且十分必要的得3分，相关性较强且有必要的得1分，相关性和必要性一般的得0分。</w:t>
            </w:r>
          </w:p>
        </w:tc>
        <w:tc>
          <w:tcPr>
            <w:tcW w:w="286" w:type="pct"/>
            <w:vAlign w:val="center"/>
          </w:tcPr>
          <w:p w:rsidR="00525D27" w:rsidRPr="00210416" w:rsidRDefault="007E4A15" w:rsidP="000916EF">
            <w:pPr>
              <w:autoSpaceDN w:val="0"/>
              <w:spacing w:line="440" w:lineRule="exact"/>
              <w:jc w:val="center"/>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3</w:t>
            </w:r>
          </w:p>
        </w:tc>
        <w:tc>
          <w:tcPr>
            <w:tcW w:w="824" w:type="pct"/>
            <w:tcMar>
              <w:top w:w="15" w:type="dxa"/>
              <w:left w:w="15" w:type="dxa"/>
              <w:right w:w="15" w:type="dxa"/>
            </w:tcMar>
            <w:vAlign w:val="center"/>
          </w:tcPr>
          <w:p w:rsidR="00525D27" w:rsidRPr="00210416" w:rsidRDefault="007E4A15" w:rsidP="00210416">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《申报表》中有对单位职责描述，项目与单位职能高度相关。</w:t>
            </w:r>
          </w:p>
        </w:tc>
      </w:tr>
      <w:tr w:rsidR="00525D27" w:rsidRPr="00210416" w:rsidTr="00210416">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210416"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210416"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val="restart"/>
            <w:tcMar>
              <w:top w:w="15" w:type="dxa"/>
              <w:left w:w="15" w:type="dxa"/>
              <w:right w:w="15" w:type="dxa"/>
            </w:tcMar>
            <w:vAlign w:val="center"/>
          </w:tcPr>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项目的重要性和紧迫性</w:t>
            </w:r>
          </w:p>
        </w:tc>
        <w:tc>
          <w:tcPr>
            <w:tcW w:w="250" w:type="pct"/>
            <w:vMerge w:val="restart"/>
            <w:tcMar>
              <w:top w:w="15" w:type="dxa"/>
              <w:left w:w="15" w:type="dxa"/>
              <w:right w:w="15" w:type="dxa"/>
            </w:tcMar>
            <w:vAlign w:val="center"/>
          </w:tcPr>
          <w:p w:rsidR="00525D27" w:rsidRPr="00210416"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15</w:t>
            </w:r>
          </w:p>
        </w:tc>
        <w:tc>
          <w:tcPr>
            <w:tcW w:w="1803" w:type="pct"/>
            <w:gridSpan w:val="2"/>
            <w:tcMar>
              <w:top w:w="15" w:type="dxa"/>
              <w:left w:w="15" w:type="dxa"/>
              <w:right w:w="15" w:type="dxa"/>
            </w:tcMar>
            <w:vAlign w:val="center"/>
          </w:tcPr>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1．说明项目的紧迫性得3分，未说明的得0分；</w:t>
            </w:r>
          </w:p>
        </w:tc>
        <w:tc>
          <w:tcPr>
            <w:tcW w:w="286" w:type="pct"/>
            <w:vAlign w:val="center"/>
          </w:tcPr>
          <w:p w:rsidR="00525D27" w:rsidRPr="00210416" w:rsidRDefault="007E4A15" w:rsidP="000916EF">
            <w:pPr>
              <w:autoSpaceDN w:val="0"/>
              <w:spacing w:line="440" w:lineRule="exact"/>
              <w:jc w:val="center"/>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3</w:t>
            </w:r>
          </w:p>
        </w:tc>
        <w:tc>
          <w:tcPr>
            <w:tcW w:w="824" w:type="pct"/>
            <w:tcMar>
              <w:top w:w="15" w:type="dxa"/>
              <w:left w:w="15" w:type="dxa"/>
              <w:right w:w="15" w:type="dxa"/>
            </w:tcMar>
            <w:vAlign w:val="center"/>
          </w:tcPr>
          <w:p w:rsidR="00525D27" w:rsidRPr="00210416" w:rsidRDefault="001A26C5" w:rsidP="00210416">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关于印发《鹤山市创建广东省文明城市工作方案（2016-2017年）》的通知中</w:t>
            </w:r>
            <w:r w:rsidR="007E4A15" w:rsidRPr="00210416">
              <w:rPr>
                <w:rFonts w:ascii="仿宋_GB2312" w:eastAsia="仿宋_GB2312" w:hAnsi="仿宋" w:cs="仿宋_GB2312" w:hint="eastAsia"/>
                <w:color w:val="000000"/>
                <w:szCs w:val="24"/>
              </w:rPr>
              <w:t>有说明紧迫性。</w:t>
            </w:r>
          </w:p>
        </w:tc>
      </w:tr>
      <w:tr w:rsidR="00525D27" w:rsidRPr="00210416" w:rsidTr="00210416">
        <w:tblPrEx>
          <w:tblCellMar>
            <w:left w:w="0" w:type="dxa"/>
            <w:right w:w="0" w:type="dxa"/>
          </w:tblCellMar>
        </w:tblPrEx>
        <w:trPr>
          <w:trHeight w:val="800"/>
          <w:jc w:val="center"/>
        </w:trPr>
        <w:tc>
          <w:tcPr>
            <w:tcW w:w="512" w:type="pct"/>
            <w:vMerge/>
            <w:tcMar>
              <w:top w:w="15" w:type="dxa"/>
              <w:left w:w="15" w:type="dxa"/>
              <w:right w:w="15" w:type="dxa"/>
            </w:tcMar>
            <w:vAlign w:val="center"/>
          </w:tcPr>
          <w:p w:rsidR="00525D27" w:rsidRPr="00210416"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210416"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210416"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2．项目对促进所属单位或所负责的领域事业发展十分重要且非常紧迫的得10-12分，重要且紧迫的得7-10分，重要性和紧迫性一般的得0分。</w:t>
            </w:r>
          </w:p>
        </w:tc>
        <w:tc>
          <w:tcPr>
            <w:tcW w:w="286" w:type="pct"/>
            <w:vAlign w:val="center"/>
          </w:tcPr>
          <w:p w:rsidR="00525D27" w:rsidRPr="00210416" w:rsidRDefault="007E4A15" w:rsidP="001A26C5">
            <w:pPr>
              <w:autoSpaceDN w:val="0"/>
              <w:spacing w:line="440" w:lineRule="exact"/>
              <w:jc w:val="center"/>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1</w:t>
            </w:r>
            <w:r w:rsidR="001A26C5" w:rsidRPr="00210416">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210416" w:rsidRDefault="007E4A15" w:rsidP="00210416">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项目属于专项资金，是</w:t>
            </w:r>
            <w:r w:rsidR="001A26C5" w:rsidRPr="00210416">
              <w:rPr>
                <w:rFonts w:ascii="仿宋_GB2312" w:eastAsia="仿宋_GB2312" w:hAnsi="仿宋" w:cs="仿宋_GB2312" w:hint="eastAsia"/>
                <w:color w:val="000000"/>
                <w:szCs w:val="24"/>
              </w:rPr>
              <w:t>实现预定目标的必要经费</w:t>
            </w:r>
            <w:r w:rsidRPr="00210416">
              <w:rPr>
                <w:rFonts w:ascii="仿宋_GB2312" w:eastAsia="仿宋_GB2312" w:hAnsi="仿宋" w:cs="仿宋_GB2312" w:hint="eastAsia"/>
                <w:color w:val="000000"/>
                <w:szCs w:val="24"/>
              </w:rPr>
              <w:t>。</w:t>
            </w:r>
          </w:p>
        </w:tc>
      </w:tr>
      <w:tr w:rsidR="00525D27" w:rsidRPr="00210416" w:rsidTr="00210416">
        <w:tblPrEx>
          <w:tblCellMar>
            <w:left w:w="0" w:type="dxa"/>
            <w:right w:w="0" w:type="dxa"/>
          </w:tblCellMar>
        </w:tblPrEx>
        <w:trPr>
          <w:trHeight w:val="1684"/>
          <w:jc w:val="center"/>
        </w:trPr>
        <w:tc>
          <w:tcPr>
            <w:tcW w:w="512" w:type="pct"/>
            <w:vMerge w:val="restart"/>
            <w:tcMar>
              <w:top w:w="15" w:type="dxa"/>
              <w:left w:w="15" w:type="dxa"/>
              <w:right w:w="15" w:type="dxa"/>
            </w:tcMar>
            <w:vAlign w:val="center"/>
          </w:tcPr>
          <w:p w:rsidR="00525D27" w:rsidRPr="00210416"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210416">
              <w:rPr>
                <w:rFonts w:ascii="仿宋_GB2312" w:eastAsia="仿宋_GB2312" w:hAnsi="仿宋" w:cs="仿宋_GB2312" w:hint="eastAsia"/>
                <w:b/>
                <w:bCs/>
                <w:color w:val="000000"/>
                <w:sz w:val="24"/>
                <w:szCs w:val="24"/>
              </w:rPr>
              <w:t>项目可行性</w:t>
            </w:r>
          </w:p>
        </w:tc>
        <w:tc>
          <w:tcPr>
            <w:tcW w:w="219" w:type="pct"/>
            <w:vMerge w:val="restart"/>
            <w:tcMar>
              <w:top w:w="15" w:type="dxa"/>
              <w:left w:w="15" w:type="dxa"/>
              <w:right w:w="15" w:type="dxa"/>
            </w:tcMar>
            <w:vAlign w:val="center"/>
          </w:tcPr>
          <w:p w:rsidR="00525D27" w:rsidRPr="00210416"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15</w:t>
            </w:r>
          </w:p>
        </w:tc>
        <w:tc>
          <w:tcPr>
            <w:tcW w:w="1106" w:type="pct"/>
            <w:tcMar>
              <w:top w:w="15" w:type="dxa"/>
              <w:left w:w="15" w:type="dxa"/>
              <w:right w:w="15" w:type="dxa"/>
            </w:tcMar>
            <w:vAlign w:val="center"/>
          </w:tcPr>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是否符合相关行业标准、技术规范等</w:t>
            </w:r>
          </w:p>
        </w:tc>
        <w:tc>
          <w:tcPr>
            <w:tcW w:w="250" w:type="pct"/>
            <w:tcMar>
              <w:top w:w="15" w:type="dxa"/>
              <w:left w:w="15" w:type="dxa"/>
              <w:right w:w="15" w:type="dxa"/>
            </w:tcMar>
            <w:vAlign w:val="center"/>
          </w:tcPr>
          <w:p w:rsidR="00525D27" w:rsidRPr="00210416"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3</w:t>
            </w:r>
          </w:p>
        </w:tc>
        <w:tc>
          <w:tcPr>
            <w:tcW w:w="1803" w:type="pct"/>
            <w:gridSpan w:val="2"/>
            <w:tcMar>
              <w:top w:w="15" w:type="dxa"/>
              <w:left w:w="15" w:type="dxa"/>
              <w:right w:w="15" w:type="dxa"/>
            </w:tcMar>
            <w:vAlign w:val="center"/>
          </w:tcPr>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1．非常符合得3分；</w:t>
            </w:r>
          </w:p>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2．比较符合得2分；</w:t>
            </w:r>
          </w:p>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3．一般得1分；</w:t>
            </w:r>
          </w:p>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4．不符合得0分。</w:t>
            </w:r>
          </w:p>
        </w:tc>
        <w:tc>
          <w:tcPr>
            <w:tcW w:w="286" w:type="pct"/>
            <w:vAlign w:val="center"/>
          </w:tcPr>
          <w:p w:rsidR="00525D27" w:rsidRPr="00210416" w:rsidRDefault="007E4A15" w:rsidP="000916EF">
            <w:pPr>
              <w:autoSpaceDN w:val="0"/>
              <w:spacing w:line="440" w:lineRule="exact"/>
              <w:jc w:val="center"/>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210416" w:rsidRDefault="007E4A15" w:rsidP="00210416">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项目单位提供了</w:t>
            </w:r>
            <w:r w:rsidR="001A26C5" w:rsidRPr="00210416">
              <w:rPr>
                <w:rFonts w:ascii="仿宋_GB2312" w:eastAsia="仿宋_GB2312" w:hAnsi="仿宋" w:cs="仿宋_GB2312" w:hint="eastAsia"/>
                <w:color w:val="000000"/>
                <w:szCs w:val="24"/>
              </w:rPr>
              <w:t>《广东县级文明城市测评体系操作手册（2017年版）》</w:t>
            </w:r>
            <w:r w:rsidRPr="00210416">
              <w:rPr>
                <w:rFonts w:ascii="仿宋_GB2312" w:eastAsia="仿宋_GB2312" w:hAnsi="仿宋" w:cs="仿宋_GB2312" w:hint="eastAsia"/>
                <w:color w:val="000000"/>
                <w:szCs w:val="24"/>
              </w:rPr>
              <w:t>，较符合行业标准。</w:t>
            </w:r>
          </w:p>
        </w:tc>
      </w:tr>
      <w:tr w:rsidR="00525D27" w:rsidRPr="00210416" w:rsidTr="00210416">
        <w:tblPrEx>
          <w:tblCellMar>
            <w:left w:w="0" w:type="dxa"/>
            <w:right w:w="0" w:type="dxa"/>
          </w:tblCellMar>
        </w:tblPrEx>
        <w:trPr>
          <w:trHeight w:val="1241"/>
          <w:jc w:val="center"/>
        </w:trPr>
        <w:tc>
          <w:tcPr>
            <w:tcW w:w="512" w:type="pct"/>
            <w:vMerge/>
            <w:tcMar>
              <w:top w:w="15" w:type="dxa"/>
              <w:left w:w="15" w:type="dxa"/>
              <w:right w:w="15" w:type="dxa"/>
            </w:tcMar>
            <w:vAlign w:val="center"/>
          </w:tcPr>
          <w:p w:rsidR="00525D27" w:rsidRPr="00210416"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210416"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新增项目：是否经过调研、论证、决策</w:t>
            </w:r>
          </w:p>
        </w:tc>
        <w:tc>
          <w:tcPr>
            <w:tcW w:w="250" w:type="pct"/>
            <w:vMerge w:val="restart"/>
            <w:tcMar>
              <w:top w:w="15" w:type="dxa"/>
              <w:left w:w="15" w:type="dxa"/>
              <w:right w:w="15" w:type="dxa"/>
            </w:tcMar>
            <w:vAlign w:val="center"/>
          </w:tcPr>
          <w:p w:rsidR="00525D27" w:rsidRPr="00210416"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12</w:t>
            </w:r>
          </w:p>
        </w:tc>
        <w:tc>
          <w:tcPr>
            <w:tcW w:w="1803" w:type="pct"/>
            <w:gridSpan w:val="2"/>
            <w:tcMar>
              <w:top w:w="15" w:type="dxa"/>
              <w:left w:w="15" w:type="dxa"/>
              <w:right w:w="15" w:type="dxa"/>
            </w:tcMar>
            <w:vAlign w:val="center"/>
          </w:tcPr>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1.有可行性报告且内容完整、论证充分得8分，有可</w:t>
            </w:r>
            <w:proofErr w:type="gramStart"/>
            <w:r w:rsidRPr="00210416">
              <w:rPr>
                <w:rFonts w:ascii="仿宋_GB2312" w:eastAsia="仿宋_GB2312" w:hAnsi="仿宋" w:cs="仿宋_GB2312" w:hint="eastAsia"/>
                <w:color w:val="000000"/>
                <w:szCs w:val="24"/>
              </w:rPr>
              <w:t>研</w:t>
            </w:r>
            <w:proofErr w:type="gramEnd"/>
            <w:r w:rsidRPr="00210416">
              <w:rPr>
                <w:rFonts w:ascii="仿宋_GB2312" w:eastAsia="仿宋_GB2312" w:hAnsi="仿宋" w:cs="仿宋_GB2312" w:hint="eastAsia"/>
                <w:color w:val="000000"/>
                <w:szCs w:val="24"/>
              </w:rPr>
              <w:t>报告但论证不够充分最高得5分，没有得0分。</w:t>
            </w:r>
          </w:p>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2. 有决策会议纪要得4分；没有得0分。</w:t>
            </w:r>
          </w:p>
        </w:tc>
        <w:tc>
          <w:tcPr>
            <w:tcW w:w="286" w:type="pct"/>
            <w:vAlign w:val="center"/>
          </w:tcPr>
          <w:p w:rsidR="00525D27" w:rsidRPr="00210416" w:rsidRDefault="00071CC0" w:rsidP="000916EF">
            <w:pPr>
              <w:autoSpaceDN w:val="0"/>
              <w:spacing w:line="440" w:lineRule="exact"/>
              <w:jc w:val="center"/>
              <w:textAlignment w:val="center"/>
              <w:rPr>
                <w:rFonts w:ascii="仿宋_GB2312" w:eastAsia="仿宋_GB2312" w:hAnsi="仿宋" w:cs="仿宋_GB2312"/>
                <w:color w:val="000000"/>
                <w:sz w:val="24"/>
                <w:szCs w:val="24"/>
              </w:rPr>
            </w:pPr>
            <w:r>
              <w:rPr>
                <w:rFonts w:ascii="仿宋_GB2312" w:eastAsia="仿宋_GB2312" w:hAnsi="仿宋" w:cs="仿宋_GB2312" w:hint="eastAsia"/>
                <w:color w:val="000000"/>
                <w:sz w:val="24"/>
                <w:szCs w:val="24"/>
              </w:rPr>
              <w:t>—</w:t>
            </w:r>
          </w:p>
        </w:tc>
        <w:tc>
          <w:tcPr>
            <w:tcW w:w="824" w:type="pct"/>
            <w:vMerge w:val="restart"/>
            <w:tcMar>
              <w:top w:w="15" w:type="dxa"/>
              <w:left w:w="15" w:type="dxa"/>
              <w:right w:w="15" w:type="dxa"/>
            </w:tcMar>
            <w:vAlign w:val="center"/>
          </w:tcPr>
          <w:p w:rsidR="00525D27" w:rsidRPr="00210416" w:rsidRDefault="001A26C5" w:rsidP="00210416">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常规项目，</w:t>
            </w:r>
            <w:r w:rsidR="00371A73" w:rsidRPr="00210416">
              <w:rPr>
                <w:rFonts w:ascii="仿宋_GB2312" w:eastAsia="仿宋_GB2312" w:hAnsi="仿宋" w:cs="仿宋_GB2312" w:hint="eastAsia"/>
                <w:color w:val="000000"/>
                <w:szCs w:val="24"/>
              </w:rPr>
              <w:t>有提供具体的实施计划。</w:t>
            </w:r>
          </w:p>
        </w:tc>
      </w:tr>
      <w:tr w:rsidR="00525D27" w:rsidRPr="00210416" w:rsidTr="00210416">
        <w:tblPrEx>
          <w:tblCellMar>
            <w:left w:w="0" w:type="dxa"/>
            <w:right w:w="0" w:type="dxa"/>
          </w:tblCellMar>
        </w:tblPrEx>
        <w:trPr>
          <w:trHeight w:val="1131"/>
          <w:jc w:val="center"/>
        </w:trPr>
        <w:tc>
          <w:tcPr>
            <w:tcW w:w="512" w:type="pct"/>
            <w:vMerge/>
            <w:tcMar>
              <w:top w:w="15" w:type="dxa"/>
              <w:left w:w="15" w:type="dxa"/>
              <w:right w:w="15" w:type="dxa"/>
            </w:tcMar>
            <w:vAlign w:val="center"/>
          </w:tcPr>
          <w:p w:rsidR="00525D27" w:rsidRPr="00210416"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210416"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常规项目：是否制定实施计划</w:t>
            </w:r>
          </w:p>
        </w:tc>
        <w:tc>
          <w:tcPr>
            <w:tcW w:w="250" w:type="pct"/>
            <w:vMerge/>
            <w:tcMar>
              <w:top w:w="15" w:type="dxa"/>
              <w:left w:w="15" w:type="dxa"/>
              <w:right w:w="15" w:type="dxa"/>
            </w:tcMar>
            <w:vAlign w:val="center"/>
          </w:tcPr>
          <w:p w:rsidR="00525D27" w:rsidRPr="00210416" w:rsidRDefault="00525D27" w:rsidP="00FF788B">
            <w:pPr>
              <w:autoSpaceDN w:val="0"/>
              <w:spacing w:line="440" w:lineRule="exact"/>
              <w:jc w:val="center"/>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实施计划包含总目标、阶段目标、本年度工作内容和技术要求、工作进度安排的得12分，计划不详尽酌情给分最高得7分，没有实施计划得0分；</w:t>
            </w:r>
          </w:p>
        </w:tc>
        <w:tc>
          <w:tcPr>
            <w:tcW w:w="286" w:type="pct"/>
            <w:vAlign w:val="center"/>
          </w:tcPr>
          <w:p w:rsidR="00525D27" w:rsidRPr="00210416" w:rsidRDefault="001A26C5" w:rsidP="000916EF">
            <w:pPr>
              <w:autoSpaceDN w:val="0"/>
              <w:spacing w:line="440" w:lineRule="exact"/>
              <w:jc w:val="center"/>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10</w:t>
            </w:r>
          </w:p>
        </w:tc>
        <w:tc>
          <w:tcPr>
            <w:tcW w:w="824" w:type="pct"/>
            <w:vMerge/>
            <w:tcMar>
              <w:top w:w="15" w:type="dxa"/>
              <w:left w:w="15" w:type="dxa"/>
              <w:right w:w="15" w:type="dxa"/>
            </w:tcMar>
            <w:vAlign w:val="center"/>
          </w:tcPr>
          <w:p w:rsidR="00525D27" w:rsidRPr="00210416" w:rsidRDefault="00525D27" w:rsidP="00210416">
            <w:pPr>
              <w:autoSpaceDN w:val="0"/>
              <w:spacing w:beforeLines="20" w:before="62" w:afterLines="20" w:after="62"/>
              <w:jc w:val="left"/>
              <w:textAlignment w:val="center"/>
              <w:rPr>
                <w:rFonts w:ascii="仿宋_GB2312" w:eastAsia="仿宋_GB2312" w:hAnsi="仿宋" w:cs="仿宋_GB2312"/>
                <w:color w:val="000000"/>
                <w:szCs w:val="24"/>
              </w:rPr>
            </w:pPr>
          </w:p>
        </w:tc>
      </w:tr>
      <w:tr w:rsidR="00525D27" w:rsidRPr="00210416" w:rsidTr="00210416">
        <w:tblPrEx>
          <w:tblCellMar>
            <w:left w:w="0" w:type="dxa"/>
            <w:right w:w="0" w:type="dxa"/>
          </w:tblCellMar>
        </w:tblPrEx>
        <w:trPr>
          <w:trHeight w:val="604"/>
          <w:jc w:val="center"/>
        </w:trPr>
        <w:tc>
          <w:tcPr>
            <w:tcW w:w="512" w:type="pct"/>
            <w:vMerge w:val="restart"/>
            <w:tcMar>
              <w:top w:w="15" w:type="dxa"/>
              <w:left w:w="15" w:type="dxa"/>
              <w:right w:w="15" w:type="dxa"/>
            </w:tcMar>
            <w:vAlign w:val="center"/>
          </w:tcPr>
          <w:p w:rsidR="00525D27" w:rsidRPr="00210416"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210416">
              <w:rPr>
                <w:rFonts w:ascii="仿宋_GB2312" w:eastAsia="仿宋_GB2312" w:hAnsi="仿宋" w:cs="仿宋_GB2312" w:hint="eastAsia"/>
                <w:b/>
                <w:bCs/>
                <w:color w:val="000000"/>
                <w:sz w:val="24"/>
                <w:szCs w:val="24"/>
              </w:rPr>
              <w:lastRenderedPageBreak/>
              <w:t>预算合理性</w:t>
            </w:r>
          </w:p>
        </w:tc>
        <w:tc>
          <w:tcPr>
            <w:tcW w:w="219" w:type="pct"/>
            <w:vMerge w:val="restart"/>
            <w:tcMar>
              <w:top w:w="15" w:type="dxa"/>
              <w:left w:w="15" w:type="dxa"/>
              <w:right w:w="15" w:type="dxa"/>
            </w:tcMar>
            <w:vAlign w:val="center"/>
          </w:tcPr>
          <w:p w:rsidR="00525D27" w:rsidRPr="00210416"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20</w:t>
            </w:r>
          </w:p>
        </w:tc>
        <w:tc>
          <w:tcPr>
            <w:tcW w:w="1106" w:type="pct"/>
            <w:vMerge w:val="restart"/>
            <w:tcMar>
              <w:top w:w="15" w:type="dxa"/>
              <w:left w:w="15" w:type="dxa"/>
              <w:right w:w="15" w:type="dxa"/>
            </w:tcMar>
            <w:vAlign w:val="center"/>
          </w:tcPr>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预算明确</w:t>
            </w:r>
          </w:p>
        </w:tc>
        <w:tc>
          <w:tcPr>
            <w:tcW w:w="250" w:type="pct"/>
            <w:vMerge w:val="restart"/>
            <w:tcMar>
              <w:top w:w="15" w:type="dxa"/>
              <w:left w:w="15" w:type="dxa"/>
              <w:right w:w="15" w:type="dxa"/>
            </w:tcMar>
            <w:vAlign w:val="center"/>
          </w:tcPr>
          <w:p w:rsidR="00525D27" w:rsidRPr="00210416"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10</w:t>
            </w:r>
          </w:p>
        </w:tc>
        <w:tc>
          <w:tcPr>
            <w:tcW w:w="1803" w:type="pct"/>
            <w:gridSpan w:val="2"/>
            <w:tcMar>
              <w:top w:w="15" w:type="dxa"/>
              <w:left w:w="15" w:type="dxa"/>
              <w:right w:w="15" w:type="dxa"/>
            </w:tcMar>
            <w:vAlign w:val="center"/>
          </w:tcPr>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1．每项支出内容细化到具体的工作活动和工作过程的得2分，没有得0分；</w:t>
            </w:r>
          </w:p>
        </w:tc>
        <w:tc>
          <w:tcPr>
            <w:tcW w:w="286" w:type="pct"/>
            <w:vAlign w:val="center"/>
          </w:tcPr>
          <w:p w:rsidR="00525D27" w:rsidRPr="00210416" w:rsidRDefault="005A54FF" w:rsidP="000916EF">
            <w:pPr>
              <w:autoSpaceDN w:val="0"/>
              <w:spacing w:line="440" w:lineRule="exact"/>
              <w:jc w:val="center"/>
              <w:textAlignment w:val="center"/>
              <w:rPr>
                <w:rFonts w:ascii="仿宋_GB2312" w:eastAsia="仿宋_GB2312" w:hAnsi="仿宋" w:cs="仿宋_GB2312"/>
                <w:color w:val="000000"/>
                <w:sz w:val="24"/>
                <w:szCs w:val="24"/>
              </w:rPr>
            </w:pPr>
            <w:r>
              <w:rPr>
                <w:rFonts w:ascii="仿宋_GB2312" w:eastAsia="仿宋_GB2312" w:hAnsi="仿宋" w:cs="仿宋_GB2312" w:hint="eastAsia"/>
                <w:color w:val="000000"/>
                <w:sz w:val="24"/>
                <w:szCs w:val="24"/>
              </w:rPr>
              <w:t>1</w:t>
            </w:r>
          </w:p>
        </w:tc>
        <w:tc>
          <w:tcPr>
            <w:tcW w:w="824" w:type="pct"/>
            <w:tcMar>
              <w:top w:w="15" w:type="dxa"/>
              <w:left w:w="15" w:type="dxa"/>
              <w:right w:w="15" w:type="dxa"/>
            </w:tcMar>
            <w:vAlign w:val="center"/>
          </w:tcPr>
          <w:p w:rsidR="00525D27" w:rsidRPr="00210416" w:rsidRDefault="005A54FF" w:rsidP="005A54FF">
            <w:pPr>
              <w:autoSpaceDN w:val="0"/>
              <w:spacing w:beforeLines="20" w:before="62" w:afterLines="20" w:after="62"/>
              <w:jc w:val="left"/>
              <w:textAlignment w:val="center"/>
              <w:rPr>
                <w:rFonts w:ascii="仿宋_GB2312" w:eastAsia="仿宋_GB2312" w:hAnsi="仿宋" w:cs="仿宋_GB2312"/>
                <w:color w:val="000000"/>
                <w:szCs w:val="24"/>
              </w:rPr>
            </w:pPr>
            <w:r>
              <w:rPr>
                <w:rFonts w:ascii="仿宋_GB2312" w:eastAsia="仿宋_GB2312" w:hAnsi="仿宋" w:cs="仿宋_GB2312" w:hint="eastAsia"/>
                <w:color w:val="000000"/>
                <w:szCs w:val="24"/>
              </w:rPr>
              <w:t>列出了具体内容，但内容较为笼统，例如宣传费XX元，并未列明需宣传次数、宣传途径等。</w:t>
            </w:r>
          </w:p>
        </w:tc>
      </w:tr>
      <w:tr w:rsidR="00525D27" w:rsidRPr="00210416" w:rsidTr="00210416">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210416"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210416"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210416"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2．每项工作内容有对应的经费数额得2分，没有得0分；</w:t>
            </w:r>
          </w:p>
        </w:tc>
        <w:tc>
          <w:tcPr>
            <w:tcW w:w="286" w:type="pct"/>
            <w:vAlign w:val="center"/>
          </w:tcPr>
          <w:p w:rsidR="00525D27" w:rsidRPr="00210416" w:rsidRDefault="005A54FF" w:rsidP="000916EF">
            <w:pPr>
              <w:autoSpaceDN w:val="0"/>
              <w:spacing w:line="440" w:lineRule="exact"/>
              <w:jc w:val="center"/>
              <w:textAlignment w:val="center"/>
              <w:rPr>
                <w:rFonts w:ascii="仿宋_GB2312" w:eastAsia="仿宋_GB2312" w:hAnsi="仿宋" w:cs="仿宋_GB2312"/>
                <w:color w:val="000000"/>
                <w:sz w:val="24"/>
                <w:szCs w:val="24"/>
              </w:rPr>
            </w:pPr>
            <w:r>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210416" w:rsidRDefault="005A54FF" w:rsidP="00210416">
            <w:pPr>
              <w:autoSpaceDN w:val="0"/>
              <w:spacing w:beforeLines="20" w:before="62" w:afterLines="20" w:after="62"/>
              <w:jc w:val="left"/>
              <w:textAlignment w:val="center"/>
              <w:rPr>
                <w:rFonts w:ascii="仿宋_GB2312" w:eastAsia="仿宋_GB2312" w:hAnsi="仿宋" w:cs="仿宋_GB2312"/>
                <w:color w:val="000000"/>
                <w:szCs w:val="24"/>
              </w:rPr>
            </w:pPr>
            <w:r>
              <w:rPr>
                <w:rFonts w:ascii="仿宋_GB2312" w:eastAsia="仿宋_GB2312" w:hAnsi="仿宋" w:cs="仿宋_GB2312" w:hint="eastAsia"/>
                <w:color w:val="000000"/>
                <w:szCs w:val="24"/>
              </w:rPr>
              <w:t>提供了经费细项</w:t>
            </w:r>
            <w:r w:rsidR="00371A73" w:rsidRPr="00210416">
              <w:rPr>
                <w:rFonts w:ascii="仿宋_GB2312" w:eastAsia="仿宋_GB2312" w:hAnsi="仿宋" w:cs="仿宋_GB2312" w:hint="eastAsia"/>
                <w:color w:val="000000"/>
                <w:szCs w:val="24"/>
              </w:rPr>
              <w:t>。</w:t>
            </w:r>
          </w:p>
        </w:tc>
      </w:tr>
      <w:tr w:rsidR="00525D27" w:rsidRPr="00210416" w:rsidTr="00210416">
        <w:tblPrEx>
          <w:tblCellMar>
            <w:left w:w="0" w:type="dxa"/>
            <w:right w:w="0" w:type="dxa"/>
          </w:tblCellMar>
        </w:tblPrEx>
        <w:trPr>
          <w:trHeight w:val="604"/>
          <w:jc w:val="center"/>
        </w:trPr>
        <w:tc>
          <w:tcPr>
            <w:tcW w:w="512" w:type="pct"/>
            <w:vMerge/>
            <w:tcMar>
              <w:top w:w="15" w:type="dxa"/>
              <w:left w:w="15" w:type="dxa"/>
              <w:right w:w="15" w:type="dxa"/>
            </w:tcMar>
            <w:vAlign w:val="center"/>
          </w:tcPr>
          <w:p w:rsidR="00525D27" w:rsidRPr="00210416"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210416"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210416"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3．每项工作内容经费数额有测算依据和说明的得6分，没有得0分。</w:t>
            </w:r>
          </w:p>
        </w:tc>
        <w:tc>
          <w:tcPr>
            <w:tcW w:w="286" w:type="pct"/>
            <w:vAlign w:val="center"/>
          </w:tcPr>
          <w:p w:rsidR="00525D27" w:rsidRPr="00210416" w:rsidRDefault="00C91D30" w:rsidP="000916EF">
            <w:pPr>
              <w:autoSpaceDN w:val="0"/>
              <w:spacing w:line="440" w:lineRule="exact"/>
              <w:jc w:val="center"/>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0</w:t>
            </w:r>
          </w:p>
        </w:tc>
        <w:tc>
          <w:tcPr>
            <w:tcW w:w="824" w:type="pct"/>
            <w:tcMar>
              <w:top w:w="15" w:type="dxa"/>
              <w:left w:w="15" w:type="dxa"/>
              <w:right w:w="15" w:type="dxa"/>
            </w:tcMar>
            <w:vAlign w:val="center"/>
          </w:tcPr>
          <w:p w:rsidR="00525D27" w:rsidRPr="00210416" w:rsidRDefault="005A54FF" w:rsidP="005A54FF">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没有提供</w:t>
            </w:r>
            <w:r w:rsidR="00C91D30" w:rsidRPr="00210416">
              <w:rPr>
                <w:rFonts w:ascii="仿宋_GB2312" w:eastAsia="仿宋_GB2312" w:hAnsi="仿宋" w:cs="仿宋_GB2312" w:hint="eastAsia"/>
                <w:color w:val="000000"/>
                <w:szCs w:val="24"/>
              </w:rPr>
              <w:t>测算依据。</w:t>
            </w:r>
          </w:p>
        </w:tc>
      </w:tr>
      <w:tr w:rsidR="00525D27" w:rsidRPr="00210416" w:rsidTr="00210416">
        <w:tblPrEx>
          <w:tblCellMar>
            <w:left w:w="0" w:type="dxa"/>
            <w:right w:w="0" w:type="dxa"/>
          </w:tblCellMar>
        </w:tblPrEx>
        <w:trPr>
          <w:trHeight w:val="1251"/>
          <w:jc w:val="center"/>
        </w:trPr>
        <w:tc>
          <w:tcPr>
            <w:tcW w:w="512" w:type="pct"/>
            <w:vMerge/>
            <w:tcMar>
              <w:top w:w="15" w:type="dxa"/>
              <w:left w:w="15" w:type="dxa"/>
              <w:right w:w="15" w:type="dxa"/>
            </w:tcMar>
            <w:vAlign w:val="center"/>
          </w:tcPr>
          <w:p w:rsidR="00525D27" w:rsidRPr="00210416"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210416"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规模、水平是否适当</w:t>
            </w:r>
          </w:p>
        </w:tc>
        <w:tc>
          <w:tcPr>
            <w:tcW w:w="250" w:type="pct"/>
            <w:tcMar>
              <w:top w:w="15" w:type="dxa"/>
              <w:left w:w="15" w:type="dxa"/>
              <w:right w:w="15" w:type="dxa"/>
            </w:tcMar>
            <w:vAlign w:val="center"/>
          </w:tcPr>
          <w:p w:rsidR="00525D27" w:rsidRPr="00210416"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10</w:t>
            </w:r>
          </w:p>
        </w:tc>
        <w:tc>
          <w:tcPr>
            <w:tcW w:w="1803" w:type="pct"/>
            <w:gridSpan w:val="2"/>
            <w:tcMar>
              <w:top w:w="15" w:type="dxa"/>
              <w:left w:w="15" w:type="dxa"/>
              <w:right w:w="15" w:type="dxa"/>
            </w:tcMar>
            <w:vAlign w:val="center"/>
          </w:tcPr>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1．有与其他地区或部门类比相对详细的说明得10分；</w:t>
            </w:r>
          </w:p>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2．没有做比较说明但有一般性说明的酌情扣分，最高得6分。</w:t>
            </w:r>
          </w:p>
        </w:tc>
        <w:tc>
          <w:tcPr>
            <w:tcW w:w="286" w:type="pct"/>
            <w:vAlign w:val="center"/>
          </w:tcPr>
          <w:p w:rsidR="00525D27" w:rsidRPr="00210416" w:rsidRDefault="00371A73" w:rsidP="000916EF">
            <w:pPr>
              <w:autoSpaceDN w:val="0"/>
              <w:spacing w:line="440" w:lineRule="exact"/>
              <w:jc w:val="center"/>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5</w:t>
            </w:r>
          </w:p>
        </w:tc>
        <w:tc>
          <w:tcPr>
            <w:tcW w:w="824" w:type="pct"/>
            <w:tcMar>
              <w:top w:w="15" w:type="dxa"/>
              <w:left w:w="15" w:type="dxa"/>
              <w:right w:w="15" w:type="dxa"/>
            </w:tcMar>
            <w:vAlign w:val="center"/>
          </w:tcPr>
          <w:p w:rsidR="00525D27" w:rsidRPr="00210416" w:rsidRDefault="00371A73" w:rsidP="00210416">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对规模没有具体说明，也没有对比。</w:t>
            </w:r>
          </w:p>
        </w:tc>
      </w:tr>
      <w:tr w:rsidR="00525D27" w:rsidRPr="00210416" w:rsidTr="00210416">
        <w:tblPrEx>
          <w:tblCellMar>
            <w:left w:w="0" w:type="dxa"/>
            <w:right w:w="0" w:type="dxa"/>
          </w:tblCellMar>
        </w:tblPrEx>
        <w:trPr>
          <w:trHeight w:val="1251"/>
          <w:jc w:val="center"/>
        </w:trPr>
        <w:tc>
          <w:tcPr>
            <w:tcW w:w="512" w:type="pct"/>
            <w:vMerge w:val="restart"/>
            <w:tcMar>
              <w:top w:w="15" w:type="dxa"/>
              <w:left w:w="15" w:type="dxa"/>
              <w:right w:w="15" w:type="dxa"/>
            </w:tcMar>
            <w:vAlign w:val="center"/>
          </w:tcPr>
          <w:p w:rsidR="00525D27" w:rsidRPr="00210416"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210416">
              <w:rPr>
                <w:rFonts w:ascii="仿宋_GB2312" w:eastAsia="仿宋_GB2312" w:hAnsi="仿宋" w:cs="仿宋_GB2312" w:hint="eastAsia"/>
                <w:b/>
                <w:bCs/>
                <w:color w:val="000000"/>
                <w:sz w:val="24"/>
                <w:szCs w:val="24"/>
              </w:rPr>
              <w:t>项目</w:t>
            </w:r>
            <w:r w:rsidR="00F93526" w:rsidRPr="00210416">
              <w:rPr>
                <w:rFonts w:ascii="仿宋_GB2312" w:eastAsia="仿宋_GB2312" w:hAnsi="仿宋" w:cs="仿宋_GB2312" w:hint="eastAsia"/>
                <w:b/>
                <w:bCs/>
                <w:color w:val="000000"/>
                <w:sz w:val="24"/>
                <w:szCs w:val="24"/>
              </w:rPr>
              <w:t>实施</w:t>
            </w:r>
            <w:r w:rsidR="00F93526" w:rsidRPr="00210416">
              <w:rPr>
                <w:rFonts w:ascii="仿宋_GB2312" w:eastAsia="仿宋_GB2312" w:hAnsi="仿宋" w:cs="仿宋_GB2312" w:hint="eastAsia"/>
                <w:b/>
                <w:bCs/>
                <w:color w:val="000000"/>
                <w:sz w:val="24"/>
                <w:szCs w:val="24"/>
              </w:rPr>
              <w:br/>
              <w:t>保障制度</w:t>
            </w:r>
          </w:p>
        </w:tc>
        <w:tc>
          <w:tcPr>
            <w:tcW w:w="219" w:type="pct"/>
            <w:vMerge w:val="restart"/>
            <w:tcMar>
              <w:top w:w="15" w:type="dxa"/>
              <w:left w:w="15" w:type="dxa"/>
              <w:right w:w="15" w:type="dxa"/>
            </w:tcMar>
            <w:vAlign w:val="center"/>
          </w:tcPr>
          <w:p w:rsidR="00525D27" w:rsidRPr="00210416"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10</w:t>
            </w:r>
          </w:p>
        </w:tc>
        <w:tc>
          <w:tcPr>
            <w:tcW w:w="1106" w:type="pct"/>
            <w:tcMar>
              <w:top w:w="15" w:type="dxa"/>
              <w:left w:w="15" w:type="dxa"/>
              <w:right w:w="15" w:type="dxa"/>
            </w:tcMar>
            <w:vAlign w:val="center"/>
          </w:tcPr>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资金管理制度、财务会计制度的规范性</w:t>
            </w:r>
          </w:p>
        </w:tc>
        <w:tc>
          <w:tcPr>
            <w:tcW w:w="250" w:type="pct"/>
            <w:tcMar>
              <w:top w:w="15" w:type="dxa"/>
              <w:left w:w="15" w:type="dxa"/>
              <w:right w:w="15" w:type="dxa"/>
            </w:tcMar>
            <w:vAlign w:val="center"/>
          </w:tcPr>
          <w:p w:rsidR="00525D27" w:rsidRPr="00210416"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1．两项基本都有</w:t>
            </w:r>
            <w:proofErr w:type="gramStart"/>
            <w:r w:rsidRPr="00210416">
              <w:rPr>
                <w:rFonts w:ascii="仿宋_GB2312" w:eastAsia="仿宋_GB2312" w:hAnsi="仿宋" w:cs="仿宋_GB2312" w:hint="eastAsia"/>
                <w:color w:val="000000"/>
                <w:szCs w:val="24"/>
              </w:rPr>
              <w:t>且规范</w:t>
            </w:r>
            <w:proofErr w:type="gramEnd"/>
            <w:r w:rsidRPr="00210416">
              <w:rPr>
                <w:rFonts w:ascii="仿宋_GB2312" w:eastAsia="仿宋_GB2312" w:hAnsi="仿宋" w:cs="仿宋_GB2312" w:hint="eastAsia"/>
                <w:color w:val="000000"/>
                <w:szCs w:val="24"/>
              </w:rPr>
              <w:t>得5分；</w:t>
            </w:r>
          </w:p>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2．只有一项制度</w:t>
            </w:r>
            <w:proofErr w:type="gramStart"/>
            <w:r w:rsidRPr="00210416">
              <w:rPr>
                <w:rFonts w:ascii="仿宋_GB2312" w:eastAsia="仿宋_GB2312" w:hAnsi="仿宋" w:cs="仿宋_GB2312" w:hint="eastAsia"/>
                <w:color w:val="000000"/>
                <w:szCs w:val="24"/>
              </w:rPr>
              <w:t>且规范</w:t>
            </w:r>
            <w:proofErr w:type="gramEnd"/>
            <w:r w:rsidRPr="00210416">
              <w:rPr>
                <w:rFonts w:ascii="仿宋_GB2312" w:eastAsia="仿宋_GB2312" w:hAnsi="仿宋" w:cs="仿宋_GB2312" w:hint="eastAsia"/>
                <w:color w:val="000000"/>
                <w:szCs w:val="24"/>
              </w:rPr>
              <w:t>得3分；</w:t>
            </w:r>
          </w:p>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3．两项制度都没有得0分。</w:t>
            </w:r>
          </w:p>
        </w:tc>
        <w:tc>
          <w:tcPr>
            <w:tcW w:w="286" w:type="pct"/>
            <w:vAlign w:val="center"/>
          </w:tcPr>
          <w:p w:rsidR="00525D27" w:rsidRPr="00210416" w:rsidRDefault="00371A73" w:rsidP="000916EF">
            <w:pPr>
              <w:autoSpaceDN w:val="0"/>
              <w:spacing w:line="440" w:lineRule="exact"/>
              <w:jc w:val="center"/>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0</w:t>
            </w:r>
          </w:p>
        </w:tc>
        <w:tc>
          <w:tcPr>
            <w:tcW w:w="824" w:type="pct"/>
            <w:tcMar>
              <w:top w:w="15" w:type="dxa"/>
              <w:left w:w="15" w:type="dxa"/>
              <w:right w:w="15" w:type="dxa"/>
            </w:tcMar>
            <w:vAlign w:val="center"/>
          </w:tcPr>
          <w:p w:rsidR="00525D27" w:rsidRPr="00210416" w:rsidRDefault="00371A73" w:rsidP="00210416">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没有提供资金管理制度等</w:t>
            </w:r>
          </w:p>
        </w:tc>
      </w:tr>
      <w:tr w:rsidR="00525D27" w:rsidRPr="00210416" w:rsidTr="00210416">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210416"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210416"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val="restart"/>
            <w:tcMar>
              <w:top w:w="15" w:type="dxa"/>
              <w:left w:w="15" w:type="dxa"/>
              <w:right w:w="15" w:type="dxa"/>
            </w:tcMar>
            <w:vAlign w:val="center"/>
          </w:tcPr>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项目运行的保证措施</w:t>
            </w:r>
          </w:p>
        </w:tc>
        <w:tc>
          <w:tcPr>
            <w:tcW w:w="250" w:type="pct"/>
            <w:vMerge w:val="restart"/>
            <w:tcMar>
              <w:top w:w="15" w:type="dxa"/>
              <w:left w:w="15" w:type="dxa"/>
              <w:right w:w="15" w:type="dxa"/>
            </w:tcMar>
            <w:vAlign w:val="center"/>
          </w:tcPr>
          <w:p w:rsidR="00525D27" w:rsidRPr="00210416"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1．设置项目实施组织形式（</w:t>
            </w:r>
            <w:proofErr w:type="gramStart"/>
            <w:r w:rsidRPr="00210416">
              <w:rPr>
                <w:rFonts w:ascii="仿宋_GB2312" w:eastAsia="仿宋_GB2312" w:hAnsi="仿宋" w:cs="仿宋_GB2312" w:hint="eastAsia"/>
                <w:color w:val="000000"/>
                <w:szCs w:val="24"/>
              </w:rPr>
              <w:t>预设置</w:t>
            </w:r>
            <w:proofErr w:type="gramEnd"/>
            <w:r w:rsidRPr="00210416">
              <w:rPr>
                <w:rFonts w:ascii="仿宋_GB2312" w:eastAsia="仿宋_GB2312" w:hAnsi="仿宋" w:cs="仿宋_GB2312" w:hint="eastAsia"/>
                <w:color w:val="000000"/>
                <w:szCs w:val="24"/>
              </w:rPr>
              <w:t>有专职的组织机构和配置专业人员）得1分；</w:t>
            </w:r>
          </w:p>
        </w:tc>
        <w:tc>
          <w:tcPr>
            <w:tcW w:w="286" w:type="pct"/>
            <w:vAlign w:val="center"/>
          </w:tcPr>
          <w:p w:rsidR="00525D27" w:rsidRPr="00210416" w:rsidRDefault="00C91D30" w:rsidP="000916EF">
            <w:pPr>
              <w:autoSpaceDN w:val="0"/>
              <w:spacing w:line="440" w:lineRule="exact"/>
              <w:jc w:val="center"/>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1</w:t>
            </w:r>
          </w:p>
        </w:tc>
        <w:tc>
          <w:tcPr>
            <w:tcW w:w="824" w:type="pct"/>
            <w:tcMar>
              <w:top w:w="15" w:type="dxa"/>
              <w:left w:w="15" w:type="dxa"/>
              <w:right w:w="15" w:type="dxa"/>
            </w:tcMar>
            <w:vAlign w:val="center"/>
          </w:tcPr>
          <w:p w:rsidR="00525D27" w:rsidRPr="00210416" w:rsidRDefault="00C91D30" w:rsidP="00210416">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有提供具体的组织形式</w:t>
            </w:r>
            <w:r w:rsidR="00371A73" w:rsidRPr="00210416">
              <w:rPr>
                <w:rFonts w:ascii="仿宋_GB2312" w:eastAsia="仿宋_GB2312" w:hAnsi="仿宋" w:cs="仿宋_GB2312" w:hint="eastAsia"/>
                <w:color w:val="000000"/>
                <w:szCs w:val="24"/>
              </w:rPr>
              <w:t>。</w:t>
            </w:r>
          </w:p>
        </w:tc>
      </w:tr>
      <w:tr w:rsidR="00525D27" w:rsidRPr="00210416" w:rsidTr="00210416">
        <w:tblPrEx>
          <w:tblCellMar>
            <w:left w:w="0" w:type="dxa"/>
            <w:right w:w="0" w:type="dxa"/>
          </w:tblCellMar>
        </w:tblPrEx>
        <w:trPr>
          <w:trHeight w:val="212"/>
          <w:jc w:val="center"/>
        </w:trPr>
        <w:tc>
          <w:tcPr>
            <w:tcW w:w="512" w:type="pct"/>
            <w:vMerge/>
            <w:tcMar>
              <w:top w:w="15" w:type="dxa"/>
              <w:left w:w="15" w:type="dxa"/>
              <w:right w:w="15" w:type="dxa"/>
            </w:tcMar>
            <w:vAlign w:val="center"/>
          </w:tcPr>
          <w:p w:rsidR="00525D27" w:rsidRPr="00210416"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210416"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210416"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2．制定项目管理办法得1分；</w:t>
            </w:r>
          </w:p>
        </w:tc>
        <w:tc>
          <w:tcPr>
            <w:tcW w:w="286" w:type="pct"/>
            <w:vAlign w:val="center"/>
          </w:tcPr>
          <w:p w:rsidR="00525D27" w:rsidRPr="00210416" w:rsidRDefault="00371A73" w:rsidP="000916EF">
            <w:pPr>
              <w:autoSpaceDN w:val="0"/>
              <w:spacing w:line="440" w:lineRule="exact"/>
              <w:jc w:val="center"/>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1</w:t>
            </w:r>
          </w:p>
        </w:tc>
        <w:tc>
          <w:tcPr>
            <w:tcW w:w="824" w:type="pct"/>
            <w:tcMar>
              <w:top w:w="15" w:type="dxa"/>
              <w:left w:w="15" w:type="dxa"/>
              <w:right w:w="15" w:type="dxa"/>
            </w:tcMar>
            <w:vAlign w:val="center"/>
          </w:tcPr>
          <w:p w:rsidR="00525D27" w:rsidRPr="00210416" w:rsidRDefault="00C91D30" w:rsidP="00210416">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印发《鹤山市创建广东省文明城市工作机制（修订版）》的通知（</w:t>
            </w:r>
            <w:proofErr w:type="gramStart"/>
            <w:r w:rsidRPr="00210416">
              <w:rPr>
                <w:rFonts w:ascii="仿宋_GB2312" w:eastAsia="仿宋_GB2312" w:hAnsi="仿宋" w:cs="仿宋_GB2312" w:hint="eastAsia"/>
                <w:color w:val="000000"/>
                <w:szCs w:val="24"/>
              </w:rPr>
              <w:t>鹤创文</w:t>
            </w:r>
            <w:proofErr w:type="gramEnd"/>
            <w:r w:rsidRPr="00210416">
              <w:rPr>
                <w:rFonts w:ascii="仿宋_GB2312" w:eastAsia="仿宋_GB2312" w:hAnsi="仿宋" w:cs="仿宋_GB2312" w:hint="eastAsia"/>
                <w:color w:val="000000"/>
                <w:szCs w:val="24"/>
              </w:rPr>
              <w:t>发〔2017〕2号）</w:t>
            </w:r>
          </w:p>
        </w:tc>
      </w:tr>
      <w:tr w:rsidR="00525D27" w:rsidRPr="00210416" w:rsidTr="00210416">
        <w:tblPrEx>
          <w:tblCellMar>
            <w:left w:w="0" w:type="dxa"/>
            <w:right w:w="0" w:type="dxa"/>
          </w:tblCellMar>
        </w:tblPrEx>
        <w:trPr>
          <w:trHeight w:val="1144"/>
          <w:jc w:val="center"/>
        </w:trPr>
        <w:tc>
          <w:tcPr>
            <w:tcW w:w="512" w:type="pct"/>
            <w:vMerge/>
            <w:tcMar>
              <w:top w:w="15" w:type="dxa"/>
              <w:left w:w="15" w:type="dxa"/>
              <w:right w:w="15" w:type="dxa"/>
            </w:tcMar>
            <w:vAlign w:val="center"/>
          </w:tcPr>
          <w:p w:rsidR="00525D27" w:rsidRPr="00210416"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210416"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210416"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3．制定实施举措方案(</w:t>
            </w:r>
            <w:proofErr w:type="gramStart"/>
            <w:r w:rsidRPr="00210416">
              <w:rPr>
                <w:rFonts w:ascii="仿宋_GB2312" w:eastAsia="仿宋_GB2312" w:hAnsi="仿宋" w:cs="仿宋_GB2312" w:hint="eastAsia"/>
                <w:color w:val="000000"/>
                <w:szCs w:val="24"/>
              </w:rPr>
              <w:t>需包括</w:t>
            </w:r>
            <w:proofErr w:type="gramEnd"/>
            <w:r w:rsidRPr="00210416">
              <w:rPr>
                <w:rFonts w:ascii="仿宋_GB2312" w:eastAsia="仿宋_GB2312" w:hAnsi="仿宋" w:cs="仿宋_GB2312" w:hint="eastAsia"/>
                <w:color w:val="000000"/>
                <w:szCs w:val="24"/>
              </w:rPr>
              <w:t>完成项目本年度工作目标所采取的方法和手段、质量跟踪管理措施)得3分。</w:t>
            </w:r>
          </w:p>
        </w:tc>
        <w:tc>
          <w:tcPr>
            <w:tcW w:w="286" w:type="pct"/>
            <w:vAlign w:val="center"/>
          </w:tcPr>
          <w:p w:rsidR="00525D27" w:rsidRPr="00210416" w:rsidRDefault="00C91D30" w:rsidP="000916EF">
            <w:pPr>
              <w:autoSpaceDN w:val="0"/>
              <w:spacing w:line="440" w:lineRule="exact"/>
              <w:jc w:val="center"/>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3</w:t>
            </w:r>
          </w:p>
        </w:tc>
        <w:tc>
          <w:tcPr>
            <w:tcW w:w="824" w:type="pct"/>
            <w:tcMar>
              <w:top w:w="15" w:type="dxa"/>
              <w:left w:w="15" w:type="dxa"/>
              <w:right w:w="15" w:type="dxa"/>
            </w:tcMar>
            <w:vAlign w:val="center"/>
          </w:tcPr>
          <w:p w:rsidR="00525D27" w:rsidRPr="00210416" w:rsidRDefault="00371A73" w:rsidP="00210416">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提供</w:t>
            </w:r>
            <w:r w:rsidR="00C91D30" w:rsidRPr="00210416">
              <w:rPr>
                <w:rFonts w:ascii="仿宋_GB2312" w:eastAsia="仿宋_GB2312" w:hAnsi="仿宋" w:cs="仿宋_GB2312" w:hint="eastAsia"/>
                <w:color w:val="000000"/>
                <w:szCs w:val="24"/>
              </w:rPr>
              <w:t>了</w:t>
            </w:r>
            <w:r w:rsidRPr="00210416">
              <w:rPr>
                <w:rFonts w:ascii="仿宋_GB2312" w:eastAsia="仿宋_GB2312" w:hAnsi="仿宋" w:cs="仿宋_GB2312" w:hint="eastAsia"/>
                <w:color w:val="000000"/>
                <w:szCs w:val="24"/>
              </w:rPr>
              <w:t>实施方案。</w:t>
            </w:r>
          </w:p>
        </w:tc>
      </w:tr>
      <w:tr w:rsidR="00525D27" w:rsidRPr="00210416" w:rsidTr="00210416">
        <w:tblPrEx>
          <w:tblCellMar>
            <w:left w:w="0" w:type="dxa"/>
            <w:right w:w="0" w:type="dxa"/>
          </w:tblCellMar>
        </w:tblPrEx>
        <w:trPr>
          <w:trHeight w:val="2077"/>
          <w:jc w:val="center"/>
        </w:trPr>
        <w:tc>
          <w:tcPr>
            <w:tcW w:w="512" w:type="pct"/>
            <w:vMerge w:val="restart"/>
            <w:tcMar>
              <w:top w:w="15" w:type="dxa"/>
              <w:left w:w="15" w:type="dxa"/>
              <w:right w:w="15" w:type="dxa"/>
            </w:tcMar>
            <w:vAlign w:val="center"/>
          </w:tcPr>
          <w:p w:rsidR="00525D27" w:rsidRPr="00210416"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210416">
              <w:rPr>
                <w:rFonts w:ascii="仿宋_GB2312" w:eastAsia="仿宋_GB2312" w:hAnsi="仿宋" w:cs="仿宋_GB2312" w:hint="eastAsia"/>
                <w:b/>
                <w:bCs/>
                <w:color w:val="000000"/>
                <w:sz w:val="24"/>
                <w:szCs w:val="24"/>
              </w:rPr>
              <w:t>项目绩效</w:t>
            </w:r>
            <w:r w:rsidR="005C73C2" w:rsidRPr="00210416">
              <w:rPr>
                <w:rFonts w:ascii="仿宋_GB2312" w:eastAsia="仿宋_GB2312" w:hAnsi="仿宋" w:cs="仿宋_GB2312" w:hint="eastAsia"/>
                <w:b/>
                <w:bCs/>
                <w:color w:val="000000"/>
                <w:sz w:val="24"/>
                <w:szCs w:val="24"/>
              </w:rPr>
              <w:br/>
            </w:r>
            <w:r w:rsidRPr="00210416">
              <w:rPr>
                <w:rFonts w:ascii="仿宋_GB2312" w:eastAsia="仿宋_GB2312" w:hAnsi="仿宋" w:cs="仿宋_GB2312" w:hint="eastAsia"/>
                <w:b/>
                <w:bCs/>
                <w:color w:val="000000"/>
                <w:sz w:val="24"/>
                <w:szCs w:val="24"/>
              </w:rPr>
              <w:t>目标设置</w:t>
            </w:r>
          </w:p>
        </w:tc>
        <w:tc>
          <w:tcPr>
            <w:tcW w:w="219" w:type="pct"/>
            <w:vMerge w:val="restart"/>
            <w:tcMar>
              <w:top w:w="15" w:type="dxa"/>
              <w:left w:w="15" w:type="dxa"/>
              <w:right w:w="15" w:type="dxa"/>
            </w:tcMar>
            <w:vAlign w:val="center"/>
          </w:tcPr>
          <w:p w:rsidR="00525D27" w:rsidRPr="00210416"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20</w:t>
            </w:r>
          </w:p>
        </w:tc>
        <w:tc>
          <w:tcPr>
            <w:tcW w:w="1106" w:type="pct"/>
            <w:tcMar>
              <w:top w:w="15" w:type="dxa"/>
              <w:left w:w="15" w:type="dxa"/>
              <w:right w:w="15" w:type="dxa"/>
            </w:tcMar>
            <w:vAlign w:val="center"/>
          </w:tcPr>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绩效目标设定明确</w:t>
            </w:r>
          </w:p>
        </w:tc>
        <w:tc>
          <w:tcPr>
            <w:tcW w:w="250" w:type="pct"/>
            <w:tcMar>
              <w:top w:w="15" w:type="dxa"/>
              <w:left w:w="15" w:type="dxa"/>
              <w:right w:w="15" w:type="dxa"/>
            </w:tcMar>
            <w:vAlign w:val="center"/>
          </w:tcPr>
          <w:p w:rsidR="00525D27" w:rsidRPr="00210416"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10</w:t>
            </w:r>
          </w:p>
        </w:tc>
        <w:tc>
          <w:tcPr>
            <w:tcW w:w="1803" w:type="pct"/>
            <w:gridSpan w:val="2"/>
            <w:tcMar>
              <w:top w:w="15" w:type="dxa"/>
              <w:left w:w="15" w:type="dxa"/>
              <w:right w:w="15" w:type="dxa"/>
            </w:tcMar>
            <w:vAlign w:val="center"/>
          </w:tcPr>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1．绩效目标细化、量化且与项目工作内容、实施计划相符得10分；</w:t>
            </w:r>
          </w:p>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2．绩效目标细化、量化，但与项目工作内容、实施计划相符程度一般得6分；</w:t>
            </w:r>
          </w:p>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3．绩效目标不明确且与项目工作内容、实施计划不相符得0分。</w:t>
            </w:r>
          </w:p>
        </w:tc>
        <w:tc>
          <w:tcPr>
            <w:tcW w:w="286" w:type="pct"/>
            <w:vAlign w:val="center"/>
          </w:tcPr>
          <w:p w:rsidR="00525D27" w:rsidRPr="00210416" w:rsidRDefault="00E07C7C" w:rsidP="000916EF">
            <w:pPr>
              <w:autoSpaceDN w:val="0"/>
              <w:spacing w:line="440" w:lineRule="exact"/>
              <w:jc w:val="center"/>
              <w:textAlignment w:val="center"/>
              <w:rPr>
                <w:rFonts w:ascii="仿宋_GB2312" w:eastAsia="仿宋_GB2312" w:hAnsi="仿宋" w:cs="仿宋_GB2312"/>
                <w:color w:val="000000"/>
                <w:sz w:val="24"/>
                <w:szCs w:val="24"/>
              </w:rPr>
            </w:pPr>
            <w:r>
              <w:rPr>
                <w:rFonts w:ascii="仿宋_GB2312" w:eastAsia="仿宋_GB2312" w:hAnsi="仿宋" w:cs="仿宋_GB2312" w:hint="eastAsia"/>
                <w:color w:val="000000"/>
                <w:sz w:val="24"/>
                <w:szCs w:val="24"/>
              </w:rPr>
              <w:t>8</w:t>
            </w:r>
          </w:p>
        </w:tc>
        <w:tc>
          <w:tcPr>
            <w:tcW w:w="824" w:type="pct"/>
            <w:tcMar>
              <w:top w:w="15" w:type="dxa"/>
              <w:left w:w="15" w:type="dxa"/>
              <w:right w:w="15" w:type="dxa"/>
            </w:tcMar>
            <w:vAlign w:val="center"/>
          </w:tcPr>
          <w:p w:rsidR="00525D27" w:rsidRPr="00210416" w:rsidRDefault="00C91D30" w:rsidP="00210416">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部分</w:t>
            </w:r>
            <w:r w:rsidR="00371A73" w:rsidRPr="00210416">
              <w:rPr>
                <w:rFonts w:ascii="仿宋_GB2312" w:eastAsia="仿宋_GB2312" w:hAnsi="仿宋" w:cs="仿宋_GB2312" w:hint="eastAsia"/>
                <w:color w:val="000000"/>
                <w:szCs w:val="24"/>
              </w:rPr>
              <w:t>量化了</w:t>
            </w:r>
            <w:r w:rsidRPr="00210416">
              <w:rPr>
                <w:rFonts w:ascii="仿宋_GB2312" w:eastAsia="仿宋_GB2312" w:hAnsi="仿宋" w:cs="仿宋_GB2312" w:hint="eastAsia"/>
                <w:color w:val="000000"/>
                <w:szCs w:val="24"/>
              </w:rPr>
              <w:t>目标，但指标没有充分提炼。</w:t>
            </w:r>
          </w:p>
        </w:tc>
      </w:tr>
      <w:tr w:rsidR="00525D27" w:rsidRPr="00210416" w:rsidTr="00210416">
        <w:tblPrEx>
          <w:tblCellMar>
            <w:left w:w="0" w:type="dxa"/>
            <w:right w:w="0" w:type="dxa"/>
          </w:tblCellMar>
        </w:tblPrEx>
        <w:trPr>
          <w:trHeight w:val="1782"/>
          <w:jc w:val="center"/>
        </w:trPr>
        <w:tc>
          <w:tcPr>
            <w:tcW w:w="512" w:type="pct"/>
            <w:vMerge/>
            <w:tcMar>
              <w:top w:w="15" w:type="dxa"/>
              <w:left w:w="15" w:type="dxa"/>
              <w:right w:w="15" w:type="dxa"/>
            </w:tcMar>
            <w:vAlign w:val="center"/>
          </w:tcPr>
          <w:p w:rsidR="00525D27" w:rsidRPr="00210416"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210416"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项目产生的综合效益</w:t>
            </w:r>
          </w:p>
        </w:tc>
        <w:tc>
          <w:tcPr>
            <w:tcW w:w="250" w:type="pct"/>
            <w:tcMar>
              <w:top w:w="15" w:type="dxa"/>
              <w:left w:w="15" w:type="dxa"/>
              <w:right w:w="15" w:type="dxa"/>
            </w:tcMar>
            <w:vAlign w:val="center"/>
          </w:tcPr>
          <w:p w:rsidR="00525D27" w:rsidRPr="00210416"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10</w:t>
            </w:r>
          </w:p>
        </w:tc>
        <w:tc>
          <w:tcPr>
            <w:tcW w:w="1803" w:type="pct"/>
            <w:gridSpan w:val="2"/>
            <w:tcMar>
              <w:top w:w="15" w:type="dxa"/>
              <w:left w:w="15" w:type="dxa"/>
              <w:right w:w="15" w:type="dxa"/>
            </w:tcMar>
            <w:vAlign w:val="center"/>
          </w:tcPr>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1．详细说明并有细化量化的项目预期社会或经济效益的得10分；</w:t>
            </w:r>
          </w:p>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2．有项目实施预期社会或经济效益指标，但指标值不明确的，最高得6分；</w:t>
            </w:r>
          </w:p>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3．未说明和细化量化的得0分。</w:t>
            </w:r>
          </w:p>
        </w:tc>
        <w:tc>
          <w:tcPr>
            <w:tcW w:w="286" w:type="pct"/>
            <w:vAlign w:val="center"/>
          </w:tcPr>
          <w:p w:rsidR="00525D27" w:rsidRPr="00210416" w:rsidRDefault="00371A73" w:rsidP="000916EF">
            <w:pPr>
              <w:autoSpaceDN w:val="0"/>
              <w:spacing w:line="440" w:lineRule="exact"/>
              <w:jc w:val="center"/>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6</w:t>
            </w:r>
          </w:p>
        </w:tc>
        <w:tc>
          <w:tcPr>
            <w:tcW w:w="824" w:type="pct"/>
            <w:tcMar>
              <w:top w:w="15" w:type="dxa"/>
              <w:left w:w="15" w:type="dxa"/>
              <w:right w:w="15" w:type="dxa"/>
            </w:tcMar>
            <w:vAlign w:val="center"/>
          </w:tcPr>
          <w:p w:rsidR="00525D27" w:rsidRPr="00210416" w:rsidRDefault="00E07C7C" w:rsidP="00210416">
            <w:pPr>
              <w:autoSpaceDN w:val="0"/>
              <w:spacing w:beforeLines="20" w:before="62" w:afterLines="20" w:after="62"/>
              <w:jc w:val="left"/>
              <w:textAlignment w:val="center"/>
              <w:rPr>
                <w:rFonts w:ascii="仿宋_GB2312" w:eastAsia="仿宋_GB2312" w:hAnsi="仿宋" w:cs="仿宋_GB2312"/>
                <w:color w:val="000000"/>
                <w:szCs w:val="24"/>
              </w:rPr>
            </w:pPr>
            <w:r>
              <w:rPr>
                <w:rFonts w:ascii="仿宋_GB2312" w:eastAsia="仿宋_GB2312" w:hAnsi="仿宋" w:cs="仿宋_GB2312" w:hint="eastAsia"/>
                <w:color w:val="000000"/>
                <w:szCs w:val="24"/>
              </w:rPr>
              <w:t>提供了部分效益指标，但不够明确具体。</w:t>
            </w:r>
          </w:p>
        </w:tc>
      </w:tr>
      <w:tr w:rsidR="00525D27" w:rsidRPr="00210416" w:rsidTr="00210416">
        <w:tblPrEx>
          <w:tblCellMar>
            <w:left w:w="0" w:type="dxa"/>
            <w:right w:w="0" w:type="dxa"/>
          </w:tblCellMar>
        </w:tblPrEx>
        <w:trPr>
          <w:trHeight w:val="1358"/>
          <w:jc w:val="center"/>
        </w:trPr>
        <w:tc>
          <w:tcPr>
            <w:tcW w:w="512" w:type="pct"/>
            <w:vMerge w:val="restart"/>
            <w:tcMar>
              <w:top w:w="15" w:type="dxa"/>
              <w:left w:w="15" w:type="dxa"/>
              <w:right w:w="15" w:type="dxa"/>
            </w:tcMar>
            <w:vAlign w:val="center"/>
          </w:tcPr>
          <w:p w:rsidR="00525D27" w:rsidRPr="00210416"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210416">
              <w:rPr>
                <w:rFonts w:ascii="仿宋_GB2312" w:eastAsia="仿宋_GB2312" w:hAnsi="仿宋" w:cs="仿宋_GB2312" w:hint="eastAsia"/>
                <w:b/>
                <w:bCs/>
                <w:color w:val="000000"/>
                <w:sz w:val="24"/>
                <w:szCs w:val="24"/>
              </w:rPr>
              <w:t>申报材料</w:t>
            </w:r>
            <w:r w:rsidR="005C73C2" w:rsidRPr="00210416">
              <w:rPr>
                <w:rFonts w:ascii="仿宋_GB2312" w:eastAsia="仿宋_GB2312" w:hAnsi="仿宋" w:cs="仿宋_GB2312" w:hint="eastAsia"/>
                <w:b/>
                <w:bCs/>
                <w:color w:val="000000"/>
                <w:sz w:val="24"/>
                <w:szCs w:val="24"/>
              </w:rPr>
              <w:br/>
            </w:r>
            <w:r w:rsidRPr="00210416">
              <w:rPr>
                <w:rFonts w:ascii="仿宋_GB2312" w:eastAsia="仿宋_GB2312" w:hAnsi="仿宋" w:cs="仿宋_GB2312" w:hint="eastAsia"/>
                <w:b/>
                <w:bCs/>
                <w:color w:val="000000"/>
                <w:sz w:val="24"/>
                <w:szCs w:val="24"/>
              </w:rPr>
              <w:t>及表现</w:t>
            </w:r>
          </w:p>
        </w:tc>
        <w:tc>
          <w:tcPr>
            <w:tcW w:w="219" w:type="pct"/>
            <w:vMerge w:val="restart"/>
            <w:tcMar>
              <w:top w:w="15" w:type="dxa"/>
              <w:left w:w="15" w:type="dxa"/>
              <w:right w:w="15" w:type="dxa"/>
            </w:tcMar>
            <w:vAlign w:val="center"/>
          </w:tcPr>
          <w:p w:rsidR="00525D27" w:rsidRPr="00210416"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10</w:t>
            </w:r>
          </w:p>
        </w:tc>
        <w:tc>
          <w:tcPr>
            <w:tcW w:w="1106" w:type="pct"/>
            <w:tcMar>
              <w:top w:w="15" w:type="dxa"/>
              <w:left w:w="15" w:type="dxa"/>
              <w:right w:w="15" w:type="dxa"/>
            </w:tcMar>
            <w:vAlign w:val="center"/>
          </w:tcPr>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申报材料的质量</w:t>
            </w:r>
          </w:p>
        </w:tc>
        <w:tc>
          <w:tcPr>
            <w:tcW w:w="250" w:type="pct"/>
            <w:tcMar>
              <w:top w:w="15" w:type="dxa"/>
              <w:left w:w="15" w:type="dxa"/>
              <w:right w:w="15" w:type="dxa"/>
            </w:tcMar>
            <w:vAlign w:val="center"/>
          </w:tcPr>
          <w:p w:rsidR="00525D27" w:rsidRPr="00210416"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1．资料齐全、编写规范得5分；</w:t>
            </w:r>
          </w:p>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2．缺任何一份资料且不按要求补充完整，最高得3分；</w:t>
            </w:r>
          </w:p>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3．资料不全且不按要求及时补充完整得0分。</w:t>
            </w:r>
          </w:p>
        </w:tc>
        <w:tc>
          <w:tcPr>
            <w:tcW w:w="286" w:type="pct"/>
            <w:vAlign w:val="center"/>
          </w:tcPr>
          <w:p w:rsidR="00525D27" w:rsidRPr="00210416" w:rsidRDefault="00371A73" w:rsidP="000916EF">
            <w:pPr>
              <w:autoSpaceDN w:val="0"/>
              <w:spacing w:line="440" w:lineRule="exact"/>
              <w:jc w:val="center"/>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3</w:t>
            </w:r>
          </w:p>
        </w:tc>
        <w:tc>
          <w:tcPr>
            <w:tcW w:w="824" w:type="pct"/>
            <w:tcMar>
              <w:top w:w="15" w:type="dxa"/>
              <w:left w:w="15" w:type="dxa"/>
              <w:right w:w="15" w:type="dxa"/>
            </w:tcMar>
            <w:vAlign w:val="center"/>
          </w:tcPr>
          <w:p w:rsidR="00525D27" w:rsidRPr="00210416" w:rsidRDefault="00C91D30" w:rsidP="00210416">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缺少资金管理制度</w:t>
            </w:r>
            <w:r w:rsidR="00371A73" w:rsidRPr="00210416">
              <w:rPr>
                <w:rFonts w:ascii="仿宋_GB2312" w:eastAsia="仿宋_GB2312" w:hAnsi="仿宋" w:cs="仿宋_GB2312" w:hint="eastAsia"/>
                <w:color w:val="000000"/>
                <w:szCs w:val="24"/>
              </w:rPr>
              <w:t>等方面的材料。</w:t>
            </w:r>
          </w:p>
        </w:tc>
      </w:tr>
      <w:tr w:rsidR="00525D27" w:rsidRPr="00210416" w:rsidTr="00210416">
        <w:tblPrEx>
          <w:tblCellMar>
            <w:left w:w="0" w:type="dxa"/>
            <w:right w:w="0" w:type="dxa"/>
          </w:tblCellMar>
        </w:tblPrEx>
        <w:trPr>
          <w:trHeight w:val="1305"/>
          <w:jc w:val="center"/>
        </w:trPr>
        <w:tc>
          <w:tcPr>
            <w:tcW w:w="512" w:type="pct"/>
            <w:vMerge/>
            <w:tcMar>
              <w:top w:w="15" w:type="dxa"/>
              <w:left w:w="15" w:type="dxa"/>
              <w:right w:w="15" w:type="dxa"/>
            </w:tcMar>
            <w:vAlign w:val="center"/>
          </w:tcPr>
          <w:p w:rsidR="00525D27" w:rsidRPr="00210416"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210416"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现场项目：</w:t>
            </w:r>
          </w:p>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申报单位现场查看或面谈会的表现</w:t>
            </w:r>
          </w:p>
        </w:tc>
        <w:tc>
          <w:tcPr>
            <w:tcW w:w="250" w:type="pct"/>
            <w:vMerge w:val="restart"/>
            <w:tcMar>
              <w:top w:w="15" w:type="dxa"/>
              <w:left w:w="15" w:type="dxa"/>
              <w:right w:w="15" w:type="dxa"/>
            </w:tcMar>
            <w:vAlign w:val="center"/>
          </w:tcPr>
          <w:p w:rsidR="00525D27" w:rsidRPr="00210416"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1．现场应答简明有依据得5分；</w:t>
            </w:r>
          </w:p>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2．现场应答简明但依据不足，最高得3分；</w:t>
            </w:r>
          </w:p>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3．现场应答不对题得0分。</w:t>
            </w:r>
          </w:p>
        </w:tc>
        <w:tc>
          <w:tcPr>
            <w:tcW w:w="286" w:type="pct"/>
            <w:vAlign w:val="center"/>
          </w:tcPr>
          <w:p w:rsidR="00525D27" w:rsidRPr="00210416" w:rsidRDefault="00071CC0" w:rsidP="000916EF">
            <w:pPr>
              <w:autoSpaceDN w:val="0"/>
              <w:spacing w:line="440" w:lineRule="exact"/>
              <w:jc w:val="center"/>
              <w:textAlignment w:val="center"/>
              <w:rPr>
                <w:rFonts w:ascii="仿宋_GB2312" w:eastAsia="仿宋_GB2312" w:hAnsi="仿宋" w:cs="仿宋_GB2312"/>
                <w:color w:val="000000"/>
                <w:sz w:val="24"/>
                <w:szCs w:val="24"/>
              </w:rPr>
            </w:pPr>
            <w:r>
              <w:rPr>
                <w:rFonts w:ascii="仿宋_GB2312" w:eastAsia="仿宋_GB2312" w:hAnsi="仿宋" w:cs="仿宋_GB2312" w:hint="eastAsia"/>
                <w:color w:val="000000"/>
                <w:sz w:val="24"/>
                <w:szCs w:val="24"/>
              </w:rPr>
              <w:t>—</w:t>
            </w:r>
          </w:p>
        </w:tc>
        <w:tc>
          <w:tcPr>
            <w:tcW w:w="824" w:type="pct"/>
            <w:vMerge w:val="restart"/>
            <w:tcMar>
              <w:top w:w="15" w:type="dxa"/>
              <w:left w:w="15" w:type="dxa"/>
              <w:right w:w="15" w:type="dxa"/>
            </w:tcMar>
            <w:vAlign w:val="center"/>
          </w:tcPr>
          <w:p w:rsidR="00525D27" w:rsidRPr="00210416" w:rsidRDefault="001366A5" w:rsidP="00210416">
            <w:pPr>
              <w:autoSpaceDN w:val="0"/>
              <w:spacing w:beforeLines="20" w:before="62" w:afterLines="20" w:after="62"/>
              <w:jc w:val="left"/>
              <w:textAlignment w:val="center"/>
              <w:rPr>
                <w:rFonts w:ascii="仿宋_GB2312" w:eastAsia="仿宋_GB2312" w:hAnsi="仿宋" w:cs="仿宋_GB2312"/>
                <w:color w:val="000000"/>
                <w:szCs w:val="24"/>
              </w:rPr>
            </w:pPr>
            <w:r>
              <w:rPr>
                <w:rFonts w:ascii="仿宋_GB2312" w:eastAsia="仿宋_GB2312" w:hAnsi="仿宋" w:cs="仿宋_GB2312" w:hint="eastAsia"/>
                <w:color w:val="000000"/>
                <w:szCs w:val="24"/>
              </w:rPr>
              <w:t>时效性、配合度均较好。</w:t>
            </w:r>
          </w:p>
        </w:tc>
      </w:tr>
      <w:tr w:rsidR="00525D27" w:rsidRPr="00210416" w:rsidTr="00210416">
        <w:tblPrEx>
          <w:tblCellMar>
            <w:left w:w="0" w:type="dxa"/>
            <w:right w:w="0" w:type="dxa"/>
          </w:tblCellMar>
        </w:tblPrEx>
        <w:trPr>
          <w:trHeight w:val="450"/>
          <w:jc w:val="center"/>
        </w:trPr>
        <w:tc>
          <w:tcPr>
            <w:tcW w:w="512" w:type="pct"/>
            <w:vMerge/>
            <w:tcMar>
              <w:top w:w="15" w:type="dxa"/>
              <w:left w:w="15" w:type="dxa"/>
              <w:right w:w="15" w:type="dxa"/>
            </w:tcMar>
            <w:vAlign w:val="center"/>
          </w:tcPr>
          <w:p w:rsidR="00525D27" w:rsidRPr="00210416"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210416"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非现场项目：</w:t>
            </w:r>
          </w:p>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申报材料的时效性、配合度</w:t>
            </w:r>
          </w:p>
        </w:tc>
        <w:tc>
          <w:tcPr>
            <w:tcW w:w="250" w:type="pct"/>
            <w:vMerge/>
            <w:tcMar>
              <w:top w:w="15" w:type="dxa"/>
              <w:left w:w="15" w:type="dxa"/>
              <w:right w:w="15" w:type="dxa"/>
            </w:tcMar>
            <w:vAlign w:val="center"/>
          </w:tcPr>
          <w:p w:rsidR="00525D27" w:rsidRPr="00210416" w:rsidRDefault="00525D27" w:rsidP="00FF788B">
            <w:pPr>
              <w:autoSpaceDN w:val="0"/>
              <w:spacing w:line="440" w:lineRule="exact"/>
              <w:jc w:val="center"/>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1．时效性高、配合度好得5分；</w:t>
            </w:r>
          </w:p>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2．时效性一般、配合度一般，最高得3分；</w:t>
            </w:r>
          </w:p>
          <w:p w:rsidR="00525D27" w:rsidRPr="00210416"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210416">
              <w:rPr>
                <w:rFonts w:ascii="仿宋_GB2312" w:eastAsia="仿宋_GB2312" w:hAnsi="仿宋" w:cs="仿宋_GB2312" w:hint="eastAsia"/>
                <w:color w:val="000000"/>
                <w:szCs w:val="24"/>
              </w:rPr>
              <w:t>3．时效性低、配合度差得0分。</w:t>
            </w:r>
          </w:p>
        </w:tc>
        <w:tc>
          <w:tcPr>
            <w:tcW w:w="286" w:type="pct"/>
            <w:vAlign w:val="center"/>
          </w:tcPr>
          <w:p w:rsidR="00525D27" w:rsidRPr="00210416" w:rsidRDefault="00371A73" w:rsidP="000916EF">
            <w:pPr>
              <w:autoSpaceDN w:val="0"/>
              <w:spacing w:line="440" w:lineRule="exact"/>
              <w:jc w:val="center"/>
              <w:textAlignment w:val="center"/>
              <w:rPr>
                <w:rFonts w:ascii="仿宋_GB2312" w:eastAsia="仿宋_GB2312" w:hAnsi="仿宋" w:cs="仿宋_GB2312"/>
                <w:color w:val="000000"/>
                <w:sz w:val="24"/>
                <w:szCs w:val="24"/>
              </w:rPr>
            </w:pPr>
            <w:r w:rsidRPr="00210416">
              <w:rPr>
                <w:rFonts w:ascii="仿宋_GB2312" w:eastAsia="仿宋_GB2312" w:hAnsi="仿宋" w:cs="仿宋_GB2312" w:hint="eastAsia"/>
                <w:color w:val="000000"/>
                <w:sz w:val="24"/>
                <w:szCs w:val="24"/>
              </w:rPr>
              <w:t>5</w:t>
            </w:r>
          </w:p>
        </w:tc>
        <w:tc>
          <w:tcPr>
            <w:tcW w:w="824" w:type="pct"/>
            <w:vMerge/>
            <w:tcMar>
              <w:top w:w="15" w:type="dxa"/>
              <w:left w:w="15" w:type="dxa"/>
              <w:right w:w="15" w:type="dxa"/>
            </w:tcMar>
            <w:vAlign w:val="center"/>
          </w:tcPr>
          <w:p w:rsidR="00525D27" w:rsidRPr="00210416" w:rsidRDefault="00525D27" w:rsidP="00FF788B">
            <w:pPr>
              <w:autoSpaceDN w:val="0"/>
              <w:spacing w:line="440" w:lineRule="exact"/>
              <w:jc w:val="center"/>
              <w:textAlignment w:val="center"/>
              <w:rPr>
                <w:rFonts w:ascii="仿宋_GB2312" w:eastAsia="仿宋_GB2312" w:hAnsi="仿宋" w:cs="仿宋_GB2312"/>
                <w:color w:val="000000"/>
                <w:szCs w:val="24"/>
              </w:rPr>
            </w:pPr>
          </w:p>
        </w:tc>
      </w:tr>
      <w:tr w:rsidR="00525D27" w:rsidRPr="00210416" w:rsidTr="00210416">
        <w:tblPrEx>
          <w:tblCellMar>
            <w:left w:w="0" w:type="dxa"/>
            <w:right w:w="0" w:type="dxa"/>
          </w:tblCellMar>
        </w:tblPrEx>
        <w:trPr>
          <w:trHeight w:val="212"/>
          <w:jc w:val="center"/>
        </w:trPr>
        <w:tc>
          <w:tcPr>
            <w:tcW w:w="512" w:type="pct"/>
            <w:tcMar>
              <w:top w:w="15" w:type="dxa"/>
              <w:left w:w="15" w:type="dxa"/>
              <w:right w:w="15" w:type="dxa"/>
            </w:tcMar>
            <w:vAlign w:val="center"/>
          </w:tcPr>
          <w:p w:rsidR="00525D27" w:rsidRPr="00210416"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210416">
              <w:rPr>
                <w:rFonts w:ascii="仿宋_GB2312" w:eastAsia="仿宋_GB2312" w:hAnsi="仿宋" w:cs="仿宋_GB2312" w:hint="eastAsia"/>
                <w:b/>
                <w:bCs/>
                <w:color w:val="000000"/>
                <w:sz w:val="24"/>
                <w:szCs w:val="24"/>
              </w:rPr>
              <w:t>合计</w:t>
            </w:r>
          </w:p>
        </w:tc>
        <w:tc>
          <w:tcPr>
            <w:tcW w:w="219" w:type="pct"/>
            <w:tcMar>
              <w:top w:w="15" w:type="dxa"/>
              <w:left w:w="15" w:type="dxa"/>
              <w:right w:w="15" w:type="dxa"/>
            </w:tcMar>
            <w:vAlign w:val="center"/>
          </w:tcPr>
          <w:p w:rsidR="00525D27" w:rsidRPr="00210416"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210416">
              <w:rPr>
                <w:rFonts w:ascii="仿宋_GB2312" w:eastAsia="仿宋_GB2312" w:hAnsi="仿宋" w:cs="仿宋_GB2312" w:hint="eastAsia"/>
                <w:b/>
                <w:bCs/>
                <w:color w:val="000000"/>
                <w:sz w:val="24"/>
                <w:szCs w:val="24"/>
              </w:rPr>
              <w:t>100</w:t>
            </w:r>
          </w:p>
        </w:tc>
        <w:tc>
          <w:tcPr>
            <w:tcW w:w="1106" w:type="pct"/>
            <w:tcMar>
              <w:top w:w="15" w:type="dxa"/>
              <w:left w:w="15" w:type="dxa"/>
              <w:right w:w="15" w:type="dxa"/>
            </w:tcMar>
            <w:vAlign w:val="center"/>
          </w:tcPr>
          <w:p w:rsidR="00525D27" w:rsidRPr="00210416" w:rsidRDefault="00525D27" w:rsidP="00FF788B">
            <w:pPr>
              <w:autoSpaceDN w:val="0"/>
              <w:spacing w:line="440" w:lineRule="exact"/>
              <w:jc w:val="left"/>
              <w:textAlignment w:val="center"/>
              <w:rPr>
                <w:rFonts w:ascii="仿宋_GB2312" w:eastAsia="仿宋_GB2312" w:hAnsi="仿宋" w:cs="仿宋_GB2312"/>
                <w:b/>
                <w:bCs/>
                <w:color w:val="000000"/>
                <w:sz w:val="24"/>
                <w:szCs w:val="24"/>
              </w:rPr>
            </w:pPr>
          </w:p>
        </w:tc>
        <w:tc>
          <w:tcPr>
            <w:tcW w:w="250" w:type="pct"/>
            <w:vAlign w:val="center"/>
          </w:tcPr>
          <w:p w:rsidR="00525D27" w:rsidRPr="00210416" w:rsidRDefault="00525D27" w:rsidP="00C7145B">
            <w:pPr>
              <w:autoSpaceDN w:val="0"/>
              <w:spacing w:line="440" w:lineRule="exact"/>
              <w:jc w:val="center"/>
              <w:textAlignment w:val="center"/>
              <w:rPr>
                <w:rFonts w:ascii="仿宋_GB2312" w:eastAsia="仿宋_GB2312" w:hAnsi="仿宋" w:cs="仿宋_GB2312"/>
                <w:b/>
                <w:bCs/>
                <w:color w:val="000000"/>
                <w:sz w:val="24"/>
                <w:szCs w:val="24"/>
              </w:rPr>
            </w:pPr>
            <w:r w:rsidRPr="00210416">
              <w:rPr>
                <w:rFonts w:ascii="仿宋_GB2312" w:eastAsia="仿宋_GB2312" w:hAnsi="仿宋" w:cs="仿宋_GB2312" w:hint="eastAsia"/>
                <w:b/>
                <w:bCs/>
                <w:color w:val="000000"/>
                <w:sz w:val="24"/>
                <w:szCs w:val="24"/>
              </w:rPr>
              <w:t>100</w:t>
            </w:r>
          </w:p>
        </w:tc>
        <w:tc>
          <w:tcPr>
            <w:tcW w:w="1803" w:type="pct"/>
            <w:gridSpan w:val="2"/>
            <w:vAlign w:val="center"/>
          </w:tcPr>
          <w:p w:rsidR="00525D27" w:rsidRPr="00210416" w:rsidRDefault="00525D27" w:rsidP="00FF788B">
            <w:pPr>
              <w:autoSpaceDN w:val="0"/>
              <w:spacing w:line="440" w:lineRule="exact"/>
              <w:jc w:val="left"/>
              <w:textAlignment w:val="center"/>
              <w:rPr>
                <w:rFonts w:ascii="仿宋_GB2312" w:eastAsia="仿宋_GB2312" w:hAnsi="仿宋" w:cs="仿宋_GB2312"/>
                <w:b/>
                <w:bCs/>
                <w:color w:val="000000"/>
                <w:sz w:val="24"/>
                <w:szCs w:val="24"/>
              </w:rPr>
            </w:pPr>
          </w:p>
        </w:tc>
        <w:tc>
          <w:tcPr>
            <w:tcW w:w="286" w:type="pct"/>
            <w:vAlign w:val="center"/>
          </w:tcPr>
          <w:p w:rsidR="00525D27" w:rsidRPr="00210416" w:rsidRDefault="00E07C7C" w:rsidP="00C91D30">
            <w:pPr>
              <w:autoSpaceDN w:val="0"/>
              <w:spacing w:line="440" w:lineRule="exact"/>
              <w:jc w:val="center"/>
              <w:textAlignment w:val="center"/>
              <w:rPr>
                <w:rFonts w:ascii="仿宋_GB2312" w:eastAsia="仿宋_GB2312" w:hAnsi="仿宋" w:cs="仿宋_GB2312"/>
                <w:b/>
                <w:bCs/>
                <w:color w:val="000000"/>
                <w:sz w:val="24"/>
                <w:szCs w:val="24"/>
              </w:rPr>
            </w:pPr>
            <w:r>
              <w:rPr>
                <w:rFonts w:ascii="仿宋_GB2312" w:eastAsia="仿宋_GB2312" w:hAnsi="仿宋" w:cs="仿宋_GB2312" w:hint="eastAsia"/>
                <w:b/>
                <w:bCs/>
                <w:color w:val="000000"/>
                <w:sz w:val="24"/>
                <w:szCs w:val="24"/>
              </w:rPr>
              <w:t>71</w:t>
            </w:r>
          </w:p>
        </w:tc>
        <w:tc>
          <w:tcPr>
            <w:tcW w:w="824" w:type="pct"/>
            <w:vAlign w:val="center"/>
          </w:tcPr>
          <w:p w:rsidR="00525D27" w:rsidRPr="00210416" w:rsidRDefault="00525D27" w:rsidP="00FF788B">
            <w:pPr>
              <w:autoSpaceDN w:val="0"/>
              <w:spacing w:line="440" w:lineRule="exact"/>
              <w:jc w:val="center"/>
              <w:textAlignment w:val="center"/>
              <w:rPr>
                <w:rFonts w:ascii="仿宋_GB2312" w:eastAsia="仿宋_GB2312" w:hAnsi="仿宋" w:cs="仿宋_GB2312"/>
                <w:color w:val="000000"/>
                <w:szCs w:val="24"/>
              </w:rPr>
            </w:pPr>
          </w:p>
        </w:tc>
      </w:tr>
      <w:tr w:rsidR="00525D27" w:rsidRPr="00210416" w:rsidTr="00210416">
        <w:tblPrEx>
          <w:tblCellMar>
            <w:left w:w="0" w:type="dxa"/>
            <w:right w:w="0" w:type="dxa"/>
          </w:tblCellMar>
        </w:tblPrEx>
        <w:trPr>
          <w:trHeight w:val="212"/>
          <w:jc w:val="center"/>
        </w:trPr>
        <w:tc>
          <w:tcPr>
            <w:tcW w:w="512" w:type="pct"/>
            <w:tcMar>
              <w:top w:w="15" w:type="dxa"/>
              <w:left w:w="15" w:type="dxa"/>
              <w:right w:w="15" w:type="dxa"/>
            </w:tcMar>
            <w:vAlign w:val="center"/>
          </w:tcPr>
          <w:p w:rsidR="00525D27" w:rsidRPr="00210416" w:rsidRDefault="00525D27" w:rsidP="00FF788B">
            <w:pPr>
              <w:spacing w:line="440" w:lineRule="exact"/>
              <w:jc w:val="center"/>
              <w:rPr>
                <w:rFonts w:ascii="仿宋_GB2312" w:eastAsia="仿宋_GB2312" w:hAnsi="仿宋" w:cs="仿宋_GB2312"/>
                <w:b/>
                <w:bCs/>
                <w:color w:val="000000"/>
                <w:sz w:val="24"/>
                <w:szCs w:val="24"/>
              </w:rPr>
            </w:pPr>
            <w:r w:rsidRPr="00210416">
              <w:rPr>
                <w:rFonts w:ascii="仿宋_GB2312" w:eastAsia="仿宋_GB2312" w:hAnsi="仿宋" w:cs="仿宋_GB2312" w:hint="eastAsia"/>
                <w:b/>
                <w:bCs/>
                <w:color w:val="000000"/>
                <w:sz w:val="24"/>
                <w:szCs w:val="24"/>
              </w:rPr>
              <w:t>评审</w:t>
            </w:r>
          </w:p>
          <w:p w:rsidR="00525D27" w:rsidRPr="00210416" w:rsidRDefault="00525D27" w:rsidP="00FF788B">
            <w:pPr>
              <w:spacing w:line="440" w:lineRule="exact"/>
              <w:jc w:val="center"/>
              <w:rPr>
                <w:rFonts w:ascii="仿宋_GB2312" w:eastAsia="仿宋_GB2312" w:hAnsi="仿宋" w:cs="仿宋_GB2312"/>
                <w:b/>
                <w:bCs/>
                <w:color w:val="000000"/>
                <w:sz w:val="24"/>
                <w:szCs w:val="24"/>
              </w:rPr>
            </w:pPr>
            <w:r w:rsidRPr="00210416">
              <w:rPr>
                <w:rFonts w:ascii="仿宋_GB2312" w:eastAsia="仿宋_GB2312" w:hAnsi="仿宋" w:cs="仿宋_GB2312" w:hint="eastAsia"/>
                <w:b/>
                <w:bCs/>
                <w:color w:val="000000"/>
                <w:sz w:val="24"/>
                <w:szCs w:val="24"/>
              </w:rPr>
              <w:t>等级</w:t>
            </w:r>
          </w:p>
        </w:tc>
        <w:tc>
          <w:tcPr>
            <w:tcW w:w="4488" w:type="pct"/>
            <w:gridSpan w:val="7"/>
            <w:tcMar>
              <w:top w:w="15" w:type="dxa"/>
              <w:left w:w="15" w:type="dxa"/>
              <w:right w:w="15" w:type="dxa"/>
            </w:tcMar>
            <w:vAlign w:val="center"/>
          </w:tcPr>
          <w:p w:rsidR="00525D27" w:rsidRPr="00210416" w:rsidRDefault="00525D27" w:rsidP="00525D27">
            <w:pPr>
              <w:autoSpaceDN w:val="0"/>
              <w:spacing w:line="440" w:lineRule="exact"/>
              <w:jc w:val="left"/>
              <w:textAlignment w:val="center"/>
              <w:rPr>
                <w:rFonts w:ascii="仿宋_GB2312" w:eastAsia="仿宋_GB2312" w:hAnsi="仿宋" w:cs="仿宋_GB2312"/>
                <w:b/>
                <w:bCs/>
                <w:color w:val="000000"/>
                <w:sz w:val="24"/>
                <w:szCs w:val="24"/>
              </w:rPr>
            </w:pPr>
            <w:r w:rsidRPr="00210416">
              <w:rPr>
                <w:rFonts w:ascii="仿宋_GB2312" w:eastAsia="仿宋_GB2312" w:hAnsi="仿宋" w:cs="仿宋_GB2312" w:hint="eastAsia"/>
                <w:b/>
                <w:color w:val="000000"/>
                <w:sz w:val="24"/>
                <w:szCs w:val="24"/>
              </w:rPr>
              <w:t>90分以上为优，80-89分为良，70-79分为中，70分以下为低，60分以下不予立项。</w:t>
            </w:r>
          </w:p>
        </w:tc>
      </w:tr>
      <w:tr w:rsidR="00525D27" w:rsidRPr="00210416" w:rsidTr="00210416">
        <w:tblPrEx>
          <w:tblCellMar>
            <w:left w:w="0" w:type="dxa"/>
            <w:right w:w="0" w:type="dxa"/>
          </w:tblCellMar>
        </w:tblPrEx>
        <w:trPr>
          <w:trHeight w:val="2772"/>
          <w:jc w:val="center"/>
        </w:trPr>
        <w:tc>
          <w:tcPr>
            <w:tcW w:w="5000" w:type="pct"/>
            <w:gridSpan w:val="8"/>
            <w:vAlign w:val="center"/>
          </w:tcPr>
          <w:p w:rsidR="000357A6" w:rsidRPr="00210416" w:rsidRDefault="00525D27" w:rsidP="000357A6">
            <w:pPr>
              <w:autoSpaceDN w:val="0"/>
              <w:spacing w:beforeLines="50" w:before="156" w:afterLines="50" w:after="156" w:line="480" w:lineRule="auto"/>
              <w:jc w:val="left"/>
              <w:textAlignment w:val="center"/>
              <w:rPr>
                <w:rFonts w:ascii="仿宋_GB2312" w:eastAsia="仿宋_GB2312" w:hAnsi="仿宋_GB2312" w:cs="仿宋_GB2312"/>
                <w:b/>
                <w:bCs/>
                <w:sz w:val="24"/>
                <w:szCs w:val="24"/>
              </w:rPr>
            </w:pPr>
            <w:r w:rsidRPr="00210416">
              <w:rPr>
                <w:rFonts w:ascii="仿宋_GB2312" w:eastAsia="仿宋_GB2312" w:hAnsi="仿宋_GB2312" w:cs="仿宋_GB2312" w:hint="eastAsia"/>
                <w:b/>
                <w:bCs/>
                <w:sz w:val="24"/>
                <w:szCs w:val="24"/>
              </w:rPr>
              <w:t>评审</w:t>
            </w:r>
            <w:r w:rsidR="000357A6" w:rsidRPr="00210416">
              <w:rPr>
                <w:rFonts w:ascii="仿宋_GB2312" w:eastAsia="仿宋_GB2312" w:hAnsi="仿宋_GB2312" w:cs="仿宋_GB2312" w:hint="eastAsia"/>
                <w:b/>
                <w:bCs/>
                <w:sz w:val="24"/>
                <w:szCs w:val="24"/>
              </w:rPr>
              <w:t>专家</w:t>
            </w:r>
            <w:r w:rsidRPr="00210416">
              <w:rPr>
                <w:rFonts w:ascii="仿宋_GB2312" w:eastAsia="仿宋_GB2312" w:hAnsi="仿宋_GB2312" w:cs="仿宋_GB2312" w:hint="eastAsia"/>
                <w:b/>
                <w:bCs/>
                <w:sz w:val="24"/>
                <w:szCs w:val="24"/>
              </w:rPr>
              <w:t>：</w:t>
            </w:r>
            <w:proofErr w:type="gramStart"/>
            <w:r w:rsidR="000916EF" w:rsidRPr="00210416">
              <w:rPr>
                <w:rFonts w:ascii="仿宋_GB2312" w:eastAsia="仿宋_GB2312" w:hAnsi="仿宋_GB2312" w:cs="仿宋_GB2312" w:hint="eastAsia"/>
                <w:sz w:val="24"/>
                <w:szCs w:val="24"/>
              </w:rPr>
              <w:t>周仲高</w:t>
            </w:r>
            <w:proofErr w:type="gramEnd"/>
            <w:r w:rsidRPr="00210416">
              <w:rPr>
                <w:rFonts w:ascii="仿宋_GB2312" w:eastAsia="仿宋_GB2312" w:hAnsi="仿宋_GB2312" w:cs="仿宋_GB2312" w:hint="eastAsia"/>
                <w:sz w:val="24"/>
                <w:szCs w:val="24"/>
              </w:rPr>
              <w:br/>
            </w:r>
            <w:r w:rsidR="000357A6" w:rsidRPr="00210416">
              <w:rPr>
                <w:rFonts w:ascii="仿宋_GB2312" w:eastAsia="仿宋_GB2312" w:hAnsi="仿宋_GB2312" w:cs="仿宋_GB2312" w:hint="eastAsia"/>
                <w:b/>
                <w:bCs/>
                <w:sz w:val="24"/>
                <w:szCs w:val="24"/>
              </w:rPr>
              <w:t>广州市中大管理咨询有限公司</w:t>
            </w:r>
          </w:p>
          <w:p w:rsidR="00525D27" w:rsidRPr="00210416" w:rsidRDefault="00525D27" w:rsidP="00C91D30">
            <w:pPr>
              <w:autoSpaceDN w:val="0"/>
              <w:spacing w:beforeLines="50" w:before="156" w:afterLines="50" w:after="156" w:line="480" w:lineRule="auto"/>
              <w:jc w:val="left"/>
              <w:textAlignment w:val="center"/>
              <w:rPr>
                <w:rFonts w:ascii="仿宋_GB2312" w:eastAsia="仿宋_GB2312" w:hAnsi="仿宋_GB2312" w:cs="仿宋_GB2312"/>
                <w:color w:val="000000"/>
                <w:sz w:val="24"/>
                <w:szCs w:val="24"/>
              </w:rPr>
            </w:pPr>
            <w:r w:rsidRPr="00210416">
              <w:rPr>
                <w:rFonts w:ascii="仿宋_GB2312" w:eastAsia="仿宋_GB2312" w:hAnsi="仿宋_GB2312" w:cs="仿宋_GB2312" w:hint="eastAsia"/>
                <w:b/>
                <w:bCs/>
                <w:sz w:val="24"/>
                <w:szCs w:val="24"/>
              </w:rPr>
              <w:t>评审日期：</w:t>
            </w:r>
            <w:r w:rsidRPr="00210416">
              <w:rPr>
                <w:rFonts w:ascii="仿宋_GB2312" w:eastAsia="仿宋_GB2312" w:hAnsi="仿宋_GB2312" w:cs="仿宋_GB2312" w:hint="eastAsia"/>
                <w:sz w:val="24"/>
                <w:szCs w:val="24"/>
                <w:u w:val="single"/>
              </w:rPr>
              <w:t>__</w:t>
            </w:r>
            <w:r w:rsidR="000916EF" w:rsidRPr="00210416">
              <w:rPr>
                <w:rFonts w:ascii="仿宋_GB2312" w:eastAsia="仿宋_GB2312" w:hAnsi="仿宋_GB2312" w:cs="仿宋_GB2312" w:hint="eastAsia"/>
                <w:sz w:val="24"/>
                <w:szCs w:val="24"/>
                <w:u w:val="single"/>
              </w:rPr>
              <w:t>2017</w:t>
            </w:r>
            <w:r w:rsidR="00210416">
              <w:rPr>
                <w:rFonts w:ascii="仿宋_GB2312" w:eastAsia="仿宋_GB2312" w:hAnsi="仿宋_GB2312" w:cs="仿宋_GB2312" w:hint="eastAsia"/>
                <w:sz w:val="24"/>
                <w:szCs w:val="24"/>
                <w:u w:val="single"/>
              </w:rPr>
              <w:t>_</w:t>
            </w:r>
            <w:r w:rsidRPr="00210416">
              <w:rPr>
                <w:rFonts w:ascii="仿宋_GB2312" w:eastAsia="仿宋_GB2312" w:hAnsi="仿宋_GB2312" w:cs="仿宋_GB2312" w:hint="eastAsia"/>
                <w:sz w:val="24"/>
                <w:szCs w:val="24"/>
                <w:u w:val="single"/>
              </w:rPr>
              <w:t>年</w:t>
            </w:r>
            <w:r w:rsidR="00210416">
              <w:rPr>
                <w:rFonts w:ascii="仿宋_GB2312" w:eastAsia="仿宋_GB2312" w:hAnsi="仿宋_GB2312" w:cs="仿宋_GB2312" w:hint="eastAsia"/>
                <w:sz w:val="24"/>
                <w:szCs w:val="24"/>
                <w:u w:val="single"/>
              </w:rPr>
              <w:t>_12</w:t>
            </w:r>
            <w:r w:rsidRPr="00210416">
              <w:rPr>
                <w:rFonts w:ascii="仿宋_GB2312" w:eastAsia="仿宋_GB2312" w:hAnsi="仿宋_GB2312" w:cs="仿宋_GB2312" w:hint="eastAsia"/>
                <w:sz w:val="24"/>
                <w:szCs w:val="24"/>
                <w:u w:val="single"/>
              </w:rPr>
              <w:t>_月</w:t>
            </w:r>
            <w:r w:rsidR="00210416">
              <w:rPr>
                <w:rFonts w:ascii="仿宋_GB2312" w:eastAsia="仿宋_GB2312" w:hAnsi="仿宋_GB2312" w:cs="仿宋_GB2312" w:hint="eastAsia"/>
                <w:sz w:val="24"/>
                <w:szCs w:val="24"/>
                <w:u w:val="single"/>
              </w:rPr>
              <w:t xml:space="preserve"> 10</w:t>
            </w:r>
            <w:r w:rsidRPr="00210416">
              <w:rPr>
                <w:rFonts w:ascii="仿宋_GB2312" w:eastAsia="仿宋_GB2312" w:hAnsi="仿宋_GB2312" w:cs="仿宋_GB2312" w:hint="eastAsia"/>
                <w:sz w:val="24"/>
                <w:szCs w:val="24"/>
                <w:u w:val="single"/>
              </w:rPr>
              <w:t>_日</w:t>
            </w:r>
          </w:p>
        </w:tc>
      </w:tr>
    </w:tbl>
    <w:p w:rsidR="00DF04BA" w:rsidRPr="00D87F9E" w:rsidRDefault="00DF04BA" w:rsidP="00D87F9E">
      <w:pPr>
        <w:widowControl/>
        <w:jc w:val="left"/>
        <w:outlineLvl w:val="1"/>
        <w:rPr>
          <w:rFonts w:ascii="仿宋" w:eastAsia="仿宋" w:hAnsi="仿宋" w:cs="仿宋"/>
          <w:b/>
          <w:color w:val="000000" w:themeColor="text1"/>
          <w:sz w:val="30"/>
          <w:szCs w:val="30"/>
        </w:rPr>
      </w:pPr>
    </w:p>
    <w:sectPr w:rsidR="00DF04BA" w:rsidRPr="00D87F9E" w:rsidSect="00D87F9E">
      <w:footerReference w:type="default" r:id="rId9"/>
      <w:pgSz w:w="16838" w:h="11906" w:orient="landscape"/>
      <w:pgMar w:top="1800" w:right="1440" w:bottom="1800" w:left="144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48FD" w:rsidRDefault="00F748FD" w:rsidP="000C2DDE">
      <w:r>
        <w:separator/>
      </w:r>
    </w:p>
  </w:endnote>
  <w:endnote w:type="continuationSeparator" w:id="0">
    <w:p w:rsidR="00F748FD" w:rsidRDefault="00F748FD" w:rsidP="000C2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
    <w:altName w:val="黑体"/>
    <w:panose1 w:val="02010609060101010101"/>
    <w:charset w:val="86"/>
    <w:family w:val="modern"/>
    <w:pitch w:val="fixed"/>
    <w:sig w:usb0="800002BF" w:usb1="38CF7CFA" w:usb2="00000016" w:usb3="00000000" w:csb0="00040001" w:csb1="00000000"/>
  </w:font>
  <w:font w:name="仿宋_GB2312">
    <w:altName w:val="Malgun Gothic Semilight"/>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7312092"/>
      <w:docPartObj>
        <w:docPartGallery w:val="Page Numbers (Bottom of Page)"/>
        <w:docPartUnique/>
      </w:docPartObj>
    </w:sdtPr>
    <w:sdtEndPr/>
    <w:sdtContent>
      <w:p w:rsidR="00CA577D" w:rsidRDefault="00CA577D">
        <w:pPr>
          <w:pStyle w:val="a6"/>
          <w:jc w:val="center"/>
        </w:pPr>
        <w:r>
          <w:fldChar w:fldCharType="begin"/>
        </w:r>
        <w:r>
          <w:instrText>PAGE   \* MERGEFORMAT</w:instrText>
        </w:r>
        <w:r>
          <w:fldChar w:fldCharType="separate"/>
        </w:r>
        <w:r w:rsidR="001366A5" w:rsidRPr="001366A5">
          <w:rPr>
            <w:noProof/>
            <w:lang w:val="zh-CN"/>
          </w:rPr>
          <w:t>2</w:t>
        </w:r>
        <w:r>
          <w:fldChar w:fldCharType="end"/>
        </w:r>
      </w:p>
    </w:sdtContent>
  </w:sdt>
  <w:p w:rsidR="00CA577D" w:rsidRDefault="00CA577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48FD" w:rsidRDefault="00F748FD" w:rsidP="000C2DDE">
      <w:r>
        <w:separator/>
      </w:r>
    </w:p>
  </w:footnote>
  <w:footnote w:type="continuationSeparator" w:id="0">
    <w:p w:rsidR="00F748FD" w:rsidRDefault="00F748FD" w:rsidP="000C2D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A4720"/>
    <w:multiLevelType w:val="hybridMultilevel"/>
    <w:tmpl w:val="4F62CC80"/>
    <w:lvl w:ilvl="0" w:tplc="BAF277DA">
      <w:start w:val="2"/>
      <w:numFmt w:val="japaneseCounting"/>
      <w:lvlText w:val="%1、"/>
      <w:lvlJc w:val="left"/>
      <w:pPr>
        <w:ind w:left="1260" w:hanging="72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1">
    <w:nsid w:val="0FB01476"/>
    <w:multiLevelType w:val="hybridMultilevel"/>
    <w:tmpl w:val="D7160DE0"/>
    <w:lvl w:ilvl="0" w:tplc="72905F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B5184F"/>
    <w:multiLevelType w:val="hybridMultilevel"/>
    <w:tmpl w:val="5E4A9A24"/>
    <w:lvl w:ilvl="0" w:tplc="9BFA6E56">
      <w:start w:val="2"/>
      <w:numFmt w:val="japaneseCounting"/>
      <w:lvlText w:val="（%1）"/>
      <w:lvlJc w:val="left"/>
      <w:pPr>
        <w:ind w:left="1620" w:hanging="108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3">
    <w:nsid w:val="1CD841CE"/>
    <w:multiLevelType w:val="hybridMultilevel"/>
    <w:tmpl w:val="2F7614C4"/>
    <w:lvl w:ilvl="0" w:tplc="931E6648">
      <w:start w:val="1"/>
      <w:numFmt w:val="none"/>
      <w:lvlText w:val="一、"/>
      <w:lvlJc w:val="left"/>
      <w:pPr>
        <w:ind w:left="1288" w:hanging="72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4">
    <w:nsid w:val="27EC3A7C"/>
    <w:multiLevelType w:val="hybridMultilevel"/>
    <w:tmpl w:val="5ACE2142"/>
    <w:lvl w:ilvl="0" w:tplc="29E0C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A55683"/>
    <w:multiLevelType w:val="hybridMultilevel"/>
    <w:tmpl w:val="4CE089E2"/>
    <w:lvl w:ilvl="0" w:tplc="DE723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435CC1"/>
    <w:multiLevelType w:val="hybridMultilevel"/>
    <w:tmpl w:val="44666CB2"/>
    <w:lvl w:ilvl="0" w:tplc="EF78530C">
      <w:start w:val="10"/>
      <w:numFmt w:val="japaneseCounting"/>
      <w:lvlText w:val="（%1）"/>
      <w:lvlJc w:val="left"/>
      <w:pPr>
        <w:ind w:left="1620" w:hanging="1080"/>
      </w:pPr>
      <w:rPr>
        <w:rFonts w:ascii="仿宋" w:eastAsia="仿宋" w:hAnsi="仿宋" w:hint="default"/>
        <w:color w:val="000000"/>
        <w:sz w:val="32"/>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7">
    <w:nsid w:val="393B504A"/>
    <w:multiLevelType w:val="hybridMultilevel"/>
    <w:tmpl w:val="ECCE23A4"/>
    <w:lvl w:ilvl="0" w:tplc="336E8F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B3059A1"/>
    <w:multiLevelType w:val="hybridMultilevel"/>
    <w:tmpl w:val="80F2246E"/>
    <w:lvl w:ilvl="0" w:tplc="FC087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E06216F"/>
    <w:multiLevelType w:val="hybridMultilevel"/>
    <w:tmpl w:val="1F927C80"/>
    <w:lvl w:ilvl="0" w:tplc="240AE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4651C8D"/>
    <w:multiLevelType w:val="hybridMultilevel"/>
    <w:tmpl w:val="0E2E5E44"/>
    <w:lvl w:ilvl="0" w:tplc="B05EB2D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B2B2C4A"/>
    <w:multiLevelType w:val="hybridMultilevel"/>
    <w:tmpl w:val="280A6ED6"/>
    <w:lvl w:ilvl="0" w:tplc="04090017">
      <w:start w:val="1"/>
      <w:numFmt w:val="chineseCountingThousand"/>
      <w:lvlText w:val="(%1)"/>
      <w:lvlJc w:val="left"/>
      <w:pPr>
        <w:tabs>
          <w:tab w:val="num" w:pos="1838"/>
        </w:tabs>
        <w:ind w:left="1838" w:hanging="420"/>
      </w:p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6310809"/>
    <w:multiLevelType w:val="hybridMultilevel"/>
    <w:tmpl w:val="A5BEF6F0"/>
    <w:lvl w:ilvl="0" w:tplc="CA9E90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837358A"/>
    <w:multiLevelType w:val="hybridMultilevel"/>
    <w:tmpl w:val="027A8068"/>
    <w:lvl w:ilvl="0" w:tplc="0B540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DD19AB"/>
    <w:multiLevelType w:val="hybridMultilevel"/>
    <w:tmpl w:val="0B46E318"/>
    <w:lvl w:ilvl="0" w:tplc="8B3AA0D4">
      <w:start w:val="1"/>
      <w:numFmt w:val="decimal"/>
      <w:lvlText w:val="%1、"/>
      <w:lvlJc w:val="left"/>
      <w:pPr>
        <w:ind w:left="360" w:hanging="360"/>
      </w:pPr>
      <w:rPr>
        <w:rFonts w:ascii="仿宋_GB2312" w:eastAsia="宋体" w:hAnsi="仿宋_GB2312" w:cs="仿宋_GB23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7"/>
  </w:num>
  <w:num w:numId="4">
    <w:abstractNumId w:val="4"/>
  </w:num>
  <w:num w:numId="5">
    <w:abstractNumId w:val="13"/>
  </w:num>
  <w:num w:numId="6">
    <w:abstractNumId w:val="9"/>
  </w:num>
  <w:num w:numId="7">
    <w:abstractNumId w:val="12"/>
  </w:num>
  <w:num w:numId="8">
    <w:abstractNumId w:val="1"/>
  </w:num>
  <w:num w:numId="9">
    <w:abstractNumId w:val="14"/>
  </w:num>
  <w:num w:numId="10">
    <w:abstractNumId w:val="8"/>
  </w:num>
  <w:num w:numId="11">
    <w:abstractNumId w:val="11"/>
  </w:num>
  <w:num w:numId="12">
    <w:abstractNumId w:val="0"/>
  </w:num>
  <w:num w:numId="13">
    <w:abstractNumId w:val="2"/>
  </w:num>
  <w:num w:numId="14">
    <w:abstractNumId w:val="6"/>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668"/>
    <w:rsid w:val="00000EEB"/>
    <w:rsid w:val="00010F5B"/>
    <w:rsid w:val="00011D2C"/>
    <w:rsid w:val="000134C6"/>
    <w:rsid w:val="00022843"/>
    <w:rsid w:val="000357A6"/>
    <w:rsid w:val="000408E7"/>
    <w:rsid w:val="00070C56"/>
    <w:rsid w:val="00071CC0"/>
    <w:rsid w:val="00075B26"/>
    <w:rsid w:val="00081F69"/>
    <w:rsid w:val="00090659"/>
    <w:rsid w:val="000916EF"/>
    <w:rsid w:val="00097915"/>
    <w:rsid w:val="000A7AF6"/>
    <w:rsid w:val="000C2DDE"/>
    <w:rsid w:val="000C6B42"/>
    <w:rsid w:val="000D4B55"/>
    <w:rsid w:val="000F0AAB"/>
    <w:rsid w:val="000F712F"/>
    <w:rsid w:val="00104757"/>
    <w:rsid w:val="00122609"/>
    <w:rsid w:val="001328A1"/>
    <w:rsid w:val="001366A5"/>
    <w:rsid w:val="00147ECD"/>
    <w:rsid w:val="00167078"/>
    <w:rsid w:val="00171A18"/>
    <w:rsid w:val="001720D7"/>
    <w:rsid w:val="001773BB"/>
    <w:rsid w:val="001A03BD"/>
    <w:rsid w:val="001A26C5"/>
    <w:rsid w:val="001A6A41"/>
    <w:rsid w:val="001D2E53"/>
    <w:rsid w:val="00210416"/>
    <w:rsid w:val="002232B8"/>
    <w:rsid w:val="0022562F"/>
    <w:rsid w:val="00230683"/>
    <w:rsid w:val="002542AF"/>
    <w:rsid w:val="002664A0"/>
    <w:rsid w:val="002A18E0"/>
    <w:rsid w:val="002A3196"/>
    <w:rsid w:val="002A71BE"/>
    <w:rsid w:val="002B0346"/>
    <w:rsid w:val="002B167C"/>
    <w:rsid w:val="002B3434"/>
    <w:rsid w:val="002C4ADC"/>
    <w:rsid w:val="002E1AE0"/>
    <w:rsid w:val="002F4B50"/>
    <w:rsid w:val="003164FD"/>
    <w:rsid w:val="00330F73"/>
    <w:rsid w:val="003322FA"/>
    <w:rsid w:val="00350AF6"/>
    <w:rsid w:val="00356DFF"/>
    <w:rsid w:val="003579D8"/>
    <w:rsid w:val="003626F1"/>
    <w:rsid w:val="003702DC"/>
    <w:rsid w:val="00371A73"/>
    <w:rsid w:val="003818A2"/>
    <w:rsid w:val="00387894"/>
    <w:rsid w:val="0039680C"/>
    <w:rsid w:val="003A2337"/>
    <w:rsid w:val="003A6580"/>
    <w:rsid w:val="003B2973"/>
    <w:rsid w:val="003C02F5"/>
    <w:rsid w:val="003C1C36"/>
    <w:rsid w:val="003C2EB5"/>
    <w:rsid w:val="003D0B2F"/>
    <w:rsid w:val="003D4548"/>
    <w:rsid w:val="003D5772"/>
    <w:rsid w:val="00401855"/>
    <w:rsid w:val="004037A4"/>
    <w:rsid w:val="004237E8"/>
    <w:rsid w:val="00425C43"/>
    <w:rsid w:val="0043405A"/>
    <w:rsid w:val="004412D6"/>
    <w:rsid w:val="00450A70"/>
    <w:rsid w:val="0045562B"/>
    <w:rsid w:val="004814E4"/>
    <w:rsid w:val="00486234"/>
    <w:rsid w:val="00494ECD"/>
    <w:rsid w:val="004C5280"/>
    <w:rsid w:val="004C714B"/>
    <w:rsid w:val="004D3EED"/>
    <w:rsid w:val="004D6D9E"/>
    <w:rsid w:val="004E26AC"/>
    <w:rsid w:val="004F07B0"/>
    <w:rsid w:val="004F1464"/>
    <w:rsid w:val="004F1BC1"/>
    <w:rsid w:val="004F418E"/>
    <w:rsid w:val="00516DEC"/>
    <w:rsid w:val="00523BCD"/>
    <w:rsid w:val="00525D27"/>
    <w:rsid w:val="005263EF"/>
    <w:rsid w:val="005372C2"/>
    <w:rsid w:val="0054103B"/>
    <w:rsid w:val="00544651"/>
    <w:rsid w:val="005516D0"/>
    <w:rsid w:val="00564EEA"/>
    <w:rsid w:val="005717D2"/>
    <w:rsid w:val="005740FC"/>
    <w:rsid w:val="00595C1B"/>
    <w:rsid w:val="005A54FF"/>
    <w:rsid w:val="005A641D"/>
    <w:rsid w:val="005B5DD7"/>
    <w:rsid w:val="005C73C2"/>
    <w:rsid w:val="005D3B3D"/>
    <w:rsid w:val="005E2E59"/>
    <w:rsid w:val="005F63C9"/>
    <w:rsid w:val="00607356"/>
    <w:rsid w:val="0063129E"/>
    <w:rsid w:val="00633A2D"/>
    <w:rsid w:val="006513EA"/>
    <w:rsid w:val="0067283E"/>
    <w:rsid w:val="00672A26"/>
    <w:rsid w:val="006803ED"/>
    <w:rsid w:val="00683EA1"/>
    <w:rsid w:val="006C6CCD"/>
    <w:rsid w:val="006D064D"/>
    <w:rsid w:val="006D7D77"/>
    <w:rsid w:val="006E4003"/>
    <w:rsid w:val="006E455F"/>
    <w:rsid w:val="00704155"/>
    <w:rsid w:val="00710276"/>
    <w:rsid w:val="00714F89"/>
    <w:rsid w:val="007213B0"/>
    <w:rsid w:val="0076144F"/>
    <w:rsid w:val="00767308"/>
    <w:rsid w:val="007736CE"/>
    <w:rsid w:val="00775A60"/>
    <w:rsid w:val="007839C1"/>
    <w:rsid w:val="007947BA"/>
    <w:rsid w:val="007A543F"/>
    <w:rsid w:val="007A7C39"/>
    <w:rsid w:val="007B54A0"/>
    <w:rsid w:val="007C49CD"/>
    <w:rsid w:val="007D48A1"/>
    <w:rsid w:val="007E4A15"/>
    <w:rsid w:val="007E7ECA"/>
    <w:rsid w:val="007F3AD1"/>
    <w:rsid w:val="007F3FA5"/>
    <w:rsid w:val="007F5F24"/>
    <w:rsid w:val="008057D2"/>
    <w:rsid w:val="00833E28"/>
    <w:rsid w:val="00834E51"/>
    <w:rsid w:val="00860BAF"/>
    <w:rsid w:val="00875F56"/>
    <w:rsid w:val="0088116C"/>
    <w:rsid w:val="00897025"/>
    <w:rsid w:val="008B51FE"/>
    <w:rsid w:val="008B54D8"/>
    <w:rsid w:val="008C6C00"/>
    <w:rsid w:val="008D3AC2"/>
    <w:rsid w:val="008D797B"/>
    <w:rsid w:val="008E143C"/>
    <w:rsid w:val="009107F6"/>
    <w:rsid w:val="0091111D"/>
    <w:rsid w:val="00927814"/>
    <w:rsid w:val="009322ED"/>
    <w:rsid w:val="00933688"/>
    <w:rsid w:val="009431BD"/>
    <w:rsid w:val="00957B37"/>
    <w:rsid w:val="00960DF9"/>
    <w:rsid w:val="00962F6F"/>
    <w:rsid w:val="009658C5"/>
    <w:rsid w:val="009A0D6D"/>
    <w:rsid w:val="009B5D1D"/>
    <w:rsid w:val="009B6451"/>
    <w:rsid w:val="009C1CCB"/>
    <w:rsid w:val="009C2CDF"/>
    <w:rsid w:val="009D489B"/>
    <w:rsid w:val="009D6079"/>
    <w:rsid w:val="009D60A4"/>
    <w:rsid w:val="009E2A65"/>
    <w:rsid w:val="009E7A5C"/>
    <w:rsid w:val="009F3B90"/>
    <w:rsid w:val="00A02FA8"/>
    <w:rsid w:val="00A0327A"/>
    <w:rsid w:val="00A11157"/>
    <w:rsid w:val="00A1550A"/>
    <w:rsid w:val="00A22FDC"/>
    <w:rsid w:val="00A268A0"/>
    <w:rsid w:val="00A51A56"/>
    <w:rsid w:val="00A54A4A"/>
    <w:rsid w:val="00A73509"/>
    <w:rsid w:val="00A87922"/>
    <w:rsid w:val="00A9024C"/>
    <w:rsid w:val="00A955CB"/>
    <w:rsid w:val="00A97663"/>
    <w:rsid w:val="00AA222B"/>
    <w:rsid w:val="00AA3777"/>
    <w:rsid w:val="00AC1BBE"/>
    <w:rsid w:val="00AC5426"/>
    <w:rsid w:val="00AC6418"/>
    <w:rsid w:val="00AD1D16"/>
    <w:rsid w:val="00AF61F4"/>
    <w:rsid w:val="00B071B2"/>
    <w:rsid w:val="00B17BF8"/>
    <w:rsid w:val="00B26A10"/>
    <w:rsid w:val="00B36A16"/>
    <w:rsid w:val="00B45DC1"/>
    <w:rsid w:val="00B77A9D"/>
    <w:rsid w:val="00B8052D"/>
    <w:rsid w:val="00B9032F"/>
    <w:rsid w:val="00B97E99"/>
    <w:rsid w:val="00BB388C"/>
    <w:rsid w:val="00BC48FF"/>
    <w:rsid w:val="00BD5B80"/>
    <w:rsid w:val="00BE68FA"/>
    <w:rsid w:val="00C02F24"/>
    <w:rsid w:val="00C03B25"/>
    <w:rsid w:val="00C16191"/>
    <w:rsid w:val="00C241C8"/>
    <w:rsid w:val="00C30A83"/>
    <w:rsid w:val="00C33463"/>
    <w:rsid w:val="00C37ABA"/>
    <w:rsid w:val="00C51AAB"/>
    <w:rsid w:val="00C62F83"/>
    <w:rsid w:val="00C65DF1"/>
    <w:rsid w:val="00C7145B"/>
    <w:rsid w:val="00C76BDC"/>
    <w:rsid w:val="00C86DE5"/>
    <w:rsid w:val="00C919AF"/>
    <w:rsid w:val="00C91D30"/>
    <w:rsid w:val="00C9633E"/>
    <w:rsid w:val="00CA0442"/>
    <w:rsid w:val="00CA577D"/>
    <w:rsid w:val="00CB2A54"/>
    <w:rsid w:val="00CC6D63"/>
    <w:rsid w:val="00CD0FD1"/>
    <w:rsid w:val="00CD4520"/>
    <w:rsid w:val="00CE5546"/>
    <w:rsid w:val="00CE5D55"/>
    <w:rsid w:val="00D07A91"/>
    <w:rsid w:val="00D2545A"/>
    <w:rsid w:val="00D66AA8"/>
    <w:rsid w:val="00D702F9"/>
    <w:rsid w:val="00D70993"/>
    <w:rsid w:val="00D869A5"/>
    <w:rsid w:val="00D87F9E"/>
    <w:rsid w:val="00D97F56"/>
    <w:rsid w:val="00DA210D"/>
    <w:rsid w:val="00DB267B"/>
    <w:rsid w:val="00DB448D"/>
    <w:rsid w:val="00DB7659"/>
    <w:rsid w:val="00DC030C"/>
    <w:rsid w:val="00DC6C64"/>
    <w:rsid w:val="00DF04BA"/>
    <w:rsid w:val="00DF4294"/>
    <w:rsid w:val="00E0346E"/>
    <w:rsid w:val="00E07C7C"/>
    <w:rsid w:val="00E17A66"/>
    <w:rsid w:val="00E21596"/>
    <w:rsid w:val="00E2577A"/>
    <w:rsid w:val="00E26C35"/>
    <w:rsid w:val="00E34E9D"/>
    <w:rsid w:val="00E41A3B"/>
    <w:rsid w:val="00E46644"/>
    <w:rsid w:val="00E56872"/>
    <w:rsid w:val="00E568FD"/>
    <w:rsid w:val="00E618DB"/>
    <w:rsid w:val="00E8152F"/>
    <w:rsid w:val="00E963FA"/>
    <w:rsid w:val="00EB19D9"/>
    <w:rsid w:val="00EB422E"/>
    <w:rsid w:val="00EB7D3C"/>
    <w:rsid w:val="00EC0668"/>
    <w:rsid w:val="00EC7E15"/>
    <w:rsid w:val="00ED3AFE"/>
    <w:rsid w:val="00F17464"/>
    <w:rsid w:val="00F27798"/>
    <w:rsid w:val="00F4183F"/>
    <w:rsid w:val="00F434AE"/>
    <w:rsid w:val="00F44699"/>
    <w:rsid w:val="00F4759C"/>
    <w:rsid w:val="00F47C7A"/>
    <w:rsid w:val="00F670D4"/>
    <w:rsid w:val="00F748FD"/>
    <w:rsid w:val="00F8533B"/>
    <w:rsid w:val="00F901BD"/>
    <w:rsid w:val="00F93526"/>
    <w:rsid w:val="00F93757"/>
    <w:rsid w:val="00FA04D7"/>
    <w:rsid w:val="00FA47E0"/>
    <w:rsid w:val="00FB406E"/>
    <w:rsid w:val="00FC6850"/>
    <w:rsid w:val="00FE4668"/>
    <w:rsid w:val="00FF042B"/>
    <w:rsid w:val="00FF184E"/>
    <w:rsid w:val="00FF7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semiHidden="0" w:unhideWhenUsed="0" w:qFormat="1"/>
    <w:lsdException w:name="Default Paragraph Font" w:uiPriority="1"/>
    <w:lsdException w:name="Body Text" w:uiPriority="0"/>
    <w:lsdException w:name="Subtitle" w:locked="1" w:semiHidden="0" w:uiPriority="0" w:unhideWhenUsed="0" w:qFormat="1"/>
    <w:lsdException w:name="Strong" w:semiHidden="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9A0D6D"/>
    <w:pPr>
      <w:widowControl w:val="0"/>
      <w:jc w:val="both"/>
    </w:pPr>
    <w:rPr>
      <w:rFonts w:cs="Calibri"/>
      <w:kern w:val="2"/>
      <w:sz w:val="21"/>
      <w:szCs w:val="21"/>
    </w:rPr>
  </w:style>
  <w:style w:type="paragraph" w:styleId="1">
    <w:name w:val="heading 1"/>
    <w:basedOn w:val="a"/>
    <w:next w:val="a"/>
    <w:link w:val="1Char"/>
    <w:uiPriority w:val="99"/>
    <w:qFormat/>
    <w:rsid w:val="003D5772"/>
    <w:pPr>
      <w:keepNext/>
      <w:keepLines/>
      <w:spacing w:line="360" w:lineRule="auto"/>
      <w:outlineLvl w:val="0"/>
    </w:pPr>
    <w:rPr>
      <w:rFonts w:ascii="Times New Roman" w:eastAsia="仿宋_GB2312" w:hAnsi="Times New Roman" w:cs="Times New Roman"/>
      <w:b/>
      <w:bCs/>
      <w:kern w:val="44"/>
      <w:sz w:val="20"/>
      <w:szCs w:val="20"/>
    </w:rPr>
  </w:style>
  <w:style w:type="paragraph" w:styleId="2">
    <w:name w:val="heading 2"/>
    <w:basedOn w:val="a"/>
    <w:next w:val="a"/>
    <w:link w:val="2Char"/>
    <w:semiHidden/>
    <w:unhideWhenUsed/>
    <w:qFormat/>
    <w:locked/>
    <w:rsid w:val="006D7D7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locked/>
    <w:rsid w:val="00DB448D"/>
    <w:pPr>
      <w:keepNext/>
      <w:keepLines/>
      <w:outlineLvl w:val="2"/>
    </w:pPr>
    <w:rPr>
      <w:rFonts w:ascii="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rsid w:val="003D5772"/>
    <w:rPr>
      <w:rFonts w:ascii="Times New Roman" w:eastAsia="仿宋_GB2312" w:hAnsi="Times New Roman"/>
      <w:b/>
      <w:bCs/>
      <w:kern w:val="44"/>
    </w:rPr>
  </w:style>
  <w:style w:type="paragraph" w:styleId="a3">
    <w:name w:val="Title"/>
    <w:basedOn w:val="a"/>
    <w:next w:val="a"/>
    <w:link w:val="Char"/>
    <w:uiPriority w:val="99"/>
    <w:qFormat/>
    <w:rsid w:val="003D5772"/>
    <w:pPr>
      <w:spacing w:before="240" w:after="60" w:line="360" w:lineRule="auto"/>
      <w:jc w:val="center"/>
      <w:outlineLvl w:val="0"/>
    </w:pPr>
    <w:rPr>
      <w:rFonts w:ascii="Cambria" w:hAnsi="Cambria" w:cs="Cambria"/>
      <w:b/>
      <w:bCs/>
      <w:kern w:val="0"/>
      <w:sz w:val="32"/>
      <w:szCs w:val="32"/>
    </w:rPr>
  </w:style>
  <w:style w:type="character" w:customStyle="1" w:styleId="Char">
    <w:name w:val="标题 Char"/>
    <w:link w:val="a3"/>
    <w:uiPriority w:val="99"/>
    <w:rsid w:val="003D5772"/>
    <w:rPr>
      <w:rFonts w:ascii="Cambria" w:hAnsi="Cambria" w:cs="Cambria"/>
      <w:b/>
      <w:bCs/>
      <w:sz w:val="32"/>
      <w:szCs w:val="32"/>
    </w:rPr>
  </w:style>
  <w:style w:type="character" w:styleId="a4">
    <w:name w:val="Strong"/>
    <w:uiPriority w:val="99"/>
    <w:qFormat/>
    <w:rsid w:val="003D5772"/>
    <w:rPr>
      <w:b/>
      <w:bCs/>
    </w:rPr>
  </w:style>
  <w:style w:type="paragraph" w:styleId="a5">
    <w:name w:val="List Paragraph"/>
    <w:basedOn w:val="a"/>
    <w:uiPriority w:val="34"/>
    <w:qFormat/>
    <w:rsid w:val="003D5772"/>
    <w:pPr>
      <w:spacing w:line="360" w:lineRule="auto"/>
      <w:ind w:firstLineChars="200" w:firstLine="420"/>
    </w:pPr>
    <w:rPr>
      <w:rFonts w:ascii="Times New Roman" w:eastAsia="仿宋_GB2312" w:hAnsi="Times New Roman" w:cs="Times New Roman"/>
      <w:sz w:val="30"/>
      <w:szCs w:val="30"/>
    </w:rPr>
  </w:style>
  <w:style w:type="paragraph" w:styleId="TOC">
    <w:name w:val="TOC Heading"/>
    <w:basedOn w:val="1"/>
    <w:next w:val="a"/>
    <w:uiPriority w:val="99"/>
    <w:qFormat/>
    <w:rsid w:val="003D5772"/>
    <w:pPr>
      <w:widowControl/>
      <w:spacing w:before="480" w:line="276" w:lineRule="auto"/>
      <w:jc w:val="left"/>
      <w:outlineLvl w:val="9"/>
    </w:pPr>
    <w:rPr>
      <w:rFonts w:ascii="Cambria" w:eastAsia="宋体" w:hAnsi="Cambria" w:cs="Cambria"/>
      <w:color w:val="365F91"/>
      <w:kern w:val="0"/>
      <w:sz w:val="28"/>
      <w:szCs w:val="28"/>
    </w:rPr>
  </w:style>
  <w:style w:type="character" w:customStyle="1" w:styleId="Char0">
    <w:name w:val="页脚 Char"/>
    <w:link w:val="a6"/>
    <w:uiPriority w:val="99"/>
    <w:locked/>
    <w:rsid w:val="000C2DDE"/>
    <w:rPr>
      <w:sz w:val="18"/>
      <w:szCs w:val="18"/>
    </w:rPr>
  </w:style>
  <w:style w:type="character" w:customStyle="1" w:styleId="Char1">
    <w:name w:val="页眉 Char"/>
    <w:link w:val="a7"/>
    <w:uiPriority w:val="99"/>
    <w:locked/>
    <w:rsid w:val="000C2DDE"/>
    <w:rPr>
      <w:sz w:val="18"/>
      <w:szCs w:val="18"/>
    </w:rPr>
  </w:style>
  <w:style w:type="paragraph" w:styleId="20">
    <w:name w:val="toc 2"/>
    <w:basedOn w:val="a"/>
    <w:next w:val="a"/>
    <w:uiPriority w:val="39"/>
    <w:rsid w:val="000C2DDE"/>
    <w:pPr>
      <w:ind w:leftChars="200" w:left="420"/>
    </w:pPr>
  </w:style>
  <w:style w:type="paragraph" w:styleId="30">
    <w:name w:val="toc 3"/>
    <w:basedOn w:val="a"/>
    <w:next w:val="a"/>
    <w:uiPriority w:val="39"/>
    <w:rsid w:val="000C2DDE"/>
    <w:pPr>
      <w:spacing w:line="360" w:lineRule="auto"/>
      <w:ind w:leftChars="400" w:left="840"/>
    </w:pPr>
    <w:rPr>
      <w:rFonts w:ascii="Times New Roman" w:hAnsi="Times New Roman" w:cs="Times New Roman"/>
      <w:sz w:val="24"/>
      <w:szCs w:val="24"/>
    </w:rPr>
  </w:style>
  <w:style w:type="paragraph" w:styleId="a6">
    <w:name w:val="footer"/>
    <w:basedOn w:val="a"/>
    <w:link w:val="Char0"/>
    <w:uiPriority w:val="99"/>
    <w:rsid w:val="000C2DDE"/>
    <w:pPr>
      <w:tabs>
        <w:tab w:val="center" w:pos="4153"/>
        <w:tab w:val="right" w:pos="8306"/>
      </w:tabs>
      <w:snapToGrid w:val="0"/>
      <w:jc w:val="left"/>
    </w:pPr>
    <w:rPr>
      <w:rFonts w:cs="Times New Roman"/>
      <w:kern w:val="0"/>
      <w:sz w:val="18"/>
      <w:szCs w:val="18"/>
    </w:rPr>
  </w:style>
  <w:style w:type="character" w:customStyle="1" w:styleId="Char10">
    <w:name w:val="页脚 Char1"/>
    <w:basedOn w:val="a0"/>
    <w:uiPriority w:val="99"/>
    <w:semiHidden/>
    <w:rsid w:val="000C2DDE"/>
    <w:rPr>
      <w:rFonts w:cs="Calibri"/>
      <w:kern w:val="2"/>
      <w:sz w:val="18"/>
      <w:szCs w:val="18"/>
    </w:rPr>
  </w:style>
  <w:style w:type="paragraph" w:styleId="a7">
    <w:name w:val="header"/>
    <w:basedOn w:val="a"/>
    <w:link w:val="Char1"/>
    <w:uiPriority w:val="99"/>
    <w:rsid w:val="000C2DDE"/>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Char11">
    <w:name w:val="页眉 Char1"/>
    <w:basedOn w:val="a0"/>
    <w:uiPriority w:val="99"/>
    <w:semiHidden/>
    <w:rsid w:val="000C2DDE"/>
    <w:rPr>
      <w:rFonts w:cs="Calibri"/>
      <w:kern w:val="2"/>
      <w:sz w:val="18"/>
      <w:szCs w:val="18"/>
    </w:rPr>
  </w:style>
  <w:style w:type="paragraph" w:styleId="10">
    <w:name w:val="toc 1"/>
    <w:basedOn w:val="a"/>
    <w:next w:val="a"/>
    <w:uiPriority w:val="39"/>
    <w:rsid w:val="000C2DDE"/>
    <w:pPr>
      <w:spacing w:line="360" w:lineRule="auto"/>
    </w:pPr>
    <w:rPr>
      <w:rFonts w:ascii="Times New Roman" w:hAnsi="Times New Roman" w:cs="Times New Roman"/>
      <w:sz w:val="24"/>
      <w:szCs w:val="24"/>
    </w:rPr>
  </w:style>
  <w:style w:type="paragraph" w:styleId="a8">
    <w:name w:val="Balloon Text"/>
    <w:basedOn w:val="a"/>
    <w:link w:val="Char2"/>
    <w:uiPriority w:val="99"/>
    <w:semiHidden/>
    <w:unhideWhenUsed/>
    <w:rsid w:val="00CB2A54"/>
    <w:rPr>
      <w:sz w:val="18"/>
      <w:szCs w:val="18"/>
    </w:rPr>
  </w:style>
  <w:style w:type="character" w:customStyle="1" w:styleId="Char2">
    <w:name w:val="批注框文本 Char"/>
    <w:basedOn w:val="a0"/>
    <w:link w:val="a8"/>
    <w:uiPriority w:val="99"/>
    <w:semiHidden/>
    <w:rsid w:val="00CB2A54"/>
    <w:rPr>
      <w:rFonts w:cs="Calibri"/>
      <w:kern w:val="2"/>
      <w:sz w:val="18"/>
      <w:szCs w:val="18"/>
    </w:rPr>
  </w:style>
  <w:style w:type="character" w:styleId="a9">
    <w:name w:val="Hyperlink"/>
    <w:basedOn w:val="a0"/>
    <w:uiPriority w:val="99"/>
    <w:unhideWhenUsed/>
    <w:rsid w:val="00AC5426"/>
    <w:rPr>
      <w:color w:val="0000FF" w:themeColor="hyperlink"/>
      <w:u w:val="single"/>
    </w:rPr>
  </w:style>
  <w:style w:type="character" w:customStyle="1" w:styleId="3Char">
    <w:name w:val="标题 3 Char"/>
    <w:basedOn w:val="a0"/>
    <w:link w:val="3"/>
    <w:rsid w:val="00DB448D"/>
    <w:rPr>
      <w:rFonts w:ascii="Times New Roman" w:hAnsi="Times New Roman"/>
      <w:b/>
      <w:kern w:val="2"/>
      <w:sz w:val="24"/>
    </w:rPr>
  </w:style>
  <w:style w:type="paragraph" w:styleId="aa">
    <w:name w:val="Body Text"/>
    <w:basedOn w:val="a"/>
    <w:link w:val="Char3"/>
    <w:rsid w:val="009B5D1D"/>
    <w:pPr>
      <w:spacing w:line="360" w:lineRule="auto"/>
    </w:pPr>
    <w:rPr>
      <w:rFonts w:ascii="Times New Roman" w:eastAsia="仿宋_GB2312" w:hAnsi="Times New Roman" w:cs="Times New Roman"/>
      <w:sz w:val="28"/>
      <w:szCs w:val="20"/>
    </w:rPr>
  </w:style>
  <w:style w:type="character" w:customStyle="1" w:styleId="Char3">
    <w:name w:val="正文文本 Char"/>
    <w:basedOn w:val="a0"/>
    <w:link w:val="aa"/>
    <w:rsid w:val="009B5D1D"/>
    <w:rPr>
      <w:rFonts w:ascii="Times New Roman" w:eastAsia="仿宋_GB2312" w:hAnsi="Times New Roman"/>
      <w:kern w:val="2"/>
      <w:sz w:val="28"/>
    </w:rPr>
  </w:style>
  <w:style w:type="character" w:customStyle="1" w:styleId="2Char">
    <w:name w:val="标题 2 Char"/>
    <w:basedOn w:val="a0"/>
    <w:link w:val="2"/>
    <w:semiHidden/>
    <w:rsid w:val="006D7D77"/>
    <w:rPr>
      <w:rFonts w:asciiTheme="majorHAnsi" w:eastAsiaTheme="majorEastAsia" w:hAnsiTheme="majorHAnsi" w:cstheme="majorBidi"/>
      <w:b/>
      <w:bCs/>
      <w:kern w:val="2"/>
      <w:sz w:val="32"/>
      <w:szCs w:val="32"/>
    </w:rPr>
  </w:style>
  <w:style w:type="paragraph" w:styleId="ab">
    <w:name w:val="caption"/>
    <w:basedOn w:val="a"/>
    <w:next w:val="a"/>
    <w:unhideWhenUsed/>
    <w:qFormat/>
    <w:locked/>
    <w:rsid w:val="000F0AAB"/>
    <w:rPr>
      <w:rFonts w:asciiTheme="majorHAnsi" w:eastAsia="黑体" w:hAnsiTheme="majorHAnsi" w:cstheme="majorBidi"/>
      <w:sz w:val="20"/>
      <w:szCs w:val="20"/>
    </w:rPr>
  </w:style>
  <w:style w:type="paragraph" w:customStyle="1" w:styleId="ParaChar">
    <w:name w:val="默认段落字体 Para Char"/>
    <w:basedOn w:val="a"/>
    <w:rsid w:val="001A26C5"/>
    <w:rPr>
      <w:rFonts w:ascii="Times New Roman"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semiHidden="0" w:unhideWhenUsed="0" w:qFormat="1"/>
    <w:lsdException w:name="Default Paragraph Font" w:uiPriority="1"/>
    <w:lsdException w:name="Body Text" w:uiPriority="0"/>
    <w:lsdException w:name="Subtitle" w:locked="1" w:semiHidden="0" w:uiPriority="0" w:unhideWhenUsed="0" w:qFormat="1"/>
    <w:lsdException w:name="Strong" w:semiHidden="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9A0D6D"/>
    <w:pPr>
      <w:widowControl w:val="0"/>
      <w:jc w:val="both"/>
    </w:pPr>
    <w:rPr>
      <w:rFonts w:cs="Calibri"/>
      <w:kern w:val="2"/>
      <w:sz w:val="21"/>
      <w:szCs w:val="21"/>
    </w:rPr>
  </w:style>
  <w:style w:type="paragraph" w:styleId="1">
    <w:name w:val="heading 1"/>
    <w:basedOn w:val="a"/>
    <w:next w:val="a"/>
    <w:link w:val="1Char"/>
    <w:uiPriority w:val="99"/>
    <w:qFormat/>
    <w:rsid w:val="003D5772"/>
    <w:pPr>
      <w:keepNext/>
      <w:keepLines/>
      <w:spacing w:line="360" w:lineRule="auto"/>
      <w:outlineLvl w:val="0"/>
    </w:pPr>
    <w:rPr>
      <w:rFonts w:ascii="Times New Roman" w:eastAsia="仿宋_GB2312" w:hAnsi="Times New Roman" w:cs="Times New Roman"/>
      <w:b/>
      <w:bCs/>
      <w:kern w:val="44"/>
      <w:sz w:val="20"/>
      <w:szCs w:val="20"/>
    </w:rPr>
  </w:style>
  <w:style w:type="paragraph" w:styleId="2">
    <w:name w:val="heading 2"/>
    <w:basedOn w:val="a"/>
    <w:next w:val="a"/>
    <w:link w:val="2Char"/>
    <w:semiHidden/>
    <w:unhideWhenUsed/>
    <w:qFormat/>
    <w:locked/>
    <w:rsid w:val="006D7D7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locked/>
    <w:rsid w:val="00DB448D"/>
    <w:pPr>
      <w:keepNext/>
      <w:keepLines/>
      <w:outlineLvl w:val="2"/>
    </w:pPr>
    <w:rPr>
      <w:rFonts w:ascii="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rsid w:val="003D5772"/>
    <w:rPr>
      <w:rFonts w:ascii="Times New Roman" w:eastAsia="仿宋_GB2312" w:hAnsi="Times New Roman"/>
      <w:b/>
      <w:bCs/>
      <w:kern w:val="44"/>
    </w:rPr>
  </w:style>
  <w:style w:type="paragraph" w:styleId="a3">
    <w:name w:val="Title"/>
    <w:basedOn w:val="a"/>
    <w:next w:val="a"/>
    <w:link w:val="Char"/>
    <w:uiPriority w:val="99"/>
    <w:qFormat/>
    <w:rsid w:val="003D5772"/>
    <w:pPr>
      <w:spacing w:before="240" w:after="60" w:line="360" w:lineRule="auto"/>
      <w:jc w:val="center"/>
      <w:outlineLvl w:val="0"/>
    </w:pPr>
    <w:rPr>
      <w:rFonts w:ascii="Cambria" w:hAnsi="Cambria" w:cs="Cambria"/>
      <w:b/>
      <w:bCs/>
      <w:kern w:val="0"/>
      <w:sz w:val="32"/>
      <w:szCs w:val="32"/>
    </w:rPr>
  </w:style>
  <w:style w:type="character" w:customStyle="1" w:styleId="Char">
    <w:name w:val="标题 Char"/>
    <w:link w:val="a3"/>
    <w:uiPriority w:val="99"/>
    <w:rsid w:val="003D5772"/>
    <w:rPr>
      <w:rFonts w:ascii="Cambria" w:hAnsi="Cambria" w:cs="Cambria"/>
      <w:b/>
      <w:bCs/>
      <w:sz w:val="32"/>
      <w:szCs w:val="32"/>
    </w:rPr>
  </w:style>
  <w:style w:type="character" w:styleId="a4">
    <w:name w:val="Strong"/>
    <w:uiPriority w:val="99"/>
    <w:qFormat/>
    <w:rsid w:val="003D5772"/>
    <w:rPr>
      <w:b/>
      <w:bCs/>
    </w:rPr>
  </w:style>
  <w:style w:type="paragraph" w:styleId="a5">
    <w:name w:val="List Paragraph"/>
    <w:basedOn w:val="a"/>
    <w:uiPriority w:val="34"/>
    <w:qFormat/>
    <w:rsid w:val="003D5772"/>
    <w:pPr>
      <w:spacing w:line="360" w:lineRule="auto"/>
      <w:ind w:firstLineChars="200" w:firstLine="420"/>
    </w:pPr>
    <w:rPr>
      <w:rFonts w:ascii="Times New Roman" w:eastAsia="仿宋_GB2312" w:hAnsi="Times New Roman" w:cs="Times New Roman"/>
      <w:sz w:val="30"/>
      <w:szCs w:val="30"/>
    </w:rPr>
  </w:style>
  <w:style w:type="paragraph" w:styleId="TOC">
    <w:name w:val="TOC Heading"/>
    <w:basedOn w:val="1"/>
    <w:next w:val="a"/>
    <w:uiPriority w:val="99"/>
    <w:qFormat/>
    <w:rsid w:val="003D5772"/>
    <w:pPr>
      <w:widowControl/>
      <w:spacing w:before="480" w:line="276" w:lineRule="auto"/>
      <w:jc w:val="left"/>
      <w:outlineLvl w:val="9"/>
    </w:pPr>
    <w:rPr>
      <w:rFonts w:ascii="Cambria" w:eastAsia="宋体" w:hAnsi="Cambria" w:cs="Cambria"/>
      <w:color w:val="365F91"/>
      <w:kern w:val="0"/>
      <w:sz w:val="28"/>
      <w:szCs w:val="28"/>
    </w:rPr>
  </w:style>
  <w:style w:type="character" w:customStyle="1" w:styleId="Char0">
    <w:name w:val="页脚 Char"/>
    <w:link w:val="a6"/>
    <w:uiPriority w:val="99"/>
    <w:locked/>
    <w:rsid w:val="000C2DDE"/>
    <w:rPr>
      <w:sz w:val="18"/>
      <w:szCs w:val="18"/>
    </w:rPr>
  </w:style>
  <w:style w:type="character" w:customStyle="1" w:styleId="Char1">
    <w:name w:val="页眉 Char"/>
    <w:link w:val="a7"/>
    <w:uiPriority w:val="99"/>
    <w:locked/>
    <w:rsid w:val="000C2DDE"/>
    <w:rPr>
      <w:sz w:val="18"/>
      <w:szCs w:val="18"/>
    </w:rPr>
  </w:style>
  <w:style w:type="paragraph" w:styleId="20">
    <w:name w:val="toc 2"/>
    <w:basedOn w:val="a"/>
    <w:next w:val="a"/>
    <w:uiPriority w:val="39"/>
    <w:rsid w:val="000C2DDE"/>
    <w:pPr>
      <w:ind w:leftChars="200" w:left="420"/>
    </w:pPr>
  </w:style>
  <w:style w:type="paragraph" w:styleId="30">
    <w:name w:val="toc 3"/>
    <w:basedOn w:val="a"/>
    <w:next w:val="a"/>
    <w:uiPriority w:val="39"/>
    <w:rsid w:val="000C2DDE"/>
    <w:pPr>
      <w:spacing w:line="360" w:lineRule="auto"/>
      <w:ind w:leftChars="400" w:left="840"/>
    </w:pPr>
    <w:rPr>
      <w:rFonts w:ascii="Times New Roman" w:hAnsi="Times New Roman" w:cs="Times New Roman"/>
      <w:sz w:val="24"/>
      <w:szCs w:val="24"/>
    </w:rPr>
  </w:style>
  <w:style w:type="paragraph" w:styleId="a6">
    <w:name w:val="footer"/>
    <w:basedOn w:val="a"/>
    <w:link w:val="Char0"/>
    <w:uiPriority w:val="99"/>
    <w:rsid w:val="000C2DDE"/>
    <w:pPr>
      <w:tabs>
        <w:tab w:val="center" w:pos="4153"/>
        <w:tab w:val="right" w:pos="8306"/>
      </w:tabs>
      <w:snapToGrid w:val="0"/>
      <w:jc w:val="left"/>
    </w:pPr>
    <w:rPr>
      <w:rFonts w:cs="Times New Roman"/>
      <w:kern w:val="0"/>
      <w:sz w:val="18"/>
      <w:szCs w:val="18"/>
    </w:rPr>
  </w:style>
  <w:style w:type="character" w:customStyle="1" w:styleId="Char10">
    <w:name w:val="页脚 Char1"/>
    <w:basedOn w:val="a0"/>
    <w:uiPriority w:val="99"/>
    <w:semiHidden/>
    <w:rsid w:val="000C2DDE"/>
    <w:rPr>
      <w:rFonts w:cs="Calibri"/>
      <w:kern w:val="2"/>
      <w:sz w:val="18"/>
      <w:szCs w:val="18"/>
    </w:rPr>
  </w:style>
  <w:style w:type="paragraph" w:styleId="a7">
    <w:name w:val="header"/>
    <w:basedOn w:val="a"/>
    <w:link w:val="Char1"/>
    <w:uiPriority w:val="99"/>
    <w:rsid w:val="000C2DDE"/>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Char11">
    <w:name w:val="页眉 Char1"/>
    <w:basedOn w:val="a0"/>
    <w:uiPriority w:val="99"/>
    <w:semiHidden/>
    <w:rsid w:val="000C2DDE"/>
    <w:rPr>
      <w:rFonts w:cs="Calibri"/>
      <w:kern w:val="2"/>
      <w:sz w:val="18"/>
      <w:szCs w:val="18"/>
    </w:rPr>
  </w:style>
  <w:style w:type="paragraph" w:styleId="10">
    <w:name w:val="toc 1"/>
    <w:basedOn w:val="a"/>
    <w:next w:val="a"/>
    <w:uiPriority w:val="39"/>
    <w:rsid w:val="000C2DDE"/>
    <w:pPr>
      <w:spacing w:line="360" w:lineRule="auto"/>
    </w:pPr>
    <w:rPr>
      <w:rFonts w:ascii="Times New Roman" w:hAnsi="Times New Roman" w:cs="Times New Roman"/>
      <w:sz w:val="24"/>
      <w:szCs w:val="24"/>
    </w:rPr>
  </w:style>
  <w:style w:type="paragraph" w:styleId="a8">
    <w:name w:val="Balloon Text"/>
    <w:basedOn w:val="a"/>
    <w:link w:val="Char2"/>
    <w:uiPriority w:val="99"/>
    <w:semiHidden/>
    <w:unhideWhenUsed/>
    <w:rsid w:val="00CB2A54"/>
    <w:rPr>
      <w:sz w:val="18"/>
      <w:szCs w:val="18"/>
    </w:rPr>
  </w:style>
  <w:style w:type="character" w:customStyle="1" w:styleId="Char2">
    <w:name w:val="批注框文本 Char"/>
    <w:basedOn w:val="a0"/>
    <w:link w:val="a8"/>
    <w:uiPriority w:val="99"/>
    <w:semiHidden/>
    <w:rsid w:val="00CB2A54"/>
    <w:rPr>
      <w:rFonts w:cs="Calibri"/>
      <w:kern w:val="2"/>
      <w:sz w:val="18"/>
      <w:szCs w:val="18"/>
    </w:rPr>
  </w:style>
  <w:style w:type="character" w:styleId="a9">
    <w:name w:val="Hyperlink"/>
    <w:basedOn w:val="a0"/>
    <w:uiPriority w:val="99"/>
    <w:unhideWhenUsed/>
    <w:rsid w:val="00AC5426"/>
    <w:rPr>
      <w:color w:val="0000FF" w:themeColor="hyperlink"/>
      <w:u w:val="single"/>
    </w:rPr>
  </w:style>
  <w:style w:type="character" w:customStyle="1" w:styleId="3Char">
    <w:name w:val="标题 3 Char"/>
    <w:basedOn w:val="a0"/>
    <w:link w:val="3"/>
    <w:rsid w:val="00DB448D"/>
    <w:rPr>
      <w:rFonts w:ascii="Times New Roman" w:hAnsi="Times New Roman"/>
      <w:b/>
      <w:kern w:val="2"/>
      <w:sz w:val="24"/>
    </w:rPr>
  </w:style>
  <w:style w:type="paragraph" w:styleId="aa">
    <w:name w:val="Body Text"/>
    <w:basedOn w:val="a"/>
    <w:link w:val="Char3"/>
    <w:rsid w:val="009B5D1D"/>
    <w:pPr>
      <w:spacing w:line="360" w:lineRule="auto"/>
    </w:pPr>
    <w:rPr>
      <w:rFonts w:ascii="Times New Roman" w:eastAsia="仿宋_GB2312" w:hAnsi="Times New Roman" w:cs="Times New Roman"/>
      <w:sz w:val="28"/>
      <w:szCs w:val="20"/>
    </w:rPr>
  </w:style>
  <w:style w:type="character" w:customStyle="1" w:styleId="Char3">
    <w:name w:val="正文文本 Char"/>
    <w:basedOn w:val="a0"/>
    <w:link w:val="aa"/>
    <w:rsid w:val="009B5D1D"/>
    <w:rPr>
      <w:rFonts w:ascii="Times New Roman" w:eastAsia="仿宋_GB2312" w:hAnsi="Times New Roman"/>
      <w:kern w:val="2"/>
      <w:sz w:val="28"/>
    </w:rPr>
  </w:style>
  <w:style w:type="character" w:customStyle="1" w:styleId="2Char">
    <w:name w:val="标题 2 Char"/>
    <w:basedOn w:val="a0"/>
    <w:link w:val="2"/>
    <w:semiHidden/>
    <w:rsid w:val="006D7D77"/>
    <w:rPr>
      <w:rFonts w:asciiTheme="majorHAnsi" w:eastAsiaTheme="majorEastAsia" w:hAnsiTheme="majorHAnsi" w:cstheme="majorBidi"/>
      <w:b/>
      <w:bCs/>
      <w:kern w:val="2"/>
      <w:sz w:val="32"/>
      <w:szCs w:val="32"/>
    </w:rPr>
  </w:style>
  <w:style w:type="paragraph" w:styleId="ab">
    <w:name w:val="caption"/>
    <w:basedOn w:val="a"/>
    <w:next w:val="a"/>
    <w:unhideWhenUsed/>
    <w:qFormat/>
    <w:locked/>
    <w:rsid w:val="000F0AAB"/>
    <w:rPr>
      <w:rFonts w:asciiTheme="majorHAnsi" w:eastAsia="黑体" w:hAnsiTheme="majorHAnsi" w:cstheme="majorBidi"/>
      <w:sz w:val="20"/>
      <w:szCs w:val="20"/>
    </w:rPr>
  </w:style>
  <w:style w:type="paragraph" w:customStyle="1" w:styleId="ParaChar">
    <w:name w:val="默认段落字体 Para Char"/>
    <w:basedOn w:val="a"/>
    <w:rsid w:val="001A26C5"/>
    <w:rPr>
      <w:rFonts w:ascii="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855542">
      <w:bodyDiv w:val="1"/>
      <w:marLeft w:val="0"/>
      <w:marRight w:val="0"/>
      <w:marTop w:val="0"/>
      <w:marBottom w:val="0"/>
      <w:divBdr>
        <w:top w:val="none" w:sz="0" w:space="0" w:color="auto"/>
        <w:left w:val="none" w:sz="0" w:space="0" w:color="auto"/>
        <w:bottom w:val="none" w:sz="0" w:space="0" w:color="auto"/>
        <w:right w:val="none" w:sz="0" w:space="0" w:color="auto"/>
      </w:divBdr>
    </w:div>
    <w:div w:id="1318454588">
      <w:bodyDiv w:val="1"/>
      <w:marLeft w:val="0"/>
      <w:marRight w:val="0"/>
      <w:marTop w:val="0"/>
      <w:marBottom w:val="0"/>
      <w:divBdr>
        <w:top w:val="none" w:sz="0" w:space="0" w:color="auto"/>
        <w:left w:val="none" w:sz="0" w:space="0" w:color="auto"/>
        <w:bottom w:val="none" w:sz="0" w:space="0" w:color="auto"/>
        <w:right w:val="none" w:sz="0" w:space="0" w:color="auto"/>
      </w:divBdr>
    </w:div>
    <w:div w:id="1556743786">
      <w:bodyDiv w:val="1"/>
      <w:marLeft w:val="0"/>
      <w:marRight w:val="0"/>
      <w:marTop w:val="0"/>
      <w:marBottom w:val="0"/>
      <w:divBdr>
        <w:top w:val="none" w:sz="0" w:space="0" w:color="auto"/>
        <w:left w:val="none" w:sz="0" w:space="0" w:color="auto"/>
        <w:bottom w:val="none" w:sz="0" w:space="0" w:color="auto"/>
        <w:right w:val="none" w:sz="0" w:space="0" w:color="auto"/>
      </w:divBdr>
    </w:div>
    <w:div w:id="1604532529">
      <w:bodyDiv w:val="1"/>
      <w:marLeft w:val="0"/>
      <w:marRight w:val="0"/>
      <w:marTop w:val="0"/>
      <w:marBottom w:val="0"/>
      <w:divBdr>
        <w:top w:val="none" w:sz="0" w:space="0" w:color="auto"/>
        <w:left w:val="none" w:sz="0" w:space="0" w:color="auto"/>
        <w:bottom w:val="none" w:sz="0" w:space="0" w:color="auto"/>
        <w:right w:val="none" w:sz="0" w:space="0" w:color="auto"/>
      </w:divBdr>
    </w:div>
    <w:div w:id="1607031429">
      <w:bodyDiv w:val="1"/>
      <w:marLeft w:val="0"/>
      <w:marRight w:val="0"/>
      <w:marTop w:val="0"/>
      <w:marBottom w:val="0"/>
      <w:divBdr>
        <w:top w:val="none" w:sz="0" w:space="0" w:color="auto"/>
        <w:left w:val="none" w:sz="0" w:space="0" w:color="auto"/>
        <w:bottom w:val="none" w:sz="0" w:space="0" w:color="auto"/>
        <w:right w:val="none" w:sz="0" w:space="0" w:color="auto"/>
      </w:divBdr>
    </w:div>
    <w:div w:id="2000308868">
      <w:bodyDiv w:val="1"/>
      <w:marLeft w:val="0"/>
      <w:marRight w:val="0"/>
      <w:marTop w:val="0"/>
      <w:marBottom w:val="0"/>
      <w:divBdr>
        <w:top w:val="none" w:sz="0" w:space="0" w:color="auto"/>
        <w:left w:val="none" w:sz="0" w:space="0" w:color="auto"/>
        <w:bottom w:val="none" w:sz="0" w:space="0" w:color="auto"/>
        <w:right w:val="none" w:sz="0" w:space="0" w:color="auto"/>
      </w:divBdr>
    </w:div>
    <w:div w:id="210911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046CA-33E6-4E47-8416-16C70B4B7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1061</TotalTime>
  <Pages>5</Pages>
  <Words>335</Words>
  <Characters>1911</Characters>
  <Application>Microsoft Office Word</Application>
  <DocSecurity>0</DocSecurity>
  <Lines>15</Lines>
  <Paragraphs>4</Paragraphs>
  <ScaleCrop>false</ScaleCrop>
  <Company/>
  <LinksUpToDate>false</LinksUpToDate>
  <CharactersWithSpaces>2242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MP</cp:lastModifiedBy>
  <cp:revision>224</cp:revision>
  <cp:lastPrinted>2016-10-09T09:21:00Z</cp:lastPrinted>
  <dcterms:created xsi:type="dcterms:W3CDTF">2015-09-10T05:52:00Z</dcterms:created>
  <dcterms:modified xsi:type="dcterms:W3CDTF">2017-12-19T13:09:00Z</dcterms:modified>
</cp:coreProperties>
</file>