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6"/>
        <w:gridCol w:w="1251"/>
        <w:gridCol w:w="267"/>
        <w:gridCol w:w="1340"/>
        <w:gridCol w:w="1440"/>
        <w:gridCol w:w="279"/>
        <w:gridCol w:w="3447"/>
      </w:tblGrid>
      <w:tr w:rsidR="005C73C2" w:rsidRPr="00235AEE" w:rsidTr="00235AEE">
        <w:trPr>
          <w:trHeight w:val="615"/>
          <w:jc w:val="center"/>
        </w:trPr>
        <w:tc>
          <w:tcPr>
            <w:tcW w:w="1006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C73C2" w:rsidRPr="00235AEE" w:rsidRDefault="005C73C2" w:rsidP="005C73C2">
            <w:pPr>
              <w:widowControl/>
              <w:jc w:val="center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鹤山市财政支出项目预算绩效评审综合意见书</w:t>
            </w:r>
          </w:p>
        </w:tc>
      </w:tr>
      <w:tr w:rsidR="005C73C2" w:rsidRPr="00235AEE" w:rsidTr="00235AEE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5C73C2" w:rsidRPr="00235AEE" w:rsidRDefault="005C73C2" w:rsidP="001B1D58">
            <w:pPr>
              <w:spacing w:line="360" w:lineRule="auto"/>
              <w:jc w:val="left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申报单位：</w:t>
            </w:r>
            <w:r w:rsidR="00583334" w:rsidRPr="00235AEE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鹤山市卫生和计划生育局</w:t>
            </w: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                      </w:t>
            </w:r>
          </w:p>
        </w:tc>
      </w:tr>
      <w:tr w:rsidR="005C73C2" w:rsidRPr="00235AEE" w:rsidTr="00235AEE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5C73C2" w:rsidRPr="00235AEE" w:rsidRDefault="005C73C2" w:rsidP="001B1D58">
            <w:pPr>
              <w:spacing w:line="360" w:lineRule="auto"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项目名称：</w:t>
            </w:r>
            <w:r w:rsidR="00007CE4" w:rsidRPr="00235AEE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计划生育服务支出</w:t>
            </w:r>
          </w:p>
        </w:tc>
      </w:tr>
      <w:tr w:rsidR="00E0346E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9431BD" w:rsidP="001B1D5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总分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007CE4" w:rsidP="006B496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7</w:t>
            </w:r>
            <w:r w:rsidR="006B496E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9431BD" w:rsidP="001B1D5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1B1D58" w:rsidP="001B1D5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中</w:t>
            </w:r>
          </w:p>
        </w:tc>
      </w:tr>
      <w:tr w:rsidR="00E0346E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评审结果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272CD2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√</w:t>
            </w:r>
            <w:bookmarkStart w:id="0" w:name="_GoBack"/>
            <w:bookmarkEnd w:id="0"/>
            <w:r w:rsidR="009431BD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绩效目标符合申报要求，可纳入部门预算申报范围（总分≥60分）</w:t>
            </w:r>
            <w:r w:rsidR="009431BD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br/>
              <w:t xml:space="preserve">□绩效目标不符合申报要求，不能纳入部门预算申报范围(总分&lt;60分 ) </w:t>
            </w:r>
          </w:p>
        </w:tc>
      </w:tr>
      <w:tr w:rsidR="005C73C2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3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235AEE" w:rsidRDefault="005C73C2" w:rsidP="000C00B2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申请金额:</w:t>
            </w:r>
            <w:r w:rsidR="00007CE4" w:rsidRPr="00235AEE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1</w:t>
            </w:r>
            <w:r w:rsidR="000C00B2" w:rsidRPr="00235AEE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6</w:t>
            </w:r>
            <w:r w:rsidR="00007CE4" w:rsidRPr="00235AEE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6</w:t>
            </w:r>
            <w:r w:rsidR="0076564F" w:rsidRPr="00235AEE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3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235AEE" w:rsidRDefault="005C73C2" w:rsidP="006F4E91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核减金额：</w:t>
            </w:r>
            <w:r w:rsidR="006F4E91" w:rsidRPr="00235AEE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0</w:t>
            </w:r>
            <w:r w:rsidR="00235AEE" w:rsidRPr="00235AEE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（万元）</w:t>
            </w:r>
            <w:r w:rsidR="00583334" w:rsidRPr="00235AEE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235AEE" w:rsidRDefault="005C73C2" w:rsidP="006E53DE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核定金额：</w:t>
            </w:r>
            <w:r w:rsidR="006E53DE" w:rsidRPr="00235AEE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166</w:t>
            </w:r>
            <w:r w:rsidR="00235AEE" w:rsidRPr="00235AEE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（万元）</w:t>
            </w:r>
          </w:p>
        </w:tc>
      </w:tr>
      <w:tr w:rsidR="005C73C2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235AEE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235AEE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235AEE" w:rsidRDefault="00494ECD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</w:t>
            </w:r>
            <w:r w:rsidR="00050F28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确保</w:t>
            </w:r>
            <w:r w:rsidR="002823EC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结算</w:t>
            </w:r>
            <w:r w:rsidR="00050F28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基础信息正确性、完整性；</w:t>
            </w:r>
          </w:p>
          <w:p w:rsidR="00494ECD" w:rsidRPr="00235AEE" w:rsidRDefault="00494ECD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</w:t>
            </w:r>
            <w:r w:rsidR="00050F28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严格按政策标准完成</w:t>
            </w:r>
            <w:r w:rsidR="002823EC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补助对象优生健康检查基础21项的</w:t>
            </w:r>
            <w:r w:rsidR="007E35DC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费用</w:t>
            </w:r>
            <w:r w:rsidR="002823EC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结算</w:t>
            </w:r>
            <w:r w:rsidR="00050F28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2823EC" w:rsidRPr="00235AEE" w:rsidRDefault="002823EC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3.严格按政策标准完成补助对象“四术”的费用结算；</w:t>
            </w:r>
          </w:p>
          <w:p w:rsidR="002823EC" w:rsidRPr="00235AEE" w:rsidRDefault="002823EC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4.完成年度实验室建设计划；</w:t>
            </w:r>
          </w:p>
          <w:p w:rsidR="002823EC" w:rsidRPr="00235AEE" w:rsidRDefault="002823EC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5.确保地贫儿档案录入信息的正确性、完整性；</w:t>
            </w:r>
          </w:p>
          <w:p w:rsidR="00494ECD" w:rsidRPr="00235AEE" w:rsidRDefault="002823EC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6</w:t>
            </w:r>
            <w:r w:rsidR="00494ECD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.</w:t>
            </w:r>
            <w:r w:rsidR="00050F28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在规定的工作时限内完成</w:t>
            </w: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结算费用划拨</w:t>
            </w:r>
            <w:r w:rsidR="00050F28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494ECD" w:rsidRPr="00235AEE" w:rsidRDefault="002823EC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7</w:t>
            </w:r>
            <w:r w:rsidR="00050F28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.</w:t>
            </w: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普及农村计划怀孕夫妇优生科学知识</w:t>
            </w:r>
            <w:r w:rsidR="00050F28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583334" w:rsidRPr="00235AEE" w:rsidRDefault="002823EC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  <w:r w:rsidR="00050F28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.</w:t>
            </w: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降低出生缺陷风险</w:t>
            </w:r>
            <w:r w:rsidR="00583334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2823EC" w:rsidRPr="00235AEE" w:rsidRDefault="002823EC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  <w:r w:rsidR="00583334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.</w:t>
            </w: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在全市普及产检对象地贫初筛（血常规）；</w:t>
            </w:r>
          </w:p>
          <w:p w:rsidR="002823EC" w:rsidRPr="00235AEE" w:rsidRDefault="002823EC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10.普及地贫防治知识；</w:t>
            </w:r>
          </w:p>
          <w:p w:rsidR="002823EC" w:rsidRPr="00235AEE" w:rsidRDefault="002823EC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11.确保辖内全市170台避孕药具自动发放机正常使用；</w:t>
            </w:r>
          </w:p>
          <w:p w:rsidR="00050F28" w:rsidRPr="00235AEE" w:rsidRDefault="002823EC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12.确保病残儿鉴定审核的准确性</w:t>
            </w:r>
            <w:r w:rsidR="00050F28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5C73C2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235AEE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235AEE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235AEE" w:rsidRDefault="00494ECD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</w:t>
            </w:r>
            <w:r w:rsidR="007E35DC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结算</w:t>
            </w:r>
            <w:r w:rsidR="00151580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基础信息准确率（&gt;95%</w:t>
            </w:r>
            <w:r w:rsidR="00151580"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）</w:t>
            </w:r>
            <w:r w:rsidR="00151580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494ECD" w:rsidRPr="00235AEE" w:rsidRDefault="00494ECD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</w:t>
            </w:r>
            <w:r w:rsidR="007E35DC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结算</w:t>
            </w:r>
            <w:r w:rsidR="00151580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基础信息完整率（100%）；</w:t>
            </w:r>
          </w:p>
          <w:p w:rsidR="00494ECD" w:rsidRPr="00235AEE" w:rsidRDefault="00494ECD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3.</w:t>
            </w:r>
            <w:r w:rsidR="007E35DC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费用结算的</w:t>
            </w:r>
            <w:r w:rsidR="003838B9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及时率（100%）；</w:t>
            </w:r>
          </w:p>
          <w:p w:rsidR="003838B9" w:rsidRPr="00235AEE" w:rsidRDefault="003838B9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4.</w:t>
            </w:r>
            <w:r w:rsidR="007E35DC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结算款</w:t>
            </w: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到帐及时率（100%）；</w:t>
            </w:r>
          </w:p>
          <w:p w:rsidR="003838B9" w:rsidRPr="00235AEE" w:rsidRDefault="003838B9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5.</w:t>
            </w:r>
            <w:r w:rsidR="007E35DC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地贫儿档案录入信息的准确</w:t>
            </w: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率（100%）；</w:t>
            </w:r>
          </w:p>
          <w:p w:rsidR="003838B9" w:rsidRPr="00235AEE" w:rsidRDefault="003838B9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6.</w:t>
            </w:r>
            <w:r w:rsidR="007E35DC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地贫儿档案录入信息的完整率</w:t>
            </w: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（100%）；</w:t>
            </w:r>
          </w:p>
          <w:p w:rsidR="003838B9" w:rsidRPr="00235AEE" w:rsidRDefault="003838B9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7.</w:t>
            </w:r>
            <w:r w:rsidR="007E35DC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结算错误率（0%）</w:t>
            </w: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7E35DC" w:rsidRPr="00235AEE" w:rsidRDefault="003838B9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8.</w:t>
            </w:r>
            <w:r w:rsidR="007E35DC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农村计划怀孕夫妇科学知识知晓率</w:t>
            </w: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（</w:t>
            </w:r>
            <w:r w:rsidR="007E35DC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&gt;8</w:t>
            </w: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0%）</w:t>
            </w:r>
            <w:r w:rsidR="007E35DC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7E35DC" w:rsidRPr="00235AEE" w:rsidRDefault="007E35DC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9.全市产检对象地贫初筛（血常规）覆盖率（&gt;98%</w:t>
            </w:r>
            <w:r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）；</w:t>
            </w: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  <w:p w:rsidR="007E35DC" w:rsidRPr="00235AEE" w:rsidRDefault="007E35DC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10.全市产检对象地贫防治知识知晓率（&gt;80%</w:t>
            </w:r>
            <w:r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）；</w:t>
            </w:r>
          </w:p>
          <w:p w:rsidR="007E35DC" w:rsidRPr="00235AEE" w:rsidRDefault="007E35DC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11.辖内避孕药具自动发放机故障率（&lt;5%）；</w:t>
            </w:r>
          </w:p>
          <w:p w:rsidR="00494ECD" w:rsidRPr="00235AEE" w:rsidRDefault="007E35DC" w:rsidP="00E4061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12.病残儿鉴定审核准确率（100%</w:t>
            </w:r>
            <w:r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）</w:t>
            </w:r>
            <w:r w:rsidR="003838B9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E0346E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评审意见及建议</w:t>
            </w:r>
          </w:p>
        </w:tc>
      </w:tr>
      <w:tr w:rsidR="00E0346E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3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必要性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5D178F" w:rsidP="00EB35A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单位提供了鹤府办[2010]109号、人口科技[2012]33号、2012年11月市府批示、鹤卫[2017]22号；江卫办[2014]180号、江妇儿工委发〔2014〕5号、鹤卫[2017]106号；鹤计生[2003]19号；江卫办[2015]158号、鹤卫[2015]167号等相关政策及文件作为立项依据，立项依据充分。列出文件名称、文号等信息；项目以政策执行为内容，所提供的文件针对性强，全文内容与项目密切相关。据相关文件精神，计划生育服务为重点工作</w:t>
            </w: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任务，符合财政重点支出方向和范围。项目申报表中清楚说明单位职能。项目属于市卫计局职能范围；根据上述立项依据政策及相关文件，项目为单位常规重点工作任务，对单位履职需要相关性强且十分必要。项目为延续性常规项目，根据《国家人口计生委 财政部关于进一步扩大国家免费孕前优生健康检查项目试点的通知》、《江门市计划生育药具服务管理试点工作方案》、《江门市地中海贫血防治工作实施方案》等工作目标及部署，相关计生服务具有紧迫性。项目的实施为提高我国人口素质的重要举措，对公共卫生事业发展十分重要且非常紧迫。</w:t>
            </w:r>
          </w:p>
        </w:tc>
      </w:tr>
      <w:tr w:rsidR="00E0346E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235AEE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1BD" w:rsidRPr="00235AEE" w:rsidRDefault="00B71537" w:rsidP="00235AEE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建议立项。但是，</w:t>
            </w:r>
            <w:r w:rsidR="008C4E56"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项目申报表信息</w:t>
            </w:r>
            <w:r w:rsidR="00EB35A0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不完整、欠准确</w:t>
            </w:r>
            <w:r w:rsidR="00EB35A0"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：</w:t>
            </w:r>
            <w:r w:rsidR="00EB35A0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一是</w:t>
            </w:r>
            <w:r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需</w:t>
            </w:r>
            <w:r w:rsidR="008C4E56"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补充说明</w:t>
            </w:r>
            <w:r w:rsidR="005D178F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(1)</w:t>
            </w:r>
            <w:r w:rsidR="008C4E56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是否基本公共服务均等化项目</w:t>
            </w:r>
            <w:r w:rsid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、</w:t>
            </w:r>
            <w:r w:rsidR="005D178F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（2）是否基本公共服务均等化项目</w:t>
            </w:r>
            <w:r w:rsid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、</w:t>
            </w:r>
            <w:r w:rsidR="005D178F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（3）是否底线民生项目</w:t>
            </w:r>
            <w:r w:rsid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、</w:t>
            </w:r>
            <w:r w:rsidR="005D178F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（4）是否“三农”项目</w:t>
            </w:r>
            <w:r w:rsidR="00EB35A0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；二是纠正项目实施时间；三是明确项目为补贴类专项。</w:t>
            </w:r>
          </w:p>
        </w:tc>
      </w:tr>
      <w:tr w:rsidR="00E0346E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可行性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1BD" w:rsidRPr="00235AEE" w:rsidRDefault="00E664B7" w:rsidP="00E664B7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项目具备可行性。项目为对国家、省、市政策的执行，符合上级相关政策标准、规范。项目为延续性常规项目，单位制定了年度项目实施可行性方案，阐明了相关文件规定、执行标准，工作计划较详实。</w:t>
            </w:r>
          </w:p>
        </w:tc>
      </w:tr>
      <w:tr w:rsidR="00E0346E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93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235AEE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1BD" w:rsidRPr="00235AEE" w:rsidRDefault="00E664B7" w:rsidP="00EB35A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无</w:t>
            </w:r>
          </w:p>
        </w:tc>
      </w:tr>
      <w:tr w:rsidR="00E0346E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7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预算合理性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对项目预算编制合理性的意见和说明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C7E" w:rsidRPr="00235AEE" w:rsidRDefault="00235AEE" w:rsidP="00A97C7E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</w:t>
            </w:r>
            <w:r w:rsidR="00A97C7E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项目预算支出内容细化到具体工作活动和工作过程。项目每项工作内容为均有对应的经费数额。每项工作内容经费数额均有测算依据和说明，且测算标准明确、以上年度数据为依据进行测算符合政策要求且具合理性。</w:t>
            </w:r>
          </w:p>
          <w:p w:rsidR="00A97C7E" w:rsidRPr="00235AEE" w:rsidRDefault="00235AEE" w:rsidP="00A97C7E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</w:t>
            </w:r>
            <w:r w:rsidR="00A97C7E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根据相关政策文件，“优生健康检查基础21项”支出为中央、省、市、镇按比例分担，最新的支付标准为450元/对，其中，中央按250元/对的标准补助10%，但省、市、镇的分担比例尚未明确，因而，市财政需安排的资金规模未能准确测算；同时，关于地贫防控方面的支出，“实验室建设”支出标准明确、符合政策（1.5万/个）,但未明确实验室建议数量、与档案录入一并测算支出预算欠合理性，根据政策要求，地贫档案录入以家庭为单位测算（标准为5元/份/家庭）,档案录入费用未提供上年度档案录入的家庭数作为测算依据。</w:t>
            </w:r>
          </w:p>
          <w:p w:rsidR="009431BD" w:rsidRPr="00235AEE" w:rsidRDefault="00235AEE" w:rsidP="00A97C7E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3.</w:t>
            </w:r>
            <w:r w:rsidR="00A97C7E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建议细化相关支出预算并补充测算依据及相关统计数据。预算总体规模与2017年度实际支出规模相当，除实验室建设及档案录入支出项外，其他支出项以上年度实际发生数作为依据测算相关，预算总体规模水平基本适当（未明确市财政分担比例），但未与其他地区或部门类比相对详细说明。</w:t>
            </w:r>
          </w:p>
          <w:p w:rsidR="006F4E91" w:rsidRPr="00235AEE" w:rsidRDefault="006F4E91" w:rsidP="00216926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4.单位未明确市财政分担比例，但</w:t>
            </w:r>
            <w:r w:rsidR="00216926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虑及该专项为延续性政策性补助项目且</w:t>
            </w: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2017年度预算金额为166万元、支出率为100%，与2018年度预算规模相当，建议全额安排。</w:t>
            </w:r>
          </w:p>
        </w:tc>
      </w:tr>
      <w:tr w:rsidR="00E0346E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4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235AEE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项目资金调整明细</w:t>
            </w:r>
          </w:p>
        </w:tc>
      </w:tr>
      <w:tr w:rsidR="00E0346E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4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235AEE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建议调整内容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调整金额</w:t>
            </w:r>
          </w:p>
        </w:tc>
        <w:tc>
          <w:tcPr>
            <w:tcW w:w="3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调整原因</w:t>
            </w:r>
          </w:p>
        </w:tc>
      </w:tr>
      <w:tr w:rsidR="00E0346E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4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235AEE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235AEE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调增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35AEE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</w:t>
            </w:r>
          </w:p>
        </w:tc>
        <w:tc>
          <w:tcPr>
            <w:tcW w:w="3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235AEE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235AEE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EE" w:rsidRPr="00235AEE" w:rsidRDefault="00235AEE" w:rsidP="00235AE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AEE" w:rsidRPr="00235AEE" w:rsidRDefault="00235AEE" w:rsidP="00235AEE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AEE" w:rsidRDefault="00235AEE" w:rsidP="00235AEE">
            <w:pPr>
              <w:jc w:val="center"/>
            </w:pPr>
            <w:r w:rsidRPr="005656B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AEE" w:rsidRDefault="00235AEE" w:rsidP="00235AEE">
            <w:pPr>
              <w:jc w:val="center"/>
            </w:pPr>
            <w:r w:rsidRPr="005656B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AEE" w:rsidRDefault="00235AEE" w:rsidP="00235AEE">
            <w:pPr>
              <w:jc w:val="center"/>
            </w:pPr>
            <w:r w:rsidRPr="005656B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235AEE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6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EE" w:rsidRPr="00235AEE" w:rsidRDefault="00235AEE" w:rsidP="00235AE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AEE" w:rsidRDefault="00235AEE" w:rsidP="00235AEE">
            <w:pPr>
              <w:jc w:val="center"/>
            </w:pPr>
            <w:r w:rsidRPr="004D67CF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AEE" w:rsidRDefault="00235AEE" w:rsidP="00235AEE">
            <w:pPr>
              <w:jc w:val="center"/>
            </w:pPr>
            <w:r w:rsidRPr="005656B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AEE" w:rsidRDefault="00235AEE" w:rsidP="00235AEE">
            <w:pPr>
              <w:jc w:val="center"/>
            </w:pPr>
            <w:r w:rsidRPr="005656B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AEE" w:rsidRDefault="00235AEE" w:rsidP="00235AEE">
            <w:pPr>
              <w:jc w:val="center"/>
            </w:pPr>
            <w:r w:rsidRPr="005656B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235AEE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1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EE" w:rsidRPr="00235AEE" w:rsidRDefault="00235AEE" w:rsidP="00235AE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AEE" w:rsidRDefault="00235AEE" w:rsidP="00235AEE">
            <w:pPr>
              <w:jc w:val="center"/>
            </w:pPr>
            <w:r w:rsidRPr="004D67CF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AEE" w:rsidRDefault="00235AEE" w:rsidP="00235AEE">
            <w:pPr>
              <w:jc w:val="center"/>
            </w:pPr>
            <w:r w:rsidRPr="005656B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AEE" w:rsidRDefault="00235AEE" w:rsidP="00235AEE">
            <w:pPr>
              <w:jc w:val="center"/>
            </w:pPr>
            <w:r w:rsidRPr="005656B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AEE" w:rsidRDefault="00235AEE" w:rsidP="00235AEE">
            <w:pPr>
              <w:jc w:val="center"/>
            </w:pPr>
            <w:r w:rsidRPr="005656B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235AEE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7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EE" w:rsidRPr="00235AEE" w:rsidRDefault="00235AEE" w:rsidP="00235AE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AEE" w:rsidRDefault="00235AEE" w:rsidP="00235AEE">
            <w:pPr>
              <w:jc w:val="center"/>
            </w:pPr>
            <w:r w:rsidRPr="004D67CF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AEE" w:rsidRDefault="00235AEE" w:rsidP="00235AEE">
            <w:pPr>
              <w:jc w:val="center"/>
            </w:pPr>
            <w:r w:rsidRPr="005656B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AEE" w:rsidRDefault="00235AEE" w:rsidP="00235AEE">
            <w:pPr>
              <w:jc w:val="center"/>
            </w:pPr>
            <w:r w:rsidRPr="005656B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AEE" w:rsidRDefault="00235AEE" w:rsidP="00235AEE">
            <w:pPr>
              <w:jc w:val="center"/>
            </w:pPr>
            <w:r w:rsidRPr="005656B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235AEE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3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EE" w:rsidRPr="00235AEE" w:rsidRDefault="00235AEE" w:rsidP="00235AE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AEE" w:rsidRDefault="00235AEE" w:rsidP="00235AEE">
            <w:pPr>
              <w:jc w:val="center"/>
            </w:pPr>
            <w:r w:rsidRPr="004D67CF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AEE" w:rsidRDefault="00235AEE" w:rsidP="00235AEE">
            <w:pPr>
              <w:jc w:val="center"/>
            </w:pPr>
            <w:r w:rsidRPr="005656B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AEE" w:rsidRDefault="00235AEE" w:rsidP="00235AEE">
            <w:pPr>
              <w:jc w:val="center"/>
            </w:pPr>
            <w:r w:rsidRPr="005656B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AEE" w:rsidRDefault="00235AEE" w:rsidP="00235AEE">
            <w:pPr>
              <w:jc w:val="center"/>
            </w:pPr>
            <w:r w:rsidRPr="005656B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235AEE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9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EE" w:rsidRPr="00235AEE" w:rsidRDefault="00235AEE" w:rsidP="00235AE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AEE" w:rsidRPr="00235AEE" w:rsidRDefault="00235AEE" w:rsidP="00235AE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AEE" w:rsidRDefault="00235AEE" w:rsidP="00235AEE">
            <w:pPr>
              <w:jc w:val="center"/>
            </w:pPr>
            <w:r w:rsidRPr="005656B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AEE" w:rsidRDefault="00235AEE" w:rsidP="00235AEE">
            <w:pPr>
              <w:jc w:val="center"/>
            </w:pPr>
            <w:r w:rsidRPr="005656B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AEE" w:rsidRDefault="00235AEE" w:rsidP="00235AEE">
            <w:pPr>
              <w:jc w:val="center"/>
            </w:pPr>
            <w:r w:rsidRPr="005656B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7148DB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7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B" w:rsidRPr="00235AEE" w:rsidRDefault="007148DB" w:rsidP="007148D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绩效目标设置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B" w:rsidRPr="00235AEE" w:rsidRDefault="007148DB" w:rsidP="007148D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8DB" w:rsidRPr="00235AEE" w:rsidRDefault="007148DB" w:rsidP="007148D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相关政策目标明确，但单位未就项目细化、量化绩效目标，目标设定笼统；同时，未说明和细化、量化项目产生的综合效益，未设定相关的绩效指标。</w:t>
            </w:r>
          </w:p>
        </w:tc>
      </w:tr>
      <w:tr w:rsidR="007148DB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DB" w:rsidRPr="00235AEE" w:rsidRDefault="007148DB" w:rsidP="007148DB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B" w:rsidRPr="00235AEE" w:rsidRDefault="007148DB" w:rsidP="007148D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8DB" w:rsidRPr="00235AEE" w:rsidRDefault="007148DB" w:rsidP="00D917E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根据项目工作内容、实施计划</w:t>
            </w: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及政策执行的相关规定</w:t>
            </w:r>
            <w:r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细化、量化项目绩效目标，建议设置以下绩效目标：</w:t>
            </w:r>
            <w:r w:rsidR="00D917E3"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（</w:t>
            </w:r>
            <w:r w:rsidR="00D917E3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）确保结算基础信息正确性、完整性；（2）严格按政策标准完成补助对象优生健康检查基础21项的费用结算；（3）严格按政策标准完成补助对象“四术”的费用结算；（4）完成年度实验室建设计划；（5）确保地贫儿档案录入信息的正确性、完整性；（6）在规定的工作时限内完成结算费用划拨；（7）普及农村计划怀孕夫妇优生科学知识；（8</w:t>
            </w:r>
            <w:r w:rsidR="00D917E3"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）</w:t>
            </w:r>
            <w:r w:rsidR="00D917E3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降低出生缺陷风险；(9)在全市普及产检对象地贫初筛（血常规）；(10)普及地贫防治知识；(11)确保辖内全市170台避孕药具自动发放机正常使用；(12)确保病残儿鉴定审核的准确性</w:t>
            </w: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7148DB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DB" w:rsidRPr="00235AEE" w:rsidRDefault="007148DB" w:rsidP="007148DB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B" w:rsidRPr="00235AEE" w:rsidRDefault="007148DB" w:rsidP="007148D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个性化指标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7E3" w:rsidRPr="00235AEE" w:rsidRDefault="007148DB" w:rsidP="00D917E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建议设置以下个性化指标</w:t>
            </w: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（指标值）</w:t>
            </w:r>
            <w:r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：</w:t>
            </w:r>
            <w:r w:rsidR="00D917E3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(1)结算基础信息准确率（&gt;95%）；</w:t>
            </w:r>
          </w:p>
          <w:p w:rsidR="007148DB" w:rsidRPr="00235AEE" w:rsidRDefault="00D917E3" w:rsidP="00D917E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（2）结算基础信息完整率（100%）；（3）费用结算的及时率（100%）；（4）结算款到帐及时率（100%）；（5）地贫儿档案录入信息的准确率（100%）；（6）地贫儿档案录入信息的完整率（100%）；（7）结算错误率（0%）；（8）农村计划怀孕夫妇科学知识知晓率（&gt;80%）；（9）全市产检对象地贫初筛（血常规）覆盖率（&gt;98%）；（10）全市产检对象地贫防治知识知晓率（&gt;80%）；（11）辖内避孕药具自动发放机故障率（&lt;5%）；（12）病残儿鉴定审核准确率（100%）</w:t>
            </w:r>
            <w:r w:rsidR="007148DB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7148DB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B" w:rsidRPr="00235AEE" w:rsidRDefault="007148DB" w:rsidP="007148D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项目实施保障制度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B" w:rsidRPr="00235AEE" w:rsidRDefault="007148DB" w:rsidP="007148D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8DB" w:rsidRPr="00235AEE" w:rsidRDefault="00D32A18" w:rsidP="00D32A18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单位提供了专项资金管</w:t>
            </w:r>
            <w:r w:rsidR="00407DD0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理办法及相关制度规范；但未提供财务会计制度。项目组织机制完善。</w:t>
            </w: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据相关规定，补助款由卫计局组织结算，局内有专门职能处室负责该项目落实。项目工作机制管理办法明确。中央、省、市已制定明确的项目运行保障工作机制、管理制度等，单位遵照执行并已制定实施方案，但未明确保障达成2018年度工作目标的具体方法、手段。</w:t>
            </w:r>
          </w:p>
        </w:tc>
      </w:tr>
      <w:tr w:rsidR="007148DB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DB" w:rsidRPr="00235AEE" w:rsidRDefault="007148DB" w:rsidP="007148DB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B" w:rsidRPr="00235AEE" w:rsidRDefault="007148DB" w:rsidP="007148D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8DB" w:rsidRPr="00235AEE" w:rsidRDefault="00ED1274" w:rsidP="007148D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建议补充（或补充制定）相关账务会计制度或规范性保障措施，并</w:t>
            </w:r>
            <w:r w:rsidR="00420E24"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总结上年度政策执行过程中的问题、</w:t>
            </w:r>
            <w:r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明确</w:t>
            </w:r>
            <w:r w:rsidR="00420E24"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保障达成</w:t>
            </w:r>
            <w:r w:rsidR="00420E24"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2018</w:t>
            </w:r>
            <w:r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年度工作目标</w:t>
            </w:r>
            <w:r w:rsidR="00420E24"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的具体方法、手段</w:t>
            </w:r>
            <w:r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7148DB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8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B" w:rsidRPr="00235AEE" w:rsidRDefault="007148DB" w:rsidP="007148D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申报材料及表现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B" w:rsidRPr="00235AEE" w:rsidRDefault="007148DB" w:rsidP="007148D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8DB" w:rsidRPr="00235AEE" w:rsidRDefault="004C78DB" w:rsidP="00140D6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单位提供了完整的立项依据文件、部分预算测算</w:t>
            </w:r>
            <w:r w:rsidRPr="00235AE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依据、项目可行性报告，但项目申报表信息填报不完整，且基本未完成绩效目标的填报工作。</w:t>
            </w:r>
          </w:p>
        </w:tc>
      </w:tr>
      <w:tr w:rsidR="007148DB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1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DB" w:rsidRPr="00235AEE" w:rsidRDefault="007148DB" w:rsidP="007148DB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B" w:rsidRPr="00235AEE" w:rsidRDefault="007148DB" w:rsidP="007148D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8DB" w:rsidRPr="00235AEE" w:rsidRDefault="004C78DB" w:rsidP="004C78D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235AE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进一步完善申报材料，特别是确保项目申报表信息的完整性。</w:t>
            </w:r>
          </w:p>
        </w:tc>
      </w:tr>
      <w:tr w:rsidR="007148DB" w:rsidRPr="00235AEE" w:rsidTr="00235A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1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8DB" w:rsidRPr="00235AEE" w:rsidRDefault="007148DB" w:rsidP="000A2A75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</w:pP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评审专家：</w:t>
            </w:r>
            <w:r w:rsidR="004C78DB" w:rsidRPr="00235AEE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邓丽君</w:t>
            </w: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               </w:t>
            </w:r>
            <w:r w:rsidR="00235AEE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</w:t>
            </w:r>
            <w:r w:rsidRPr="00235AEE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评审日期：</w:t>
            </w:r>
            <w:r w:rsidR="004C78DB" w:rsidRPr="00235AEE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2017年</w:t>
            </w:r>
            <w:r w:rsidR="00140D65" w:rsidRPr="00235AEE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12</w:t>
            </w:r>
            <w:r w:rsidR="004C78DB" w:rsidRPr="00235AEE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月</w:t>
            </w:r>
            <w:r w:rsidR="000A2A75" w:rsidRPr="00235AEE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10</w:t>
            </w:r>
            <w:r w:rsidR="004C78DB" w:rsidRPr="00235AEE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日</w:t>
            </w:r>
          </w:p>
        </w:tc>
      </w:tr>
    </w:tbl>
    <w:p w:rsidR="00DF04BA" w:rsidRPr="00E0346E" w:rsidRDefault="00DF04BA" w:rsidP="006E53DE">
      <w:pPr>
        <w:snapToGrid w:val="0"/>
        <w:spacing w:line="360" w:lineRule="auto"/>
        <w:rPr>
          <w:rFonts w:ascii="仿宋" w:eastAsia="仿宋" w:hAnsi="仿宋" w:cs="仿宋"/>
          <w:b/>
          <w:color w:val="000000" w:themeColor="text1"/>
          <w:sz w:val="30"/>
          <w:szCs w:val="30"/>
        </w:rPr>
      </w:pPr>
    </w:p>
    <w:sectPr w:rsidR="00DF04BA" w:rsidRPr="00E0346E" w:rsidSect="00595C1B">
      <w:footerReference w:type="defaul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7A7" w:rsidRDefault="003E67A7" w:rsidP="000C2DDE">
      <w:r>
        <w:separator/>
      </w:r>
    </w:p>
  </w:endnote>
  <w:endnote w:type="continuationSeparator" w:id="0">
    <w:p w:rsidR="003E67A7" w:rsidRDefault="003E67A7" w:rsidP="000C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7312092"/>
      <w:docPartObj>
        <w:docPartGallery w:val="Page Numbers (Bottom of Page)"/>
        <w:docPartUnique/>
      </w:docPartObj>
    </w:sdtPr>
    <w:sdtEndPr/>
    <w:sdtContent>
      <w:p w:rsidR="00CA577D" w:rsidRDefault="00CA577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CD2" w:rsidRPr="00272CD2">
          <w:rPr>
            <w:noProof/>
            <w:lang w:val="zh-CN"/>
          </w:rPr>
          <w:t>3</w:t>
        </w:r>
        <w:r>
          <w:fldChar w:fldCharType="end"/>
        </w:r>
      </w:p>
    </w:sdtContent>
  </w:sdt>
  <w:p w:rsidR="00CA577D" w:rsidRDefault="00CA57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7A7" w:rsidRDefault="003E67A7" w:rsidP="000C2DDE">
      <w:r>
        <w:separator/>
      </w:r>
    </w:p>
  </w:footnote>
  <w:footnote w:type="continuationSeparator" w:id="0">
    <w:p w:rsidR="003E67A7" w:rsidRDefault="003E67A7" w:rsidP="000C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A4720"/>
    <w:multiLevelType w:val="hybridMultilevel"/>
    <w:tmpl w:val="4F62CC80"/>
    <w:lvl w:ilvl="0" w:tplc="BAF277DA">
      <w:start w:val="2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0FB01476"/>
    <w:multiLevelType w:val="hybridMultilevel"/>
    <w:tmpl w:val="D7160DE0"/>
    <w:lvl w:ilvl="0" w:tplc="72905F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B5184F"/>
    <w:multiLevelType w:val="hybridMultilevel"/>
    <w:tmpl w:val="5E4A9A24"/>
    <w:lvl w:ilvl="0" w:tplc="9BFA6E56">
      <w:start w:val="2"/>
      <w:numFmt w:val="japaneseCounting"/>
      <w:lvlText w:val="（%1）"/>
      <w:lvlJc w:val="left"/>
      <w:pPr>
        <w:ind w:left="16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1CD841CE"/>
    <w:multiLevelType w:val="hybridMultilevel"/>
    <w:tmpl w:val="2F7614C4"/>
    <w:lvl w:ilvl="0" w:tplc="931E6648">
      <w:start w:val="1"/>
      <w:numFmt w:val="none"/>
      <w:lvlText w:val="一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4">
    <w:nsid w:val="27EC3A7C"/>
    <w:multiLevelType w:val="hybridMultilevel"/>
    <w:tmpl w:val="5ACE2142"/>
    <w:lvl w:ilvl="0" w:tplc="29E0CB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A55683"/>
    <w:multiLevelType w:val="hybridMultilevel"/>
    <w:tmpl w:val="4CE089E2"/>
    <w:lvl w:ilvl="0" w:tplc="DE7238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435CC1"/>
    <w:multiLevelType w:val="hybridMultilevel"/>
    <w:tmpl w:val="44666CB2"/>
    <w:lvl w:ilvl="0" w:tplc="EF78530C">
      <w:start w:val="10"/>
      <w:numFmt w:val="japaneseCounting"/>
      <w:lvlText w:val="（%1）"/>
      <w:lvlJc w:val="left"/>
      <w:pPr>
        <w:ind w:left="1620" w:hanging="1080"/>
      </w:pPr>
      <w:rPr>
        <w:rFonts w:ascii="仿宋" w:eastAsia="仿宋" w:hAnsi="仿宋" w:hint="default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393B504A"/>
    <w:multiLevelType w:val="hybridMultilevel"/>
    <w:tmpl w:val="ECCE23A4"/>
    <w:lvl w:ilvl="0" w:tplc="336E8F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3059A1"/>
    <w:multiLevelType w:val="hybridMultilevel"/>
    <w:tmpl w:val="80F2246E"/>
    <w:lvl w:ilvl="0" w:tplc="FC0878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B6F40F6"/>
    <w:multiLevelType w:val="hybridMultilevel"/>
    <w:tmpl w:val="E23EE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6216F"/>
    <w:multiLevelType w:val="hybridMultilevel"/>
    <w:tmpl w:val="1F927C80"/>
    <w:lvl w:ilvl="0" w:tplc="240A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4651C8D"/>
    <w:multiLevelType w:val="hybridMultilevel"/>
    <w:tmpl w:val="0E2E5E44"/>
    <w:lvl w:ilvl="0" w:tplc="B05EB2D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B2B2C4A"/>
    <w:multiLevelType w:val="hybridMultilevel"/>
    <w:tmpl w:val="280A6ED6"/>
    <w:lvl w:ilvl="0" w:tplc="04090017">
      <w:start w:val="1"/>
      <w:numFmt w:val="chineseCountingThousand"/>
      <w:lvlText w:val="(%1)"/>
      <w:lvlJc w:val="left"/>
      <w:pPr>
        <w:tabs>
          <w:tab w:val="num" w:pos="1838"/>
        </w:tabs>
        <w:ind w:left="1838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6310809"/>
    <w:multiLevelType w:val="hybridMultilevel"/>
    <w:tmpl w:val="A5BEF6F0"/>
    <w:lvl w:ilvl="0" w:tplc="CA9E90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837358A"/>
    <w:multiLevelType w:val="hybridMultilevel"/>
    <w:tmpl w:val="027A8068"/>
    <w:lvl w:ilvl="0" w:tplc="0B540A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BDD19AB"/>
    <w:multiLevelType w:val="hybridMultilevel"/>
    <w:tmpl w:val="0B46E318"/>
    <w:lvl w:ilvl="0" w:tplc="8B3AA0D4">
      <w:start w:val="1"/>
      <w:numFmt w:val="decimal"/>
      <w:lvlText w:val="%1、"/>
      <w:lvlJc w:val="left"/>
      <w:pPr>
        <w:ind w:left="360" w:hanging="360"/>
      </w:pPr>
      <w:rPr>
        <w:rFonts w:ascii="仿宋_GB2312" w:eastAsia="宋体" w:hAnsi="仿宋_GB2312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4"/>
  </w:num>
  <w:num w:numId="6">
    <w:abstractNumId w:val="10"/>
  </w:num>
  <w:num w:numId="7">
    <w:abstractNumId w:val="13"/>
  </w:num>
  <w:num w:numId="8">
    <w:abstractNumId w:val="1"/>
  </w:num>
  <w:num w:numId="9">
    <w:abstractNumId w:val="15"/>
  </w:num>
  <w:num w:numId="10">
    <w:abstractNumId w:val="8"/>
  </w:num>
  <w:num w:numId="11">
    <w:abstractNumId w:val="12"/>
  </w:num>
  <w:num w:numId="12">
    <w:abstractNumId w:val="0"/>
  </w:num>
  <w:num w:numId="13">
    <w:abstractNumId w:val="2"/>
  </w:num>
  <w:num w:numId="14">
    <w:abstractNumId w:val="6"/>
  </w:num>
  <w:num w:numId="15">
    <w:abstractNumId w:val="1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68"/>
    <w:rsid w:val="00000EEB"/>
    <w:rsid w:val="00007CE4"/>
    <w:rsid w:val="00010F5B"/>
    <w:rsid w:val="00011D2C"/>
    <w:rsid w:val="000134C6"/>
    <w:rsid w:val="00022843"/>
    <w:rsid w:val="00033ED9"/>
    <w:rsid w:val="000408E7"/>
    <w:rsid w:val="00050F28"/>
    <w:rsid w:val="00070C56"/>
    <w:rsid w:val="00075B26"/>
    <w:rsid w:val="00090659"/>
    <w:rsid w:val="00097915"/>
    <w:rsid w:val="000A2A75"/>
    <w:rsid w:val="000A7AF6"/>
    <w:rsid w:val="000C00B2"/>
    <w:rsid w:val="000C2DDE"/>
    <w:rsid w:val="000C6B42"/>
    <w:rsid w:val="000D4B55"/>
    <w:rsid w:val="000F0AAB"/>
    <w:rsid w:val="000F712F"/>
    <w:rsid w:val="00104757"/>
    <w:rsid w:val="00122609"/>
    <w:rsid w:val="001328A1"/>
    <w:rsid w:val="00140D65"/>
    <w:rsid w:val="00147ECD"/>
    <w:rsid w:val="00151580"/>
    <w:rsid w:val="00167078"/>
    <w:rsid w:val="00171A18"/>
    <w:rsid w:val="001720D7"/>
    <w:rsid w:val="001773BB"/>
    <w:rsid w:val="001A03BD"/>
    <w:rsid w:val="001A6A41"/>
    <w:rsid w:val="001B1D58"/>
    <w:rsid w:val="001D2E53"/>
    <w:rsid w:val="002154F3"/>
    <w:rsid w:val="00216926"/>
    <w:rsid w:val="002232B8"/>
    <w:rsid w:val="00230683"/>
    <w:rsid w:val="00235AEE"/>
    <w:rsid w:val="002542AF"/>
    <w:rsid w:val="002664A0"/>
    <w:rsid w:val="00272CD2"/>
    <w:rsid w:val="002823EC"/>
    <w:rsid w:val="002A18E0"/>
    <w:rsid w:val="002A3196"/>
    <w:rsid w:val="002A71BE"/>
    <w:rsid w:val="002B0346"/>
    <w:rsid w:val="002B167C"/>
    <w:rsid w:val="002B3434"/>
    <w:rsid w:val="002E1AE0"/>
    <w:rsid w:val="002F4B50"/>
    <w:rsid w:val="003164FD"/>
    <w:rsid w:val="00330F73"/>
    <w:rsid w:val="003322FA"/>
    <w:rsid w:val="00350AF6"/>
    <w:rsid w:val="00356DFF"/>
    <w:rsid w:val="003579D8"/>
    <w:rsid w:val="003626F1"/>
    <w:rsid w:val="003702DC"/>
    <w:rsid w:val="003818A2"/>
    <w:rsid w:val="0038389B"/>
    <w:rsid w:val="003838B9"/>
    <w:rsid w:val="00387894"/>
    <w:rsid w:val="0039680C"/>
    <w:rsid w:val="003A2337"/>
    <w:rsid w:val="003A6580"/>
    <w:rsid w:val="003B2973"/>
    <w:rsid w:val="003B5DB4"/>
    <w:rsid w:val="003C02F5"/>
    <w:rsid w:val="003C1C36"/>
    <w:rsid w:val="003C2EB5"/>
    <w:rsid w:val="003D0B2F"/>
    <w:rsid w:val="003D4548"/>
    <w:rsid w:val="003D5772"/>
    <w:rsid w:val="003E67A7"/>
    <w:rsid w:val="00401855"/>
    <w:rsid w:val="004037A4"/>
    <w:rsid w:val="00407DD0"/>
    <w:rsid w:val="00420E24"/>
    <w:rsid w:val="004237E8"/>
    <w:rsid w:val="00425C43"/>
    <w:rsid w:val="0043405A"/>
    <w:rsid w:val="004412D6"/>
    <w:rsid w:val="0045562B"/>
    <w:rsid w:val="004814E4"/>
    <w:rsid w:val="00486234"/>
    <w:rsid w:val="00494ECD"/>
    <w:rsid w:val="004C5280"/>
    <w:rsid w:val="004C714B"/>
    <w:rsid w:val="004C78DB"/>
    <w:rsid w:val="004D3EED"/>
    <w:rsid w:val="004D4895"/>
    <w:rsid w:val="004D6D9E"/>
    <w:rsid w:val="004E26AC"/>
    <w:rsid w:val="004F07B0"/>
    <w:rsid w:val="004F1464"/>
    <w:rsid w:val="004F1BC1"/>
    <w:rsid w:val="004F418E"/>
    <w:rsid w:val="00516DEC"/>
    <w:rsid w:val="00523BCD"/>
    <w:rsid w:val="00525D27"/>
    <w:rsid w:val="005263EF"/>
    <w:rsid w:val="0054103B"/>
    <w:rsid w:val="00544651"/>
    <w:rsid w:val="005516D0"/>
    <w:rsid w:val="00564EEA"/>
    <w:rsid w:val="005717D2"/>
    <w:rsid w:val="005740FC"/>
    <w:rsid w:val="00583334"/>
    <w:rsid w:val="00595C1B"/>
    <w:rsid w:val="005A641D"/>
    <w:rsid w:val="005B5DD7"/>
    <w:rsid w:val="005C73C2"/>
    <w:rsid w:val="005D178F"/>
    <w:rsid w:val="005D3B3D"/>
    <w:rsid w:val="005E2E59"/>
    <w:rsid w:val="005F63C9"/>
    <w:rsid w:val="00607356"/>
    <w:rsid w:val="0063129E"/>
    <w:rsid w:val="00633A2D"/>
    <w:rsid w:val="006513EA"/>
    <w:rsid w:val="0067283E"/>
    <w:rsid w:val="00672A26"/>
    <w:rsid w:val="006803ED"/>
    <w:rsid w:val="00683EA1"/>
    <w:rsid w:val="006B496E"/>
    <w:rsid w:val="006C6CCD"/>
    <w:rsid w:val="006D064D"/>
    <w:rsid w:val="006D7D77"/>
    <w:rsid w:val="006E4003"/>
    <w:rsid w:val="006E455F"/>
    <w:rsid w:val="006E53DE"/>
    <w:rsid w:val="006F4E91"/>
    <w:rsid w:val="00704155"/>
    <w:rsid w:val="00710276"/>
    <w:rsid w:val="007148DB"/>
    <w:rsid w:val="00714F89"/>
    <w:rsid w:val="007213B0"/>
    <w:rsid w:val="0076144F"/>
    <w:rsid w:val="0076564F"/>
    <w:rsid w:val="00767308"/>
    <w:rsid w:val="007736CE"/>
    <w:rsid w:val="00775A60"/>
    <w:rsid w:val="007839C1"/>
    <w:rsid w:val="0079383E"/>
    <w:rsid w:val="007947BA"/>
    <w:rsid w:val="007A543F"/>
    <w:rsid w:val="007A7C39"/>
    <w:rsid w:val="007B54A0"/>
    <w:rsid w:val="007C49CD"/>
    <w:rsid w:val="007D48A1"/>
    <w:rsid w:val="007E35DC"/>
    <w:rsid w:val="007E7ECA"/>
    <w:rsid w:val="007F3AD1"/>
    <w:rsid w:val="007F5F24"/>
    <w:rsid w:val="008057D2"/>
    <w:rsid w:val="00833E28"/>
    <w:rsid w:val="00834E51"/>
    <w:rsid w:val="00860BAF"/>
    <w:rsid w:val="00875F56"/>
    <w:rsid w:val="0088116C"/>
    <w:rsid w:val="00897025"/>
    <w:rsid w:val="008B51FE"/>
    <w:rsid w:val="008B54D8"/>
    <w:rsid w:val="008C4E56"/>
    <w:rsid w:val="008C6C00"/>
    <w:rsid w:val="008D3AC2"/>
    <w:rsid w:val="008D797B"/>
    <w:rsid w:val="008E143C"/>
    <w:rsid w:val="009107F6"/>
    <w:rsid w:val="0091111D"/>
    <w:rsid w:val="00927814"/>
    <w:rsid w:val="009322ED"/>
    <w:rsid w:val="00933688"/>
    <w:rsid w:val="009431BD"/>
    <w:rsid w:val="009464E8"/>
    <w:rsid w:val="00960DF9"/>
    <w:rsid w:val="00962F6F"/>
    <w:rsid w:val="009658C5"/>
    <w:rsid w:val="00984700"/>
    <w:rsid w:val="009A0D6D"/>
    <w:rsid w:val="009B5D1D"/>
    <w:rsid w:val="009B6451"/>
    <w:rsid w:val="009C1CCB"/>
    <w:rsid w:val="009C2CDF"/>
    <w:rsid w:val="009D489B"/>
    <w:rsid w:val="009D6079"/>
    <w:rsid w:val="009D60A4"/>
    <w:rsid w:val="009E2A65"/>
    <w:rsid w:val="009E7A5C"/>
    <w:rsid w:val="009F3B90"/>
    <w:rsid w:val="00A02FA8"/>
    <w:rsid w:val="00A0327A"/>
    <w:rsid w:val="00A11157"/>
    <w:rsid w:val="00A1550A"/>
    <w:rsid w:val="00A22FDC"/>
    <w:rsid w:val="00A268A0"/>
    <w:rsid w:val="00A54A4A"/>
    <w:rsid w:val="00A73509"/>
    <w:rsid w:val="00A87922"/>
    <w:rsid w:val="00A9024C"/>
    <w:rsid w:val="00A955CB"/>
    <w:rsid w:val="00A97663"/>
    <w:rsid w:val="00A97C7E"/>
    <w:rsid w:val="00AA222B"/>
    <w:rsid w:val="00AA3777"/>
    <w:rsid w:val="00AC1BBE"/>
    <w:rsid w:val="00AC5426"/>
    <w:rsid w:val="00AC6418"/>
    <w:rsid w:val="00AD1D16"/>
    <w:rsid w:val="00AF61F4"/>
    <w:rsid w:val="00B071B2"/>
    <w:rsid w:val="00B17BF8"/>
    <w:rsid w:val="00B26A10"/>
    <w:rsid w:val="00B36A16"/>
    <w:rsid w:val="00B45DC1"/>
    <w:rsid w:val="00B467DC"/>
    <w:rsid w:val="00B71537"/>
    <w:rsid w:val="00B73664"/>
    <w:rsid w:val="00B77A9D"/>
    <w:rsid w:val="00B8052D"/>
    <w:rsid w:val="00B9032F"/>
    <w:rsid w:val="00B97E99"/>
    <w:rsid w:val="00BB388C"/>
    <w:rsid w:val="00BC48FF"/>
    <w:rsid w:val="00BD5B80"/>
    <w:rsid w:val="00BE68FA"/>
    <w:rsid w:val="00C02F24"/>
    <w:rsid w:val="00C03B25"/>
    <w:rsid w:val="00C241C8"/>
    <w:rsid w:val="00C30A83"/>
    <w:rsid w:val="00C37ABA"/>
    <w:rsid w:val="00C51AAB"/>
    <w:rsid w:val="00C62F83"/>
    <w:rsid w:val="00C65DF1"/>
    <w:rsid w:val="00C7145B"/>
    <w:rsid w:val="00C76BDC"/>
    <w:rsid w:val="00C86DE5"/>
    <w:rsid w:val="00C919AF"/>
    <w:rsid w:val="00C9633E"/>
    <w:rsid w:val="00CA0442"/>
    <w:rsid w:val="00CA577D"/>
    <w:rsid w:val="00CB2A54"/>
    <w:rsid w:val="00CC6D63"/>
    <w:rsid w:val="00CD0FD1"/>
    <w:rsid w:val="00CD4520"/>
    <w:rsid w:val="00CE5546"/>
    <w:rsid w:val="00CE5D55"/>
    <w:rsid w:val="00D00D52"/>
    <w:rsid w:val="00D0654B"/>
    <w:rsid w:val="00D07A91"/>
    <w:rsid w:val="00D17B1A"/>
    <w:rsid w:val="00D32A18"/>
    <w:rsid w:val="00D66AA8"/>
    <w:rsid w:val="00D702F9"/>
    <w:rsid w:val="00D70993"/>
    <w:rsid w:val="00D869A5"/>
    <w:rsid w:val="00D917E3"/>
    <w:rsid w:val="00D97F56"/>
    <w:rsid w:val="00DB267B"/>
    <w:rsid w:val="00DB448D"/>
    <w:rsid w:val="00DB7659"/>
    <w:rsid w:val="00DC030C"/>
    <w:rsid w:val="00DC6C64"/>
    <w:rsid w:val="00DF04BA"/>
    <w:rsid w:val="00DF4294"/>
    <w:rsid w:val="00E0346E"/>
    <w:rsid w:val="00E17A66"/>
    <w:rsid w:val="00E21596"/>
    <w:rsid w:val="00E2577A"/>
    <w:rsid w:val="00E26C35"/>
    <w:rsid w:val="00E34E9D"/>
    <w:rsid w:val="00E4061E"/>
    <w:rsid w:val="00E41A3B"/>
    <w:rsid w:val="00E46644"/>
    <w:rsid w:val="00E5091B"/>
    <w:rsid w:val="00E56872"/>
    <w:rsid w:val="00E568FD"/>
    <w:rsid w:val="00E618DB"/>
    <w:rsid w:val="00E664B7"/>
    <w:rsid w:val="00E8152F"/>
    <w:rsid w:val="00E963FA"/>
    <w:rsid w:val="00EB19D9"/>
    <w:rsid w:val="00EB35A0"/>
    <w:rsid w:val="00EB422E"/>
    <w:rsid w:val="00EB7D3C"/>
    <w:rsid w:val="00EC0668"/>
    <w:rsid w:val="00EC7E15"/>
    <w:rsid w:val="00ED1274"/>
    <w:rsid w:val="00F17464"/>
    <w:rsid w:val="00F27798"/>
    <w:rsid w:val="00F4183F"/>
    <w:rsid w:val="00F434AE"/>
    <w:rsid w:val="00F44699"/>
    <w:rsid w:val="00F4759C"/>
    <w:rsid w:val="00F47C7A"/>
    <w:rsid w:val="00F529E7"/>
    <w:rsid w:val="00F670D4"/>
    <w:rsid w:val="00F901BD"/>
    <w:rsid w:val="00F93526"/>
    <w:rsid w:val="00F93757"/>
    <w:rsid w:val="00FA04D7"/>
    <w:rsid w:val="00FA47E0"/>
    <w:rsid w:val="00FB406E"/>
    <w:rsid w:val="00FC6850"/>
    <w:rsid w:val="00FE4668"/>
    <w:rsid w:val="00FF042B"/>
    <w:rsid w:val="00FF184E"/>
    <w:rsid w:val="00FF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B0DA851-B6CB-417D-8AF4-FC36C6AD0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8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4B887-4E39-41B3-8D03-B8EB556C4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1</Pages>
  <Words>485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MP</cp:lastModifiedBy>
  <cp:revision>251</cp:revision>
  <cp:lastPrinted>2016-10-09T09:21:00Z</cp:lastPrinted>
  <dcterms:created xsi:type="dcterms:W3CDTF">2015-09-10T05:52:00Z</dcterms:created>
  <dcterms:modified xsi:type="dcterms:W3CDTF">2017-12-19T09:43:00Z</dcterms:modified>
</cp:coreProperties>
</file>