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31"/>
        <w:gridCol w:w="612"/>
        <w:gridCol w:w="3090"/>
        <w:gridCol w:w="698"/>
        <w:gridCol w:w="712"/>
        <w:gridCol w:w="4324"/>
        <w:gridCol w:w="799"/>
        <w:gridCol w:w="2302"/>
      </w:tblGrid>
      <w:tr w:rsidR="00525D27" w:rsidRPr="005500F4" w:rsidTr="005500F4">
        <w:trPr>
          <w:trHeight w:val="615"/>
          <w:jc w:val="center"/>
        </w:trPr>
        <w:tc>
          <w:tcPr>
            <w:tcW w:w="5000" w:type="pct"/>
            <w:gridSpan w:val="8"/>
            <w:tcBorders>
              <w:top w:val="nil"/>
              <w:left w:val="nil"/>
              <w:right w:val="nil"/>
            </w:tcBorders>
            <w:vAlign w:val="center"/>
          </w:tcPr>
          <w:p w:rsidR="00525D27" w:rsidRPr="005500F4" w:rsidRDefault="003A53BD" w:rsidP="00FF788B">
            <w:pPr>
              <w:spacing w:line="360" w:lineRule="auto"/>
              <w:jc w:val="center"/>
              <w:rPr>
                <w:rFonts w:asciiTheme="majorEastAsia" w:eastAsiaTheme="majorEastAsia" w:hAnsiTheme="majorEastAsia" w:cs="Times New Roman" w:hint="eastAsia"/>
                <w:b/>
                <w:bCs/>
                <w:color w:val="000000"/>
                <w:sz w:val="36"/>
                <w:szCs w:val="36"/>
              </w:rPr>
            </w:pPr>
            <w:r w:rsidRPr="005500F4">
              <w:rPr>
                <w:rFonts w:asciiTheme="majorEastAsia" w:eastAsiaTheme="majorEastAsia" w:hAnsiTheme="majorEastAsia" w:cs="Times New Roman" w:hint="eastAsia"/>
                <w:b/>
                <w:bCs/>
                <w:color w:val="000000" w:themeColor="text1"/>
                <w:kern w:val="0"/>
                <w:sz w:val="32"/>
                <w:szCs w:val="32"/>
              </w:rPr>
              <w:t>鹤山市财政支出项目预算绩效评审综合评分表</w:t>
            </w:r>
          </w:p>
        </w:tc>
      </w:tr>
      <w:tr w:rsidR="00525D27" w:rsidRPr="005500F4" w:rsidTr="005500F4">
        <w:trPr>
          <w:trHeight w:val="608"/>
          <w:jc w:val="center"/>
        </w:trPr>
        <w:tc>
          <w:tcPr>
            <w:tcW w:w="5000" w:type="pct"/>
            <w:gridSpan w:val="8"/>
            <w:vAlign w:val="center"/>
          </w:tcPr>
          <w:p w:rsidR="00525D27" w:rsidRPr="005500F4" w:rsidRDefault="00525D27" w:rsidP="00525D27">
            <w:pPr>
              <w:autoSpaceDN w:val="0"/>
              <w:textAlignment w:val="center"/>
              <w:rPr>
                <w:rFonts w:ascii="仿宋_GB2312" w:eastAsia="仿宋_GB2312" w:hAnsi="Times New Roman" w:cs="Times New Roman" w:hint="eastAsia"/>
                <w:b/>
                <w:bCs/>
                <w:color w:val="000000"/>
                <w:sz w:val="24"/>
                <w:szCs w:val="24"/>
              </w:rPr>
            </w:pPr>
            <w:r w:rsidRPr="005500F4">
              <w:rPr>
                <w:rFonts w:ascii="仿宋_GB2312" w:eastAsia="仿宋_GB2312" w:hAnsi="Times New Roman" w:cs="Times New Roman" w:hint="eastAsia"/>
                <w:b/>
                <w:bCs/>
                <w:color w:val="000000"/>
                <w:sz w:val="24"/>
                <w:szCs w:val="24"/>
              </w:rPr>
              <w:t>项目名称：</w:t>
            </w:r>
            <w:r w:rsidR="00DD1D80" w:rsidRPr="005500F4">
              <w:rPr>
                <w:rFonts w:ascii="仿宋_GB2312" w:eastAsia="仿宋_GB2312" w:hAnsi="Times New Roman" w:cs="Times New Roman" w:hint="eastAsia"/>
                <w:color w:val="000000" w:themeColor="text1"/>
                <w:kern w:val="0"/>
                <w:sz w:val="24"/>
                <w:szCs w:val="24"/>
              </w:rPr>
              <w:t>使用价格调节基金补贴鸿运公汽公司政策亏损</w:t>
            </w:r>
          </w:p>
        </w:tc>
      </w:tr>
      <w:tr w:rsidR="00525D27" w:rsidRPr="005500F4" w:rsidTr="005500F4">
        <w:trPr>
          <w:trHeight w:val="606"/>
          <w:jc w:val="center"/>
        </w:trPr>
        <w:tc>
          <w:tcPr>
            <w:tcW w:w="5000" w:type="pct"/>
            <w:gridSpan w:val="8"/>
            <w:vAlign w:val="center"/>
          </w:tcPr>
          <w:p w:rsidR="00525D27" w:rsidRPr="005500F4" w:rsidRDefault="00525D27" w:rsidP="00525D27">
            <w:pPr>
              <w:autoSpaceDN w:val="0"/>
              <w:textAlignment w:val="center"/>
              <w:rPr>
                <w:rFonts w:ascii="仿宋_GB2312" w:eastAsia="仿宋_GB2312" w:hAnsi="Times New Roman" w:cs="Times New Roman" w:hint="eastAsia"/>
                <w:b/>
                <w:bCs/>
                <w:color w:val="000000"/>
                <w:sz w:val="36"/>
                <w:szCs w:val="36"/>
              </w:rPr>
            </w:pPr>
            <w:r w:rsidRPr="005500F4">
              <w:rPr>
                <w:rFonts w:ascii="仿宋_GB2312" w:eastAsia="仿宋_GB2312" w:hAnsi="Times New Roman" w:cs="Times New Roman" w:hint="eastAsia"/>
                <w:b/>
                <w:bCs/>
                <w:color w:val="000000"/>
                <w:sz w:val="24"/>
                <w:szCs w:val="24"/>
              </w:rPr>
              <w:t>申报单位：</w:t>
            </w:r>
            <w:r w:rsidR="00DD1D80" w:rsidRPr="005500F4">
              <w:rPr>
                <w:rFonts w:ascii="仿宋_GB2312" w:eastAsia="仿宋_GB2312" w:hAnsi="Times New Roman" w:cs="Times New Roman" w:hint="eastAsia"/>
                <w:color w:val="000000"/>
                <w:kern w:val="0"/>
                <w:sz w:val="24"/>
                <w:szCs w:val="24"/>
              </w:rPr>
              <w:t>鹤山市交通管理总站</w:t>
            </w:r>
          </w:p>
        </w:tc>
      </w:tr>
      <w:tr w:rsidR="00525D27" w:rsidRPr="005500F4" w:rsidTr="005500F4">
        <w:trPr>
          <w:trHeight w:val="606"/>
          <w:jc w:val="center"/>
        </w:trPr>
        <w:tc>
          <w:tcPr>
            <w:tcW w:w="2342" w:type="pct"/>
            <w:gridSpan w:val="5"/>
            <w:vAlign w:val="center"/>
          </w:tcPr>
          <w:p w:rsidR="00525D27" w:rsidRPr="005500F4" w:rsidRDefault="00525D27" w:rsidP="00525D27">
            <w:pPr>
              <w:autoSpaceDN w:val="0"/>
              <w:textAlignment w:val="center"/>
              <w:rPr>
                <w:rFonts w:ascii="仿宋_GB2312" w:eastAsia="仿宋_GB2312" w:hAnsi="Times New Roman" w:cs="Times New Roman" w:hint="eastAsia"/>
                <w:b/>
                <w:bCs/>
                <w:color w:val="000000"/>
                <w:sz w:val="24"/>
                <w:szCs w:val="24"/>
              </w:rPr>
            </w:pPr>
            <w:r w:rsidRPr="005500F4">
              <w:rPr>
                <w:rFonts w:ascii="仿宋_GB2312" w:eastAsia="仿宋_GB2312" w:hAnsi="Times New Roman" w:cs="Times New Roman" w:hint="eastAsia"/>
                <w:b/>
                <w:bCs/>
                <w:color w:val="000000"/>
                <w:sz w:val="24"/>
                <w:szCs w:val="24"/>
              </w:rPr>
              <w:t>申请金额:</w:t>
            </w:r>
            <w:r w:rsidR="00DD1D80" w:rsidRPr="005500F4">
              <w:rPr>
                <w:rFonts w:ascii="仿宋_GB2312" w:eastAsia="仿宋_GB2312" w:hAnsi="Times New Roman" w:cs="Times New Roman" w:hint="eastAsia"/>
                <w:b/>
                <w:bCs/>
                <w:color w:val="000000" w:themeColor="text1"/>
                <w:kern w:val="0"/>
                <w:sz w:val="24"/>
                <w:szCs w:val="24"/>
              </w:rPr>
              <w:t xml:space="preserve"> </w:t>
            </w:r>
            <w:r w:rsidR="00DD1D80" w:rsidRPr="005500F4">
              <w:rPr>
                <w:rFonts w:ascii="仿宋_GB2312" w:eastAsia="仿宋_GB2312" w:hAnsi="Times New Roman" w:cs="Times New Roman" w:hint="eastAsia"/>
                <w:color w:val="000000"/>
                <w:kern w:val="0"/>
                <w:sz w:val="24"/>
                <w:szCs w:val="24"/>
              </w:rPr>
              <w:t>200万元</w:t>
            </w:r>
          </w:p>
        </w:tc>
        <w:tc>
          <w:tcPr>
            <w:tcW w:w="2658" w:type="pct"/>
            <w:gridSpan w:val="3"/>
            <w:vAlign w:val="center"/>
          </w:tcPr>
          <w:p w:rsidR="00525D27" w:rsidRPr="005500F4" w:rsidRDefault="00525D27" w:rsidP="002C2452">
            <w:pPr>
              <w:autoSpaceDN w:val="0"/>
              <w:textAlignment w:val="center"/>
              <w:rPr>
                <w:rFonts w:ascii="仿宋_GB2312" w:eastAsia="仿宋_GB2312" w:hAnsi="Times New Roman" w:cs="Times New Roman" w:hint="eastAsia"/>
                <w:b/>
                <w:bCs/>
                <w:color w:val="000000"/>
                <w:sz w:val="24"/>
                <w:szCs w:val="24"/>
              </w:rPr>
            </w:pPr>
            <w:r w:rsidRPr="005500F4">
              <w:rPr>
                <w:rFonts w:ascii="仿宋_GB2312" w:eastAsia="仿宋_GB2312" w:hAnsi="Times New Roman" w:cs="Times New Roman" w:hint="eastAsia"/>
                <w:b/>
                <w:bCs/>
                <w:color w:val="000000"/>
                <w:sz w:val="24"/>
                <w:szCs w:val="24"/>
              </w:rPr>
              <w:t>核定金额：</w:t>
            </w:r>
            <w:r w:rsidR="005957B2" w:rsidRPr="005500F4">
              <w:rPr>
                <w:rFonts w:ascii="仿宋_GB2312" w:eastAsia="仿宋_GB2312" w:hAnsi="Times New Roman" w:cs="Times New Roman" w:hint="eastAsia"/>
                <w:color w:val="000000"/>
                <w:kern w:val="0"/>
                <w:sz w:val="24"/>
                <w:szCs w:val="24"/>
              </w:rPr>
              <w:t>200万元</w:t>
            </w:r>
          </w:p>
        </w:tc>
      </w:tr>
      <w:tr w:rsidR="00525D27" w:rsidRPr="005500F4" w:rsidTr="005500F4">
        <w:trPr>
          <w:trHeight w:val="606"/>
          <w:jc w:val="center"/>
        </w:trPr>
        <w:tc>
          <w:tcPr>
            <w:tcW w:w="2342" w:type="pct"/>
            <w:gridSpan w:val="5"/>
            <w:vAlign w:val="center"/>
          </w:tcPr>
          <w:p w:rsidR="00525D27" w:rsidRPr="005500F4" w:rsidRDefault="00525D27" w:rsidP="00120A31">
            <w:pPr>
              <w:autoSpaceDN w:val="0"/>
              <w:textAlignment w:val="center"/>
              <w:rPr>
                <w:rFonts w:ascii="仿宋_GB2312" w:eastAsia="仿宋_GB2312" w:hAnsi="Times New Roman" w:cs="Times New Roman" w:hint="eastAsia"/>
                <w:b/>
                <w:bCs/>
                <w:color w:val="000000"/>
                <w:sz w:val="36"/>
                <w:szCs w:val="36"/>
              </w:rPr>
            </w:pPr>
            <w:r w:rsidRPr="005500F4">
              <w:rPr>
                <w:rFonts w:ascii="仿宋_GB2312" w:eastAsia="仿宋_GB2312" w:hAnsi="Times New Roman" w:cs="Times New Roman" w:hint="eastAsia"/>
                <w:b/>
                <w:bCs/>
                <w:color w:val="000000"/>
                <w:kern w:val="0"/>
                <w:sz w:val="24"/>
                <w:szCs w:val="24"/>
              </w:rPr>
              <w:t>项目得分：</w:t>
            </w:r>
            <w:r w:rsidR="0059626B" w:rsidRPr="005500F4">
              <w:rPr>
                <w:rFonts w:ascii="仿宋_GB2312" w:eastAsia="仿宋_GB2312" w:hAnsi="Times New Roman" w:cs="Times New Roman" w:hint="eastAsia"/>
                <w:bCs/>
                <w:color w:val="000000"/>
                <w:kern w:val="0"/>
                <w:sz w:val="24"/>
                <w:szCs w:val="24"/>
              </w:rPr>
              <w:t>7</w:t>
            </w:r>
            <w:r w:rsidR="00120A31" w:rsidRPr="005500F4">
              <w:rPr>
                <w:rFonts w:ascii="仿宋_GB2312" w:eastAsia="仿宋_GB2312" w:hAnsi="Times New Roman" w:cs="Times New Roman" w:hint="eastAsia"/>
                <w:bCs/>
                <w:color w:val="000000"/>
                <w:kern w:val="0"/>
                <w:sz w:val="24"/>
                <w:szCs w:val="24"/>
              </w:rPr>
              <w:t>7</w:t>
            </w:r>
          </w:p>
        </w:tc>
        <w:tc>
          <w:tcPr>
            <w:tcW w:w="2658" w:type="pct"/>
            <w:gridSpan w:val="3"/>
            <w:vAlign w:val="center"/>
          </w:tcPr>
          <w:p w:rsidR="00525D27" w:rsidRPr="005500F4" w:rsidRDefault="00525D27" w:rsidP="0059626B">
            <w:pPr>
              <w:autoSpaceDN w:val="0"/>
              <w:textAlignment w:val="center"/>
              <w:rPr>
                <w:rFonts w:ascii="仿宋_GB2312" w:eastAsia="仿宋_GB2312" w:hAnsi="Times New Roman" w:cs="Times New Roman" w:hint="eastAsia"/>
                <w:b/>
                <w:bCs/>
                <w:color w:val="000000"/>
                <w:sz w:val="36"/>
                <w:szCs w:val="36"/>
              </w:rPr>
            </w:pPr>
            <w:r w:rsidRPr="005500F4">
              <w:rPr>
                <w:rFonts w:ascii="仿宋_GB2312" w:eastAsia="仿宋_GB2312" w:hAnsi="Times New Roman" w:cs="Times New Roman" w:hint="eastAsia"/>
                <w:b/>
                <w:bCs/>
                <w:color w:val="000000"/>
                <w:kern w:val="0"/>
                <w:sz w:val="24"/>
                <w:szCs w:val="24"/>
              </w:rPr>
              <w:t>评审等级：</w:t>
            </w:r>
            <w:r w:rsidR="0059626B" w:rsidRPr="005500F4">
              <w:rPr>
                <w:rFonts w:ascii="仿宋_GB2312" w:eastAsia="仿宋_GB2312" w:hAnsi="Times New Roman" w:cs="Times New Roman" w:hint="eastAsia"/>
                <w:bCs/>
                <w:color w:val="000000"/>
                <w:kern w:val="0"/>
                <w:sz w:val="24"/>
                <w:szCs w:val="24"/>
              </w:rPr>
              <w:t>中</w:t>
            </w:r>
          </w:p>
        </w:tc>
      </w:tr>
      <w:tr w:rsidR="00525D27" w:rsidRPr="005500F4" w:rsidTr="005500F4">
        <w:trPr>
          <w:trHeight w:val="606"/>
          <w:jc w:val="center"/>
        </w:trPr>
        <w:tc>
          <w:tcPr>
            <w:tcW w:w="5000" w:type="pct"/>
            <w:gridSpan w:val="8"/>
            <w:vAlign w:val="center"/>
          </w:tcPr>
          <w:p w:rsidR="00525D27" w:rsidRPr="005500F4" w:rsidRDefault="00525D27" w:rsidP="00FF788B">
            <w:pPr>
              <w:autoSpaceDN w:val="0"/>
              <w:spacing w:line="360" w:lineRule="auto"/>
              <w:jc w:val="center"/>
              <w:textAlignment w:val="center"/>
              <w:rPr>
                <w:rFonts w:ascii="仿宋_GB2312" w:eastAsia="仿宋_GB2312" w:hAnsi="Times New Roman" w:cs="Times New Roman" w:hint="eastAsia"/>
                <w:b/>
                <w:bCs/>
                <w:color w:val="000000"/>
                <w:sz w:val="36"/>
                <w:szCs w:val="36"/>
              </w:rPr>
            </w:pPr>
            <w:r w:rsidRPr="005500F4">
              <w:rPr>
                <w:rFonts w:ascii="仿宋_GB2312" w:eastAsia="仿宋_GB2312" w:hAnsi="Times New Roman" w:cs="Times New Roman" w:hint="eastAsia"/>
                <w:b/>
                <w:bCs/>
                <w:color w:val="000000"/>
                <w:sz w:val="32"/>
                <w:szCs w:val="36"/>
              </w:rPr>
              <w:t>专家评分表</w:t>
            </w:r>
          </w:p>
        </w:tc>
      </w:tr>
      <w:tr w:rsidR="00525D27" w:rsidRPr="005500F4" w:rsidTr="005500F4">
        <w:tblPrEx>
          <w:tblCellMar>
            <w:left w:w="0" w:type="dxa"/>
            <w:right w:w="0" w:type="dxa"/>
          </w:tblCellMar>
        </w:tblPrEx>
        <w:trPr>
          <w:trHeight w:val="212"/>
          <w:jc w:val="center"/>
        </w:trPr>
        <w:tc>
          <w:tcPr>
            <w:tcW w:w="512" w:type="pct"/>
            <w:tcMar>
              <w:top w:w="15" w:type="dxa"/>
              <w:left w:w="15" w:type="dxa"/>
              <w:right w:w="15" w:type="dxa"/>
            </w:tcMar>
            <w:vAlign w:val="center"/>
          </w:tcPr>
          <w:p w:rsidR="00525D27" w:rsidRPr="005500F4" w:rsidRDefault="00525D27" w:rsidP="00FF788B">
            <w:pPr>
              <w:autoSpaceDN w:val="0"/>
              <w:spacing w:line="440" w:lineRule="exact"/>
              <w:jc w:val="center"/>
              <w:textAlignment w:val="center"/>
              <w:rPr>
                <w:rFonts w:ascii="仿宋_GB2312" w:eastAsia="仿宋_GB2312" w:hAnsi="Times New Roman" w:cs="Times New Roman" w:hint="eastAsia"/>
                <w:b/>
                <w:bCs/>
                <w:color w:val="000000"/>
                <w:sz w:val="24"/>
                <w:szCs w:val="24"/>
              </w:rPr>
            </w:pPr>
            <w:r w:rsidRPr="005500F4">
              <w:rPr>
                <w:rFonts w:ascii="仿宋_GB2312" w:eastAsia="仿宋_GB2312" w:hAnsi="Times New Roman" w:cs="Times New Roman" w:hint="eastAsia"/>
                <w:b/>
                <w:bCs/>
                <w:color w:val="000000"/>
                <w:sz w:val="24"/>
                <w:szCs w:val="24"/>
              </w:rPr>
              <w:t>一级指标</w:t>
            </w:r>
          </w:p>
        </w:tc>
        <w:tc>
          <w:tcPr>
            <w:tcW w:w="219" w:type="pct"/>
            <w:tcMar>
              <w:top w:w="15" w:type="dxa"/>
              <w:left w:w="15" w:type="dxa"/>
              <w:right w:w="15" w:type="dxa"/>
            </w:tcMar>
            <w:vAlign w:val="center"/>
          </w:tcPr>
          <w:p w:rsidR="00525D27" w:rsidRPr="005500F4" w:rsidRDefault="00525D27" w:rsidP="00FF788B">
            <w:pPr>
              <w:autoSpaceDN w:val="0"/>
              <w:spacing w:line="440" w:lineRule="exact"/>
              <w:jc w:val="center"/>
              <w:textAlignment w:val="center"/>
              <w:rPr>
                <w:rFonts w:ascii="仿宋_GB2312" w:eastAsia="仿宋_GB2312" w:hAnsi="Times New Roman" w:cs="Times New Roman" w:hint="eastAsia"/>
                <w:b/>
                <w:bCs/>
                <w:color w:val="000000"/>
                <w:sz w:val="24"/>
                <w:szCs w:val="24"/>
              </w:rPr>
            </w:pPr>
            <w:r w:rsidRPr="005500F4">
              <w:rPr>
                <w:rFonts w:ascii="仿宋_GB2312" w:eastAsia="仿宋_GB2312" w:hAnsi="Times New Roman" w:cs="Times New Roman" w:hint="eastAsia"/>
                <w:b/>
                <w:bCs/>
                <w:color w:val="000000"/>
                <w:sz w:val="24"/>
                <w:szCs w:val="24"/>
              </w:rPr>
              <w:t>分值</w:t>
            </w:r>
          </w:p>
        </w:tc>
        <w:tc>
          <w:tcPr>
            <w:tcW w:w="1106" w:type="pct"/>
            <w:tcMar>
              <w:top w:w="15" w:type="dxa"/>
              <w:left w:w="15" w:type="dxa"/>
              <w:right w:w="15" w:type="dxa"/>
            </w:tcMar>
            <w:vAlign w:val="center"/>
          </w:tcPr>
          <w:p w:rsidR="00525D27" w:rsidRPr="005500F4" w:rsidRDefault="00525D27" w:rsidP="00FF788B">
            <w:pPr>
              <w:autoSpaceDN w:val="0"/>
              <w:spacing w:line="440" w:lineRule="exact"/>
              <w:jc w:val="center"/>
              <w:textAlignment w:val="center"/>
              <w:rPr>
                <w:rFonts w:ascii="仿宋_GB2312" w:eastAsia="仿宋_GB2312" w:hAnsi="Times New Roman" w:cs="Times New Roman" w:hint="eastAsia"/>
                <w:b/>
                <w:bCs/>
                <w:color w:val="000000"/>
                <w:sz w:val="24"/>
                <w:szCs w:val="24"/>
              </w:rPr>
            </w:pPr>
            <w:r w:rsidRPr="005500F4">
              <w:rPr>
                <w:rFonts w:ascii="仿宋_GB2312" w:eastAsia="仿宋_GB2312" w:hAnsi="Times New Roman" w:cs="Times New Roman" w:hint="eastAsia"/>
                <w:b/>
                <w:bCs/>
                <w:color w:val="000000"/>
                <w:sz w:val="24"/>
                <w:szCs w:val="24"/>
              </w:rPr>
              <w:t>二级指标</w:t>
            </w:r>
          </w:p>
        </w:tc>
        <w:tc>
          <w:tcPr>
            <w:tcW w:w="250" w:type="pct"/>
            <w:tcMar>
              <w:top w:w="15" w:type="dxa"/>
              <w:left w:w="15" w:type="dxa"/>
              <w:right w:w="15" w:type="dxa"/>
            </w:tcMar>
            <w:vAlign w:val="center"/>
          </w:tcPr>
          <w:p w:rsidR="00525D27" w:rsidRPr="005500F4" w:rsidRDefault="00525D27" w:rsidP="00FF788B">
            <w:pPr>
              <w:autoSpaceDN w:val="0"/>
              <w:spacing w:line="440" w:lineRule="exact"/>
              <w:jc w:val="center"/>
              <w:textAlignment w:val="center"/>
              <w:rPr>
                <w:rFonts w:ascii="仿宋_GB2312" w:eastAsia="仿宋_GB2312" w:hAnsi="Times New Roman" w:cs="Times New Roman" w:hint="eastAsia"/>
                <w:b/>
                <w:bCs/>
                <w:color w:val="000000"/>
                <w:sz w:val="24"/>
                <w:szCs w:val="24"/>
              </w:rPr>
            </w:pPr>
            <w:r w:rsidRPr="005500F4">
              <w:rPr>
                <w:rFonts w:ascii="仿宋_GB2312" w:eastAsia="仿宋_GB2312" w:hAnsi="Times New Roman" w:cs="Times New Roman" w:hint="eastAsia"/>
                <w:b/>
                <w:bCs/>
                <w:color w:val="000000"/>
                <w:sz w:val="24"/>
                <w:szCs w:val="24"/>
              </w:rPr>
              <w:t>分值</w:t>
            </w:r>
          </w:p>
        </w:tc>
        <w:tc>
          <w:tcPr>
            <w:tcW w:w="1803" w:type="pct"/>
            <w:gridSpan w:val="2"/>
            <w:tcMar>
              <w:top w:w="15" w:type="dxa"/>
              <w:left w:w="15" w:type="dxa"/>
              <w:right w:w="15" w:type="dxa"/>
            </w:tcMar>
            <w:vAlign w:val="center"/>
          </w:tcPr>
          <w:p w:rsidR="00525D27" w:rsidRPr="005500F4" w:rsidRDefault="00525D27" w:rsidP="00FF788B">
            <w:pPr>
              <w:autoSpaceDN w:val="0"/>
              <w:spacing w:line="440" w:lineRule="exact"/>
              <w:jc w:val="center"/>
              <w:textAlignment w:val="center"/>
              <w:rPr>
                <w:rFonts w:ascii="仿宋_GB2312" w:eastAsia="仿宋_GB2312" w:hAnsi="Times New Roman" w:cs="Times New Roman" w:hint="eastAsia"/>
                <w:b/>
                <w:bCs/>
                <w:color w:val="000000"/>
                <w:sz w:val="24"/>
                <w:szCs w:val="24"/>
              </w:rPr>
            </w:pPr>
            <w:r w:rsidRPr="005500F4">
              <w:rPr>
                <w:rFonts w:ascii="仿宋_GB2312" w:eastAsia="仿宋_GB2312" w:hAnsi="Times New Roman" w:cs="Times New Roman" w:hint="eastAsia"/>
                <w:b/>
                <w:bCs/>
                <w:color w:val="000000"/>
                <w:sz w:val="24"/>
                <w:szCs w:val="24"/>
              </w:rPr>
              <w:t>评分标准</w:t>
            </w:r>
          </w:p>
        </w:tc>
        <w:tc>
          <w:tcPr>
            <w:tcW w:w="286" w:type="pct"/>
            <w:vAlign w:val="center"/>
          </w:tcPr>
          <w:p w:rsidR="00525D27" w:rsidRPr="005500F4" w:rsidRDefault="00525D27" w:rsidP="00FF788B">
            <w:pPr>
              <w:autoSpaceDN w:val="0"/>
              <w:spacing w:line="440" w:lineRule="exact"/>
              <w:jc w:val="center"/>
              <w:textAlignment w:val="center"/>
              <w:rPr>
                <w:rFonts w:ascii="仿宋_GB2312" w:eastAsia="仿宋_GB2312" w:hAnsi="Times New Roman" w:cs="Times New Roman" w:hint="eastAsia"/>
                <w:b/>
                <w:bCs/>
                <w:color w:val="000000"/>
                <w:sz w:val="24"/>
                <w:szCs w:val="24"/>
              </w:rPr>
            </w:pPr>
            <w:r w:rsidRPr="005500F4">
              <w:rPr>
                <w:rFonts w:ascii="仿宋_GB2312" w:eastAsia="仿宋_GB2312" w:hAnsi="Times New Roman" w:cs="Times New Roman" w:hint="eastAsia"/>
                <w:b/>
                <w:bCs/>
                <w:color w:val="000000"/>
                <w:sz w:val="24"/>
                <w:szCs w:val="24"/>
              </w:rPr>
              <w:t>得分</w:t>
            </w:r>
          </w:p>
        </w:tc>
        <w:tc>
          <w:tcPr>
            <w:tcW w:w="824" w:type="pct"/>
            <w:tcMar>
              <w:top w:w="15" w:type="dxa"/>
              <w:left w:w="15" w:type="dxa"/>
              <w:right w:w="15" w:type="dxa"/>
            </w:tcMar>
            <w:vAlign w:val="center"/>
          </w:tcPr>
          <w:p w:rsidR="00525D27" w:rsidRPr="005500F4" w:rsidRDefault="00525D27" w:rsidP="00FF788B">
            <w:pPr>
              <w:autoSpaceDN w:val="0"/>
              <w:spacing w:line="440" w:lineRule="exact"/>
              <w:jc w:val="center"/>
              <w:textAlignment w:val="center"/>
              <w:rPr>
                <w:rFonts w:ascii="仿宋_GB2312" w:eastAsia="仿宋_GB2312" w:hAnsi="Times New Roman" w:cs="Times New Roman" w:hint="eastAsia"/>
                <w:b/>
                <w:bCs/>
                <w:color w:val="000000"/>
                <w:sz w:val="24"/>
                <w:szCs w:val="24"/>
              </w:rPr>
            </w:pPr>
            <w:r w:rsidRPr="005500F4">
              <w:rPr>
                <w:rFonts w:ascii="仿宋_GB2312" w:eastAsia="仿宋_GB2312" w:hAnsi="Times New Roman" w:cs="Times New Roman" w:hint="eastAsia"/>
                <w:b/>
                <w:bCs/>
                <w:color w:val="000000"/>
                <w:sz w:val="24"/>
                <w:szCs w:val="24"/>
              </w:rPr>
              <w:t>评分依据</w:t>
            </w:r>
          </w:p>
        </w:tc>
      </w:tr>
      <w:tr w:rsidR="00525D27" w:rsidRPr="005500F4" w:rsidTr="005500F4">
        <w:tblPrEx>
          <w:tblCellMar>
            <w:left w:w="0" w:type="dxa"/>
            <w:right w:w="0" w:type="dxa"/>
          </w:tblCellMar>
        </w:tblPrEx>
        <w:trPr>
          <w:trHeight w:val="888"/>
          <w:jc w:val="center"/>
        </w:trPr>
        <w:tc>
          <w:tcPr>
            <w:tcW w:w="512" w:type="pct"/>
            <w:vMerge w:val="restart"/>
            <w:tcMar>
              <w:top w:w="15" w:type="dxa"/>
              <w:left w:w="15" w:type="dxa"/>
              <w:right w:w="15" w:type="dxa"/>
            </w:tcMar>
            <w:vAlign w:val="center"/>
          </w:tcPr>
          <w:p w:rsidR="00525D27" w:rsidRPr="005500F4" w:rsidRDefault="00525D27" w:rsidP="00FF788B">
            <w:pPr>
              <w:autoSpaceDN w:val="0"/>
              <w:spacing w:line="440" w:lineRule="exact"/>
              <w:jc w:val="center"/>
              <w:textAlignment w:val="center"/>
              <w:rPr>
                <w:rFonts w:ascii="仿宋_GB2312" w:eastAsia="仿宋_GB2312" w:hAnsi="Times New Roman" w:cs="Times New Roman" w:hint="eastAsia"/>
                <w:b/>
                <w:bCs/>
                <w:color w:val="000000"/>
                <w:sz w:val="24"/>
                <w:szCs w:val="24"/>
              </w:rPr>
            </w:pPr>
            <w:r w:rsidRPr="005500F4">
              <w:rPr>
                <w:rFonts w:ascii="仿宋_GB2312" w:eastAsia="仿宋_GB2312" w:hAnsi="Times New Roman" w:cs="Times New Roman" w:hint="eastAsia"/>
                <w:b/>
                <w:bCs/>
                <w:color w:val="000000"/>
                <w:sz w:val="24"/>
                <w:szCs w:val="24"/>
              </w:rPr>
              <w:t>项目必要性</w:t>
            </w:r>
          </w:p>
        </w:tc>
        <w:tc>
          <w:tcPr>
            <w:tcW w:w="219" w:type="pct"/>
            <w:vMerge w:val="restart"/>
            <w:tcMar>
              <w:top w:w="15" w:type="dxa"/>
              <w:left w:w="15" w:type="dxa"/>
              <w:right w:w="15" w:type="dxa"/>
            </w:tcMar>
            <w:vAlign w:val="center"/>
          </w:tcPr>
          <w:p w:rsidR="00525D27" w:rsidRPr="005500F4" w:rsidRDefault="00525D27" w:rsidP="00FF788B">
            <w:pPr>
              <w:autoSpaceDN w:val="0"/>
              <w:spacing w:line="440" w:lineRule="exact"/>
              <w:jc w:val="center"/>
              <w:textAlignment w:val="center"/>
              <w:rPr>
                <w:rFonts w:ascii="仿宋_GB2312" w:eastAsia="仿宋_GB2312" w:hAnsi="Times New Roman" w:cs="Times New Roman" w:hint="eastAsia"/>
                <w:color w:val="000000"/>
                <w:sz w:val="24"/>
                <w:szCs w:val="24"/>
              </w:rPr>
            </w:pPr>
            <w:r w:rsidRPr="005500F4">
              <w:rPr>
                <w:rFonts w:ascii="仿宋_GB2312" w:eastAsia="仿宋_GB2312" w:hAnsi="Times New Roman" w:cs="Times New Roman" w:hint="eastAsia"/>
                <w:color w:val="000000"/>
                <w:sz w:val="24"/>
                <w:szCs w:val="24"/>
              </w:rPr>
              <w:t>25</w:t>
            </w:r>
          </w:p>
        </w:tc>
        <w:tc>
          <w:tcPr>
            <w:tcW w:w="1106" w:type="pct"/>
            <w:vMerge w:val="restart"/>
            <w:tcMar>
              <w:top w:w="15" w:type="dxa"/>
              <w:left w:w="15" w:type="dxa"/>
              <w:right w:w="15" w:type="dxa"/>
            </w:tcMar>
            <w:vAlign w:val="center"/>
          </w:tcPr>
          <w:p w:rsidR="00525D27" w:rsidRPr="005500F4" w:rsidRDefault="00525D27" w:rsidP="00525D27">
            <w:pPr>
              <w:autoSpaceDN w:val="0"/>
              <w:spacing w:beforeLines="20" w:before="62" w:afterLines="20" w:after="62"/>
              <w:jc w:val="left"/>
              <w:textAlignment w:val="center"/>
              <w:rPr>
                <w:rFonts w:ascii="仿宋_GB2312" w:eastAsia="仿宋_GB2312" w:hAnsi="Times New Roman" w:cs="Times New Roman" w:hint="eastAsia"/>
                <w:color w:val="000000"/>
                <w:sz w:val="24"/>
                <w:szCs w:val="24"/>
              </w:rPr>
            </w:pPr>
            <w:r w:rsidRPr="005500F4">
              <w:rPr>
                <w:rFonts w:ascii="仿宋_GB2312" w:eastAsia="仿宋_GB2312" w:hAnsi="Times New Roman" w:cs="Times New Roman" w:hint="eastAsia"/>
                <w:color w:val="000000"/>
                <w:sz w:val="24"/>
                <w:szCs w:val="24"/>
              </w:rPr>
              <w:t>项目立项依据</w:t>
            </w:r>
          </w:p>
        </w:tc>
        <w:tc>
          <w:tcPr>
            <w:tcW w:w="250" w:type="pct"/>
            <w:vMerge w:val="restart"/>
            <w:tcMar>
              <w:top w:w="15" w:type="dxa"/>
              <w:left w:w="15" w:type="dxa"/>
              <w:right w:w="15" w:type="dxa"/>
            </w:tcMar>
            <w:vAlign w:val="center"/>
          </w:tcPr>
          <w:p w:rsidR="00525D27" w:rsidRPr="005500F4" w:rsidRDefault="00525D27" w:rsidP="00FF788B">
            <w:pPr>
              <w:autoSpaceDN w:val="0"/>
              <w:spacing w:line="440" w:lineRule="exact"/>
              <w:jc w:val="center"/>
              <w:textAlignment w:val="center"/>
              <w:rPr>
                <w:rFonts w:ascii="仿宋_GB2312" w:eastAsia="仿宋_GB2312" w:hAnsi="Times New Roman" w:cs="Times New Roman" w:hint="eastAsia"/>
                <w:color w:val="000000"/>
                <w:sz w:val="24"/>
                <w:szCs w:val="24"/>
              </w:rPr>
            </w:pPr>
            <w:r w:rsidRPr="005500F4">
              <w:rPr>
                <w:rFonts w:ascii="仿宋_GB2312" w:eastAsia="仿宋_GB2312" w:hAnsi="Times New Roman" w:cs="Times New Roman" w:hint="eastAsia"/>
                <w:color w:val="000000"/>
                <w:sz w:val="24"/>
                <w:szCs w:val="24"/>
              </w:rPr>
              <w:t>5</w:t>
            </w:r>
          </w:p>
        </w:tc>
        <w:tc>
          <w:tcPr>
            <w:tcW w:w="1803" w:type="pct"/>
            <w:gridSpan w:val="2"/>
            <w:tcMar>
              <w:top w:w="15" w:type="dxa"/>
              <w:left w:w="15" w:type="dxa"/>
              <w:right w:w="15" w:type="dxa"/>
            </w:tcMar>
            <w:vAlign w:val="center"/>
          </w:tcPr>
          <w:p w:rsidR="00525D27" w:rsidRPr="005500F4" w:rsidRDefault="00525D27" w:rsidP="00525D27">
            <w:pPr>
              <w:autoSpaceDN w:val="0"/>
              <w:spacing w:beforeLines="20" w:before="62" w:afterLines="20" w:after="62"/>
              <w:jc w:val="left"/>
              <w:textAlignment w:val="center"/>
              <w:rPr>
                <w:rFonts w:ascii="仿宋_GB2312" w:eastAsia="仿宋_GB2312" w:hAnsi="Times New Roman" w:cs="Times New Roman" w:hint="eastAsia"/>
                <w:color w:val="000000"/>
                <w:szCs w:val="24"/>
              </w:rPr>
            </w:pPr>
            <w:r w:rsidRPr="005500F4">
              <w:rPr>
                <w:rFonts w:ascii="仿宋_GB2312" w:eastAsia="仿宋_GB2312" w:hAnsi="Times New Roman" w:cs="Times New Roman" w:hint="eastAsia"/>
                <w:color w:val="000000"/>
                <w:szCs w:val="24"/>
              </w:rPr>
              <w:t>1．列出项目依据的相关法律法规、上级的正式批复、部门领导批示的得2分，未列出的得0分；</w:t>
            </w:r>
          </w:p>
        </w:tc>
        <w:tc>
          <w:tcPr>
            <w:tcW w:w="286" w:type="pct"/>
            <w:vAlign w:val="center"/>
          </w:tcPr>
          <w:p w:rsidR="00525D27" w:rsidRPr="005500F4" w:rsidRDefault="00DD1D80" w:rsidP="00FF788B">
            <w:pPr>
              <w:autoSpaceDN w:val="0"/>
              <w:spacing w:line="440" w:lineRule="exact"/>
              <w:jc w:val="center"/>
              <w:textAlignment w:val="center"/>
              <w:rPr>
                <w:rFonts w:ascii="仿宋_GB2312" w:eastAsia="仿宋_GB2312" w:hAnsi="Times New Roman" w:cs="Times New Roman" w:hint="eastAsia"/>
                <w:color w:val="000000"/>
                <w:sz w:val="24"/>
                <w:szCs w:val="24"/>
              </w:rPr>
            </w:pPr>
            <w:r w:rsidRPr="005500F4">
              <w:rPr>
                <w:rFonts w:ascii="仿宋_GB2312" w:eastAsia="仿宋_GB2312" w:hAnsi="Times New Roman" w:cs="Times New Roman" w:hint="eastAsia"/>
                <w:color w:val="000000"/>
                <w:sz w:val="24"/>
                <w:szCs w:val="24"/>
              </w:rPr>
              <w:t>2</w:t>
            </w:r>
          </w:p>
        </w:tc>
        <w:tc>
          <w:tcPr>
            <w:tcW w:w="824" w:type="pct"/>
            <w:tcMar>
              <w:top w:w="15" w:type="dxa"/>
              <w:left w:w="15" w:type="dxa"/>
              <w:right w:w="15" w:type="dxa"/>
            </w:tcMar>
            <w:vAlign w:val="center"/>
          </w:tcPr>
          <w:p w:rsidR="00525D27" w:rsidRPr="005500F4" w:rsidRDefault="00DD1D80" w:rsidP="005500F4">
            <w:pPr>
              <w:autoSpaceDN w:val="0"/>
              <w:spacing w:beforeLines="20" w:before="62" w:afterLines="20" w:after="62"/>
              <w:jc w:val="left"/>
              <w:textAlignment w:val="center"/>
              <w:rPr>
                <w:rFonts w:ascii="仿宋_GB2312" w:eastAsia="仿宋_GB2312" w:hAnsi="Times New Roman" w:cs="Times New Roman" w:hint="eastAsia"/>
                <w:color w:val="000000"/>
                <w:szCs w:val="24"/>
              </w:rPr>
            </w:pPr>
            <w:r w:rsidRPr="005500F4">
              <w:rPr>
                <w:rFonts w:ascii="仿宋_GB2312" w:eastAsia="仿宋_GB2312" w:hAnsi="Times New Roman" w:cs="Times New Roman" w:hint="eastAsia"/>
                <w:color w:val="000000"/>
                <w:szCs w:val="24"/>
              </w:rPr>
              <w:t>项目单位提供的</w:t>
            </w:r>
            <w:r w:rsidR="00AB15AF" w:rsidRPr="005500F4">
              <w:rPr>
                <w:rFonts w:ascii="仿宋_GB2312" w:eastAsia="仿宋_GB2312" w:hAnsi="Times New Roman" w:cs="Times New Roman" w:hint="eastAsia"/>
                <w:color w:val="000000"/>
                <w:szCs w:val="24"/>
              </w:rPr>
              <w:t>《广东省人民政府关于城市优先发展公共交通的实施意见》(粤府</w:t>
            </w:r>
            <w:r w:rsidR="00A717FC" w:rsidRPr="005500F4">
              <w:rPr>
                <w:rFonts w:ascii="仿宋_GB2312" w:eastAsia="仿宋_GB2312" w:hAnsi="Times New Roman" w:cs="Times New Roman" w:hint="eastAsia"/>
                <w:color w:val="000000"/>
                <w:szCs w:val="24"/>
              </w:rPr>
              <w:t>〔2013〕</w:t>
            </w:r>
            <w:r w:rsidR="00AB15AF" w:rsidRPr="005500F4">
              <w:rPr>
                <w:rFonts w:ascii="仿宋_GB2312" w:eastAsia="仿宋_GB2312" w:hAnsi="Times New Roman" w:cs="Times New Roman" w:hint="eastAsia"/>
                <w:color w:val="000000"/>
                <w:szCs w:val="24"/>
              </w:rPr>
              <w:t>120号)和</w:t>
            </w:r>
            <w:r w:rsidRPr="005500F4">
              <w:rPr>
                <w:rFonts w:ascii="仿宋_GB2312" w:eastAsia="仿宋_GB2312" w:hAnsi="Times New Roman" w:cs="Times New Roman" w:hint="eastAsia"/>
                <w:color w:val="000000"/>
                <w:szCs w:val="24"/>
              </w:rPr>
              <w:t>《鹤山市人民政府办公室关于印发鹤山市公共交通一体化发展行动方案（2015-2020年）的通知》(鹤府办函〔2015〕45号)对该项目的实施有相关说明。</w:t>
            </w:r>
          </w:p>
        </w:tc>
      </w:tr>
      <w:tr w:rsidR="00525D27" w:rsidRPr="005500F4" w:rsidTr="005500F4">
        <w:tblPrEx>
          <w:tblCellMar>
            <w:left w:w="0" w:type="dxa"/>
            <w:right w:w="0" w:type="dxa"/>
          </w:tblCellMar>
        </w:tblPrEx>
        <w:trPr>
          <w:trHeight w:val="408"/>
          <w:jc w:val="center"/>
        </w:trPr>
        <w:tc>
          <w:tcPr>
            <w:tcW w:w="512" w:type="pct"/>
            <w:vMerge/>
            <w:tcMar>
              <w:top w:w="15" w:type="dxa"/>
              <w:left w:w="15" w:type="dxa"/>
              <w:right w:w="15" w:type="dxa"/>
            </w:tcMar>
            <w:vAlign w:val="center"/>
          </w:tcPr>
          <w:p w:rsidR="00525D27" w:rsidRPr="005500F4" w:rsidRDefault="00525D27" w:rsidP="00FF788B">
            <w:pPr>
              <w:spacing w:line="440" w:lineRule="exact"/>
              <w:rPr>
                <w:rFonts w:ascii="仿宋_GB2312" w:eastAsia="仿宋_GB2312" w:hAnsi="Times New Roman" w:cs="Times New Roman" w:hint="eastAsia"/>
                <w:color w:val="000000"/>
                <w:sz w:val="24"/>
                <w:szCs w:val="24"/>
              </w:rPr>
            </w:pPr>
          </w:p>
        </w:tc>
        <w:tc>
          <w:tcPr>
            <w:tcW w:w="219" w:type="pct"/>
            <w:vMerge/>
            <w:tcMar>
              <w:top w:w="15" w:type="dxa"/>
              <w:left w:w="15" w:type="dxa"/>
              <w:right w:w="15" w:type="dxa"/>
            </w:tcMar>
            <w:vAlign w:val="center"/>
          </w:tcPr>
          <w:p w:rsidR="00525D27" w:rsidRPr="005500F4" w:rsidRDefault="00525D27" w:rsidP="00FF788B">
            <w:pPr>
              <w:autoSpaceDN w:val="0"/>
              <w:spacing w:line="440" w:lineRule="exact"/>
              <w:rPr>
                <w:rFonts w:ascii="仿宋_GB2312" w:eastAsia="仿宋_GB2312" w:hAnsi="Times New Roman" w:cs="Times New Roman" w:hint="eastAsia"/>
                <w:color w:val="000000"/>
                <w:sz w:val="24"/>
                <w:szCs w:val="24"/>
              </w:rPr>
            </w:pPr>
          </w:p>
        </w:tc>
        <w:tc>
          <w:tcPr>
            <w:tcW w:w="1106" w:type="pct"/>
            <w:vMerge/>
            <w:tcMar>
              <w:top w:w="15" w:type="dxa"/>
              <w:left w:w="15" w:type="dxa"/>
              <w:right w:w="15" w:type="dxa"/>
            </w:tcMar>
            <w:vAlign w:val="center"/>
          </w:tcPr>
          <w:p w:rsidR="00525D27" w:rsidRPr="005500F4" w:rsidRDefault="00525D27" w:rsidP="00525D27">
            <w:pPr>
              <w:spacing w:beforeLines="20" w:before="62" w:afterLines="20" w:after="62"/>
              <w:rPr>
                <w:rFonts w:ascii="仿宋_GB2312" w:eastAsia="仿宋_GB2312" w:hAnsi="Times New Roman" w:cs="Times New Roman" w:hint="eastAsia"/>
                <w:color w:val="000000"/>
                <w:sz w:val="24"/>
                <w:szCs w:val="24"/>
              </w:rPr>
            </w:pPr>
          </w:p>
        </w:tc>
        <w:tc>
          <w:tcPr>
            <w:tcW w:w="250" w:type="pct"/>
            <w:vMerge/>
            <w:tcMar>
              <w:top w:w="15" w:type="dxa"/>
              <w:left w:w="15" w:type="dxa"/>
              <w:right w:w="15" w:type="dxa"/>
            </w:tcMar>
            <w:vAlign w:val="center"/>
          </w:tcPr>
          <w:p w:rsidR="00525D27" w:rsidRPr="005500F4" w:rsidRDefault="00525D27" w:rsidP="00FF788B">
            <w:pPr>
              <w:spacing w:line="440" w:lineRule="exact"/>
              <w:rPr>
                <w:rFonts w:ascii="仿宋_GB2312" w:eastAsia="仿宋_GB2312" w:hAnsi="Times New Roman" w:cs="Times New Roman" w:hint="eastAsia"/>
                <w:color w:val="000000"/>
                <w:sz w:val="24"/>
                <w:szCs w:val="24"/>
              </w:rPr>
            </w:pPr>
          </w:p>
        </w:tc>
        <w:tc>
          <w:tcPr>
            <w:tcW w:w="1803" w:type="pct"/>
            <w:gridSpan w:val="2"/>
            <w:tcMar>
              <w:top w:w="15" w:type="dxa"/>
              <w:left w:w="15" w:type="dxa"/>
              <w:right w:w="15" w:type="dxa"/>
            </w:tcMar>
            <w:vAlign w:val="center"/>
          </w:tcPr>
          <w:p w:rsidR="00525D27" w:rsidRPr="005500F4" w:rsidRDefault="00525D27" w:rsidP="00525D27">
            <w:pPr>
              <w:autoSpaceDN w:val="0"/>
              <w:spacing w:beforeLines="20" w:before="62" w:afterLines="20" w:after="62"/>
              <w:jc w:val="left"/>
              <w:textAlignment w:val="center"/>
              <w:rPr>
                <w:rFonts w:ascii="仿宋_GB2312" w:eastAsia="仿宋_GB2312" w:hAnsi="Times New Roman" w:cs="Times New Roman" w:hint="eastAsia"/>
                <w:color w:val="000000"/>
                <w:szCs w:val="24"/>
              </w:rPr>
            </w:pPr>
            <w:r w:rsidRPr="005500F4">
              <w:rPr>
                <w:rFonts w:ascii="仿宋_GB2312" w:eastAsia="仿宋_GB2312" w:hAnsi="Times New Roman" w:cs="Times New Roman" w:hint="eastAsia"/>
                <w:color w:val="000000"/>
                <w:szCs w:val="24"/>
              </w:rPr>
              <w:t>2．列出文件名称、文号，引用具体条款的得1分，未列</w:t>
            </w:r>
            <w:r w:rsidRPr="005500F4">
              <w:rPr>
                <w:rFonts w:ascii="仿宋_GB2312" w:eastAsia="仿宋_GB2312" w:hAnsi="Times New Roman" w:cs="Times New Roman" w:hint="eastAsia"/>
                <w:color w:val="000000"/>
                <w:szCs w:val="24"/>
              </w:rPr>
              <w:lastRenderedPageBreak/>
              <w:t>出的得0分；</w:t>
            </w:r>
          </w:p>
        </w:tc>
        <w:tc>
          <w:tcPr>
            <w:tcW w:w="286" w:type="pct"/>
            <w:vAlign w:val="center"/>
          </w:tcPr>
          <w:p w:rsidR="00525D27" w:rsidRPr="005500F4" w:rsidRDefault="00AB15AF" w:rsidP="00FF788B">
            <w:pPr>
              <w:autoSpaceDN w:val="0"/>
              <w:spacing w:line="440" w:lineRule="exact"/>
              <w:jc w:val="center"/>
              <w:textAlignment w:val="center"/>
              <w:rPr>
                <w:rFonts w:ascii="仿宋_GB2312" w:eastAsia="仿宋_GB2312" w:hAnsi="Times New Roman" w:cs="Times New Roman" w:hint="eastAsia"/>
                <w:color w:val="000000"/>
                <w:sz w:val="24"/>
                <w:szCs w:val="24"/>
              </w:rPr>
            </w:pPr>
            <w:r w:rsidRPr="005500F4">
              <w:rPr>
                <w:rFonts w:ascii="仿宋_GB2312" w:eastAsia="仿宋_GB2312" w:hAnsi="Times New Roman" w:cs="Times New Roman" w:hint="eastAsia"/>
                <w:color w:val="000000"/>
                <w:sz w:val="24"/>
                <w:szCs w:val="24"/>
              </w:rPr>
              <w:lastRenderedPageBreak/>
              <w:t>1</w:t>
            </w:r>
          </w:p>
        </w:tc>
        <w:tc>
          <w:tcPr>
            <w:tcW w:w="824" w:type="pct"/>
            <w:tcMar>
              <w:top w:w="15" w:type="dxa"/>
              <w:left w:w="15" w:type="dxa"/>
              <w:right w:w="15" w:type="dxa"/>
            </w:tcMar>
            <w:vAlign w:val="center"/>
          </w:tcPr>
          <w:p w:rsidR="00525D27" w:rsidRPr="005500F4" w:rsidRDefault="00AB15AF" w:rsidP="005500F4">
            <w:pPr>
              <w:autoSpaceDN w:val="0"/>
              <w:spacing w:beforeLines="20" w:before="62" w:afterLines="20" w:after="62"/>
              <w:jc w:val="left"/>
              <w:textAlignment w:val="center"/>
              <w:rPr>
                <w:rFonts w:ascii="仿宋_GB2312" w:eastAsia="仿宋_GB2312" w:hAnsi="Times New Roman" w:cs="Times New Roman" w:hint="eastAsia"/>
                <w:color w:val="000000"/>
                <w:szCs w:val="24"/>
              </w:rPr>
            </w:pPr>
            <w:r w:rsidRPr="005500F4">
              <w:rPr>
                <w:rFonts w:ascii="仿宋_GB2312" w:eastAsia="仿宋_GB2312" w:hAnsi="Times New Roman" w:cs="Times New Roman" w:hint="eastAsia"/>
                <w:color w:val="000000"/>
                <w:szCs w:val="24"/>
              </w:rPr>
              <w:t>《广东省人民政府关于</w:t>
            </w:r>
            <w:r w:rsidRPr="005500F4">
              <w:rPr>
                <w:rFonts w:ascii="仿宋_GB2312" w:eastAsia="仿宋_GB2312" w:hAnsi="Times New Roman" w:cs="Times New Roman" w:hint="eastAsia"/>
                <w:color w:val="000000"/>
                <w:szCs w:val="24"/>
              </w:rPr>
              <w:lastRenderedPageBreak/>
              <w:t>城市优先发展公共交通的实施意见》(粤府</w:t>
            </w:r>
            <w:r w:rsidR="002F4150" w:rsidRPr="005500F4">
              <w:rPr>
                <w:rFonts w:ascii="仿宋_GB2312" w:eastAsia="仿宋_GB2312" w:hAnsi="Times New Roman" w:cs="Times New Roman" w:hint="eastAsia"/>
                <w:color w:val="000000"/>
                <w:szCs w:val="24"/>
              </w:rPr>
              <w:t>〔2013〕</w:t>
            </w:r>
            <w:r w:rsidRPr="005500F4">
              <w:rPr>
                <w:rFonts w:ascii="仿宋_GB2312" w:eastAsia="仿宋_GB2312" w:hAnsi="Times New Roman" w:cs="Times New Roman" w:hint="eastAsia"/>
                <w:color w:val="000000"/>
                <w:szCs w:val="24"/>
              </w:rPr>
              <w:t>120号)第十七条以及《鹤山市人民政府办公室关于印发鹤山市公共交通一体化发展行动方案（2015-2020年）的通知》(鹤府办函〔2015〕45号)第四项行动保障中第(一)加大公交发展专项资金扶持力度对此项有相关说明。</w:t>
            </w:r>
          </w:p>
        </w:tc>
      </w:tr>
      <w:tr w:rsidR="00525D27" w:rsidRPr="005500F4" w:rsidTr="005500F4">
        <w:tblPrEx>
          <w:tblCellMar>
            <w:left w:w="0" w:type="dxa"/>
            <w:right w:w="0" w:type="dxa"/>
          </w:tblCellMar>
        </w:tblPrEx>
        <w:trPr>
          <w:trHeight w:val="408"/>
          <w:jc w:val="center"/>
        </w:trPr>
        <w:tc>
          <w:tcPr>
            <w:tcW w:w="512" w:type="pct"/>
            <w:vMerge/>
            <w:tcMar>
              <w:top w:w="15" w:type="dxa"/>
              <w:left w:w="15" w:type="dxa"/>
              <w:right w:w="15" w:type="dxa"/>
            </w:tcMar>
            <w:vAlign w:val="center"/>
          </w:tcPr>
          <w:p w:rsidR="00525D27" w:rsidRPr="005500F4" w:rsidRDefault="00525D27" w:rsidP="00FF788B">
            <w:pPr>
              <w:spacing w:line="440" w:lineRule="exact"/>
              <w:rPr>
                <w:rFonts w:ascii="仿宋_GB2312" w:eastAsia="仿宋_GB2312" w:hAnsi="Times New Roman" w:cs="Times New Roman" w:hint="eastAsia"/>
                <w:color w:val="000000"/>
                <w:sz w:val="24"/>
                <w:szCs w:val="24"/>
              </w:rPr>
            </w:pPr>
          </w:p>
        </w:tc>
        <w:tc>
          <w:tcPr>
            <w:tcW w:w="219" w:type="pct"/>
            <w:vMerge/>
            <w:tcMar>
              <w:top w:w="15" w:type="dxa"/>
              <w:left w:w="15" w:type="dxa"/>
              <w:right w:w="15" w:type="dxa"/>
            </w:tcMar>
            <w:vAlign w:val="center"/>
          </w:tcPr>
          <w:p w:rsidR="00525D27" w:rsidRPr="005500F4" w:rsidRDefault="00525D27" w:rsidP="00FF788B">
            <w:pPr>
              <w:autoSpaceDN w:val="0"/>
              <w:spacing w:line="440" w:lineRule="exact"/>
              <w:rPr>
                <w:rFonts w:ascii="仿宋_GB2312" w:eastAsia="仿宋_GB2312" w:hAnsi="Times New Roman" w:cs="Times New Roman" w:hint="eastAsia"/>
                <w:color w:val="000000"/>
                <w:sz w:val="24"/>
                <w:szCs w:val="24"/>
              </w:rPr>
            </w:pPr>
          </w:p>
        </w:tc>
        <w:tc>
          <w:tcPr>
            <w:tcW w:w="1106" w:type="pct"/>
            <w:vMerge/>
            <w:tcMar>
              <w:top w:w="15" w:type="dxa"/>
              <w:left w:w="15" w:type="dxa"/>
              <w:right w:w="15" w:type="dxa"/>
            </w:tcMar>
            <w:vAlign w:val="center"/>
          </w:tcPr>
          <w:p w:rsidR="00525D27" w:rsidRPr="005500F4" w:rsidRDefault="00525D27" w:rsidP="00525D27">
            <w:pPr>
              <w:autoSpaceDN w:val="0"/>
              <w:spacing w:beforeLines="20" w:before="62" w:afterLines="20" w:after="62"/>
              <w:jc w:val="left"/>
              <w:textAlignment w:val="center"/>
              <w:rPr>
                <w:rFonts w:ascii="仿宋_GB2312" w:eastAsia="仿宋_GB2312" w:hAnsi="Times New Roman" w:cs="Times New Roman" w:hint="eastAsia"/>
                <w:color w:val="000000"/>
                <w:sz w:val="24"/>
                <w:szCs w:val="24"/>
              </w:rPr>
            </w:pPr>
          </w:p>
        </w:tc>
        <w:tc>
          <w:tcPr>
            <w:tcW w:w="250" w:type="pct"/>
            <w:vMerge/>
            <w:tcMar>
              <w:top w:w="15" w:type="dxa"/>
              <w:left w:w="15" w:type="dxa"/>
              <w:right w:w="15" w:type="dxa"/>
            </w:tcMar>
            <w:vAlign w:val="center"/>
          </w:tcPr>
          <w:p w:rsidR="00525D27" w:rsidRPr="005500F4" w:rsidRDefault="00525D27" w:rsidP="00FF788B">
            <w:pPr>
              <w:autoSpaceDN w:val="0"/>
              <w:spacing w:line="440" w:lineRule="exact"/>
              <w:jc w:val="left"/>
              <w:textAlignment w:val="center"/>
              <w:rPr>
                <w:rFonts w:ascii="仿宋_GB2312" w:eastAsia="仿宋_GB2312" w:hAnsi="Times New Roman" w:cs="Times New Roman" w:hint="eastAsia"/>
                <w:color w:val="000000"/>
                <w:sz w:val="24"/>
                <w:szCs w:val="24"/>
              </w:rPr>
            </w:pPr>
          </w:p>
        </w:tc>
        <w:tc>
          <w:tcPr>
            <w:tcW w:w="1803" w:type="pct"/>
            <w:gridSpan w:val="2"/>
            <w:tcMar>
              <w:top w:w="15" w:type="dxa"/>
              <w:left w:w="15" w:type="dxa"/>
              <w:right w:w="15" w:type="dxa"/>
            </w:tcMar>
            <w:vAlign w:val="center"/>
          </w:tcPr>
          <w:p w:rsidR="00525D27" w:rsidRPr="005500F4" w:rsidRDefault="00525D27" w:rsidP="00525D27">
            <w:pPr>
              <w:autoSpaceDN w:val="0"/>
              <w:spacing w:beforeLines="20" w:before="62" w:afterLines="20" w:after="62"/>
              <w:jc w:val="left"/>
              <w:textAlignment w:val="center"/>
              <w:rPr>
                <w:rFonts w:ascii="仿宋_GB2312" w:eastAsia="仿宋_GB2312" w:hAnsi="Times New Roman" w:cs="Times New Roman" w:hint="eastAsia"/>
                <w:color w:val="000000"/>
                <w:szCs w:val="24"/>
              </w:rPr>
            </w:pPr>
            <w:r w:rsidRPr="005500F4">
              <w:rPr>
                <w:rFonts w:ascii="仿宋_GB2312" w:eastAsia="仿宋_GB2312" w:hAnsi="Times New Roman" w:cs="Times New Roman" w:hint="eastAsia"/>
                <w:color w:val="000000"/>
                <w:szCs w:val="24"/>
              </w:rPr>
              <w:t>3．符合财政重点支持方向和范围的得2分，不符合的得0分。</w:t>
            </w:r>
          </w:p>
        </w:tc>
        <w:tc>
          <w:tcPr>
            <w:tcW w:w="286" w:type="pct"/>
            <w:vAlign w:val="center"/>
          </w:tcPr>
          <w:p w:rsidR="00525D27" w:rsidRPr="005500F4" w:rsidRDefault="00AB15AF" w:rsidP="00FF788B">
            <w:pPr>
              <w:autoSpaceDN w:val="0"/>
              <w:spacing w:line="440" w:lineRule="exact"/>
              <w:jc w:val="center"/>
              <w:textAlignment w:val="center"/>
              <w:rPr>
                <w:rFonts w:ascii="仿宋_GB2312" w:eastAsia="仿宋_GB2312" w:hAnsi="Times New Roman" w:cs="Times New Roman" w:hint="eastAsia"/>
                <w:color w:val="000000"/>
                <w:sz w:val="24"/>
                <w:szCs w:val="24"/>
              </w:rPr>
            </w:pPr>
            <w:r w:rsidRPr="005500F4">
              <w:rPr>
                <w:rFonts w:ascii="仿宋_GB2312" w:eastAsia="仿宋_GB2312" w:hAnsi="Times New Roman" w:cs="Times New Roman" w:hint="eastAsia"/>
                <w:color w:val="000000"/>
                <w:sz w:val="24"/>
                <w:szCs w:val="24"/>
              </w:rPr>
              <w:t>2</w:t>
            </w:r>
          </w:p>
        </w:tc>
        <w:tc>
          <w:tcPr>
            <w:tcW w:w="824" w:type="pct"/>
            <w:tcMar>
              <w:top w:w="15" w:type="dxa"/>
              <w:left w:w="15" w:type="dxa"/>
              <w:right w:w="15" w:type="dxa"/>
            </w:tcMar>
            <w:vAlign w:val="center"/>
          </w:tcPr>
          <w:p w:rsidR="00525D27" w:rsidRPr="005500F4" w:rsidRDefault="00AB15AF" w:rsidP="005500F4">
            <w:pPr>
              <w:autoSpaceDN w:val="0"/>
              <w:spacing w:beforeLines="20" w:before="62" w:afterLines="20" w:after="62"/>
              <w:jc w:val="left"/>
              <w:textAlignment w:val="center"/>
              <w:rPr>
                <w:rFonts w:ascii="仿宋_GB2312" w:eastAsia="仿宋_GB2312" w:hAnsi="Times New Roman" w:cs="Times New Roman" w:hint="eastAsia"/>
                <w:color w:val="000000"/>
                <w:szCs w:val="24"/>
              </w:rPr>
            </w:pPr>
            <w:r w:rsidRPr="005500F4">
              <w:rPr>
                <w:rFonts w:ascii="仿宋_GB2312" w:eastAsia="仿宋_GB2312" w:hAnsi="Times New Roman" w:cs="Times New Roman" w:hint="eastAsia"/>
                <w:color w:val="000000"/>
                <w:szCs w:val="24"/>
              </w:rPr>
              <w:t>《广东省人民政府关于城市优先发展公共交通的实施意见》(粤府</w:t>
            </w:r>
            <w:r w:rsidR="00603434" w:rsidRPr="005500F4">
              <w:rPr>
                <w:rFonts w:ascii="仿宋_GB2312" w:eastAsia="仿宋_GB2312" w:hAnsi="Times New Roman" w:cs="Times New Roman" w:hint="eastAsia"/>
                <w:color w:val="000000"/>
                <w:szCs w:val="24"/>
              </w:rPr>
              <w:t>〔2013〕</w:t>
            </w:r>
            <w:r w:rsidRPr="005500F4">
              <w:rPr>
                <w:rFonts w:ascii="仿宋_GB2312" w:eastAsia="仿宋_GB2312" w:hAnsi="Times New Roman" w:cs="Times New Roman" w:hint="eastAsia"/>
                <w:color w:val="000000"/>
                <w:szCs w:val="24"/>
              </w:rPr>
              <w:t>120号)第十七条对此项进行了相关说明。</w:t>
            </w:r>
          </w:p>
        </w:tc>
      </w:tr>
      <w:tr w:rsidR="00525D27" w:rsidRPr="005500F4" w:rsidTr="005500F4">
        <w:tblPrEx>
          <w:tblCellMar>
            <w:left w:w="0" w:type="dxa"/>
            <w:right w:w="0" w:type="dxa"/>
          </w:tblCellMar>
        </w:tblPrEx>
        <w:trPr>
          <w:trHeight w:val="408"/>
          <w:jc w:val="center"/>
        </w:trPr>
        <w:tc>
          <w:tcPr>
            <w:tcW w:w="512" w:type="pct"/>
            <w:vMerge/>
            <w:tcMar>
              <w:top w:w="15" w:type="dxa"/>
              <w:left w:w="15" w:type="dxa"/>
              <w:right w:w="15" w:type="dxa"/>
            </w:tcMar>
            <w:vAlign w:val="center"/>
          </w:tcPr>
          <w:p w:rsidR="00525D27" w:rsidRPr="005500F4" w:rsidRDefault="00525D27" w:rsidP="00FF788B">
            <w:pPr>
              <w:spacing w:line="440" w:lineRule="exact"/>
              <w:rPr>
                <w:rFonts w:ascii="仿宋_GB2312" w:eastAsia="仿宋_GB2312" w:hAnsi="Times New Roman" w:cs="Times New Roman" w:hint="eastAsia"/>
                <w:color w:val="000000"/>
                <w:sz w:val="24"/>
                <w:szCs w:val="24"/>
              </w:rPr>
            </w:pPr>
          </w:p>
        </w:tc>
        <w:tc>
          <w:tcPr>
            <w:tcW w:w="219" w:type="pct"/>
            <w:vMerge/>
            <w:tcMar>
              <w:top w:w="15" w:type="dxa"/>
              <w:left w:w="15" w:type="dxa"/>
              <w:right w:w="15" w:type="dxa"/>
            </w:tcMar>
            <w:vAlign w:val="center"/>
          </w:tcPr>
          <w:p w:rsidR="00525D27" w:rsidRPr="005500F4" w:rsidRDefault="00525D27" w:rsidP="00FF788B">
            <w:pPr>
              <w:autoSpaceDN w:val="0"/>
              <w:spacing w:line="440" w:lineRule="exact"/>
              <w:rPr>
                <w:rFonts w:ascii="仿宋_GB2312" w:eastAsia="仿宋_GB2312" w:hAnsi="Times New Roman" w:cs="Times New Roman" w:hint="eastAsia"/>
                <w:color w:val="000000"/>
                <w:sz w:val="24"/>
                <w:szCs w:val="24"/>
              </w:rPr>
            </w:pPr>
          </w:p>
        </w:tc>
        <w:tc>
          <w:tcPr>
            <w:tcW w:w="1106" w:type="pct"/>
            <w:vMerge w:val="restart"/>
            <w:tcMar>
              <w:top w:w="15" w:type="dxa"/>
              <w:left w:w="15" w:type="dxa"/>
              <w:right w:w="15" w:type="dxa"/>
            </w:tcMar>
            <w:vAlign w:val="center"/>
          </w:tcPr>
          <w:p w:rsidR="00525D27" w:rsidRPr="005500F4" w:rsidRDefault="00525D27" w:rsidP="00525D27">
            <w:pPr>
              <w:autoSpaceDN w:val="0"/>
              <w:spacing w:beforeLines="20" w:before="62" w:afterLines="20" w:after="62"/>
              <w:jc w:val="left"/>
              <w:textAlignment w:val="center"/>
              <w:rPr>
                <w:rFonts w:ascii="仿宋_GB2312" w:eastAsia="仿宋_GB2312" w:hAnsi="Times New Roman" w:cs="Times New Roman" w:hint="eastAsia"/>
                <w:color w:val="000000"/>
                <w:sz w:val="24"/>
                <w:szCs w:val="24"/>
              </w:rPr>
            </w:pPr>
            <w:r w:rsidRPr="005500F4">
              <w:rPr>
                <w:rFonts w:ascii="仿宋_GB2312" w:eastAsia="仿宋_GB2312" w:hAnsi="Times New Roman" w:cs="Times New Roman" w:hint="eastAsia"/>
                <w:color w:val="000000"/>
                <w:sz w:val="24"/>
                <w:szCs w:val="24"/>
              </w:rPr>
              <w:t>项目实施与申报单位履行职责的相关性及必要性</w:t>
            </w:r>
          </w:p>
        </w:tc>
        <w:tc>
          <w:tcPr>
            <w:tcW w:w="250" w:type="pct"/>
            <w:vMerge w:val="restart"/>
            <w:tcMar>
              <w:top w:w="15" w:type="dxa"/>
              <w:left w:w="15" w:type="dxa"/>
              <w:right w:w="15" w:type="dxa"/>
            </w:tcMar>
            <w:vAlign w:val="center"/>
          </w:tcPr>
          <w:p w:rsidR="00525D27" w:rsidRPr="005500F4" w:rsidRDefault="00525D27" w:rsidP="00FF788B">
            <w:pPr>
              <w:autoSpaceDN w:val="0"/>
              <w:spacing w:line="440" w:lineRule="exact"/>
              <w:jc w:val="center"/>
              <w:textAlignment w:val="center"/>
              <w:rPr>
                <w:rFonts w:ascii="仿宋_GB2312" w:eastAsia="仿宋_GB2312" w:hAnsi="Times New Roman" w:cs="Times New Roman" w:hint="eastAsia"/>
                <w:color w:val="000000"/>
                <w:sz w:val="24"/>
                <w:szCs w:val="24"/>
              </w:rPr>
            </w:pPr>
            <w:r w:rsidRPr="005500F4">
              <w:rPr>
                <w:rFonts w:ascii="仿宋_GB2312" w:eastAsia="仿宋_GB2312" w:hAnsi="Times New Roman" w:cs="Times New Roman" w:hint="eastAsia"/>
                <w:color w:val="000000"/>
                <w:sz w:val="24"/>
                <w:szCs w:val="24"/>
              </w:rPr>
              <w:t>5</w:t>
            </w:r>
          </w:p>
        </w:tc>
        <w:tc>
          <w:tcPr>
            <w:tcW w:w="1803" w:type="pct"/>
            <w:gridSpan w:val="2"/>
            <w:tcMar>
              <w:top w:w="15" w:type="dxa"/>
              <w:left w:w="15" w:type="dxa"/>
              <w:right w:w="15" w:type="dxa"/>
            </w:tcMar>
            <w:vAlign w:val="center"/>
          </w:tcPr>
          <w:p w:rsidR="00525D27" w:rsidRPr="005500F4" w:rsidRDefault="00525D27" w:rsidP="00525D27">
            <w:pPr>
              <w:autoSpaceDN w:val="0"/>
              <w:spacing w:beforeLines="20" w:before="62" w:afterLines="20" w:after="62"/>
              <w:jc w:val="left"/>
              <w:textAlignment w:val="center"/>
              <w:rPr>
                <w:rFonts w:ascii="仿宋_GB2312" w:eastAsia="仿宋_GB2312" w:hAnsi="Times New Roman" w:cs="Times New Roman" w:hint="eastAsia"/>
                <w:color w:val="000000"/>
                <w:szCs w:val="24"/>
              </w:rPr>
            </w:pPr>
            <w:r w:rsidRPr="005500F4">
              <w:rPr>
                <w:rFonts w:ascii="仿宋_GB2312" w:eastAsia="仿宋_GB2312" w:hAnsi="Times New Roman" w:cs="Times New Roman" w:hint="eastAsia"/>
                <w:color w:val="000000"/>
                <w:szCs w:val="24"/>
              </w:rPr>
              <w:t>1．说明单位职责的得2分，未说明的得0分；</w:t>
            </w:r>
          </w:p>
        </w:tc>
        <w:tc>
          <w:tcPr>
            <w:tcW w:w="286" w:type="pct"/>
            <w:vAlign w:val="center"/>
          </w:tcPr>
          <w:p w:rsidR="00525D27" w:rsidRPr="005500F4" w:rsidRDefault="00AB15AF" w:rsidP="00FF788B">
            <w:pPr>
              <w:autoSpaceDN w:val="0"/>
              <w:spacing w:line="440" w:lineRule="exact"/>
              <w:jc w:val="center"/>
              <w:textAlignment w:val="center"/>
              <w:rPr>
                <w:rFonts w:ascii="仿宋_GB2312" w:eastAsia="仿宋_GB2312" w:hAnsi="Times New Roman" w:cs="Times New Roman" w:hint="eastAsia"/>
                <w:color w:val="000000"/>
                <w:sz w:val="24"/>
                <w:szCs w:val="24"/>
              </w:rPr>
            </w:pPr>
            <w:r w:rsidRPr="005500F4">
              <w:rPr>
                <w:rFonts w:ascii="仿宋_GB2312" w:eastAsia="仿宋_GB2312" w:hAnsi="Times New Roman" w:cs="Times New Roman" w:hint="eastAsia"/>
                <w:color w:val="000000"/>
                <w:sz w:val="24"/>
                <w:szCs w:val="24"/>
              </w:rPr>
              <w:t>2</w:t>
            </w:r>
          </w:p>
        </w:tc>
        <w:tc>
          <w:tcPr>
            <w:tcW w:w="824" w:type="pct"/>
            <w:tcMar>
              <w:top w:w="15" w:type="dxa"/>
              <w:left w:w="15" w:type="dxa"/>
              <w:right w:w="15" w:type="dxa"/>
            </w:tcMar>
            <w:vAlign w:val="center"/>
          </w:tcPr>
          <w:p w:rsidR="00525D27" w:rsidRPr="005500F4" w:rsidRDefault="00AB15AF" w:rsidP="005500F4">
            <w:pPr>
              <w:autoSpaceDN w:val="0"/>
              <w:spacing w:beforeLines="20" w:before="62" w:afterLines="20" w:after="62"/>
              <w:jc w:val="left"/>
              <w:textAlignment w:val="center"/>
              <w:rPr>
                <w:rFonts w:ascii="仿宋_GB2312" w:eastAsia="仿宋_GB2312" w:hAnsi="Times New Roman" w:cs="Times New Roman" w:hint="eastAsia"/>
                <w:color w:val="000000"/>
                <w:szCs w:val="24"/>
              </w:rPr>
            </w:pPr>
            <w:r w:rsidRPr="005500F4">
              <w:rPr>
                <w:rFonts w:ascii="仿宋_GB2312" w:eastAsia="仿宋_GB2312" w:hAnsi="Times New Roman" w:cs="Times New Roman" w:hint="eastAsia"/>
                <w:color w:val="000000"/>
                <w:szCs w:val="24"/>
              </w:rPr>
              <w:t>项目单位提供了《关于重新核定市交通运输局所属事业单位职责任务的通知（三定方案）》并在单位职能概述中对单位职责做出了阐述。</w:t>
            </w:r>
          </w:p>
        </w:tc>
      </w:tr>
      <w:tr w:rsidR="00525D27" w:rsidRPr="005500F4" w:rsidTr="005500F4">
        <w:tblPrEx>
          <w:tblCellMar>
            <w:left w:w="0" w:type="dxa"/>
            <w:right w:w="0" w:type="dxa"/>
          </w:tblCellMar>
        </w:tblPrEx>
        <w:trPr>
          <w:trHeight w:val="800"/>
          <w:jc w:val="center"/>
        </w:trPr>
        <w:tc>
          <w:tcPr>
            <w:tcW w:w="512" w:type="pct"/>
            <w:vMerge/>
            <w:tcMar>
              <w:top w:w="15" w:type="dxa"/>
              <w:left w:w="15" w:type="dxa"/>
              <w:right w:w="15" w:type="dxa"/>
            </w:tcMar>
            <w:vAlign w:val="center"/>
          </w:tcPr>
          <w:p w:rsidR="00525D27" w:rsidRPr="005500F4" w:rsidRDefault="00525D27" w:rsidP="00FF788B">
            <w:pPr>
              <w:spacing w:line="440" w:lineRule="exact"/>
              <w:rPr>
                <w:rFonts w:ascii="仿宋_GB2312" w:eastAsia="仿宋_GB2312" w:hAnsi="Times New Roman" w:cs="Times New Roman" w:hint="eastAsia"/>
                <w:color w:val="000000"/>
                <w:sz w:val="24"/>
                <w:szCs w:val="24"/>
              </w:rPr>
            </w:pPr>
          </w:p>
        </w:tc>
        <w:tc>
          <w:tcPr>
            <w:tcW w:w="219" w:type="pct"/>
            <w:vMerge/>
            <w:tcMar>
              <w:top w:w="15" w:type="dxa"/>
              <w:left w:w="15" w:type="dxa"/>
              <w:right w:w="15" w:type="dxa"/>
            </w:tcMar>
            <w:vAlign w:val="center"/>
          </w:tcPr>
          <w:p w:rsidR="00525D27" w:rsidRPr="005500F4" w:rsidRDefault="00525D27" w:rsidP="00FF788B">
            <w:pPr>
              <w:autoSpaceDN w:val="0"/>
              <w:spacing w:line="440" w:lineRule="exact"/>
              <w:rPr>
                <w:rFonts w:ascii="仿宋_GB2312" w:eastAsia="仿宋_GB2312" w:hAnsi="Times New Roman" w:cs="Times New Roman" w:hint="eastAsia"/>
                <w:color w:val="000000"/>
                <w:sz w:val="24"/>
                <w:szCs w:val="24"/>
              </w:rPr>
            </w:pPr>
          </w:p>
        </w:tc>
        <w:tc>
          <w:tcPr>
            <w:tcW w:w="1106" w:type="pct"/>
            <w:vMerge/>
            <w:tcMar>
              <w:top w:w="15" w:type="dxa"/>
              <w:left w:w="15" w:type="dxa"/>
              <w:right w:w="15" w:type="dxa"/>
            </w:tcMar>
            <w:vAlign w:val="center"/>
          </w:tcPr>
          <w:p w:rsidR="00525D27" w:rsidRPr="005500F4" w:rsidRDefault="00525D27" w:rsidP="00525D27">
            <w:pPr>
              <w:autoSpaceDN w:val="0"/>
              <w:spacing w:beforeLines="20" w:before="62" w:afterLines="20" w:after="62"/>
              <w:jc w:val="left"/>
              <w:textAlignment w:val="center"/>
              <w:rPr>
                <w:rFonts w:ascii="仿宋_GB2312" w:eastAsia="仿宋_GB2312" w:hAnsi="Times New Roman" w:cs="Times New Roman" w:hint="eastAsia"/>
                <w:color w:val="000000"/>
                <w:sz w:val="24"/>
                <w:szCs w:val="24"/>
              </w:rPr>
            </w:pPr>
          </w:p>
        </w:tc>
        <w:tc>
          <w:tcPr>
            <w:tcW w:w="250" w:type="pct"/>
            <w:vMerge/>
            <w:tcMar>
              <w:top w:w="15" w:type="dxa"/>
              <w:left w:w="15" w:type="dxa"/>
              <w:right w:w="15" w:type="dxa"/>
            </w:tcMar>
            <w:vAlign w:val="center"/>
          </w:tcPr>
          <w:p w:rsidR="00525D27" w:rsidRPr="005500F4" w:rsidRDefault="00525D27" w:rsidP="00FF788B">
            <w:pPr>
              <w:autoSpaceDN w:val="0"/>
              <w:spacing w:line="440" w:lineRule="exact"/>
              <w:jc w:val="left"/>
              <w:textAlignment w:val="center"/>
              <w:rPr>
                <w:rFonts w:ascii="仿宋_GB2312" w:eastAsia="仿宋_GB2312" w:hAnsi="Times New Roman" w:cs="Times New Roman" w:hint="eastAsia"/>
                <w:color w:val="000000"/>
                <w:sz w:val="24"/>
                <w:szCs w:val="24"/>
              </w:rPr>
            </w:pPr>
          </w:p>
        </w:tc>
        <w:tc>
          <w:tcPr>
            <w:tcW w:w="1803" w:type="pct"/>
            <w:gridSpan w:val="2"/>
            <w:tcMar>
              <w:top w:w="15" w:type="dxa"/>
              <w:left w:w="15" w:type="dxa"/>
              <w:right w:w="15" w:type="dxa"/>
            </w:tcMar>
            <w:vAlign w:val="center"/>
          </w:tcPr>
          <w:p w:rsidR="00525D27" w:rsidRPr="005500F4" w:rsidRDefault="00525D27" w:rsidP="00525D27">
            <w:pPr>
              <w:autoSpaceDN w:val="0"/>
              <w:spacing w:beforeLines="20" w:before="62" w:afterLines="20" w:after="62"/>
              <w:jc w:val="left"/>
              <w:textAlignment w:val="center"/>
              <w:rPr>
                <w:rFonts w:ascii="仿宋_GB2312" w:eastAsia="仿宋_GB2312" w:hAnsi="Times New Roman" w:cs="Times New Roman" w:hint="eastAsia"/>
                <w:color w:val="000000"/>
                <w:szCs w:val="24"/>
              </w:rPr>
            </w:pPr>
            <w:r w:rsidRPr="005500F4">
              <w:rPr>
                <w:rFonts w:ascii="仿宋_GB2312" w:eastAsia="仿宋_GB2312" w:hAnsi="Times New Roman" w:cs="Times New Roman" w:hint="eastAsia"/>
                <w:color w:val="000000"/>
                <w:szCs w:val="24"/>
              </w:rPr>
              <w:t>2．项目对单位履职需要相关性强且十分必要的得3分，相关性较强且有必要的得1分，相关性和必要性一般的得0分。</w:t>
            </w:r>
          </w:p>
        </w:tc>
        <w:tc>
          <w:tcPr>
            <w:tcW w:w="286" w:type="pct"/>
            <w:vAlign w:val="center"/>
          </w:tcPr>
          <w:p w:rsidR="00525D27" w:rsidRPr="005500F4" w:rsidRDefault="00AB15AF" w:rsidP="00FF788B">
            <w:pPr>
              <w:autoSpaceDN w:val="0"/>
              <w:spacing w:line="440" w:lineRule="exact"/>
              <w:jc w:val="center"/>
              <w:textAlignment w:val="center"/>
              <w:rPr>
                <w:rFonts w:ascii="仿宋_GB2312" w:eastAsia="仿宋_GB2312" w:hAnsi="Times New Roman" w:cs="Times New Roman" w:hint="eastAsia"/>
                <w:color w:val="000000"/>
                <w:sz w:val="24"/>
                <w:szCs w:val="24"/>
              </w:rPr>
            </w:pPr>
            <w:r w:rsidRPr="005500F4">
              <w:rPr>
                <w:rFonts w:ascii="仿宋_GB2312" w:eastAsia="仿宋_GB2312" w:hAnsi="Times New Roman" w:cs="Times New Roman" w:hint="eastAsia"/>
                <w:color w:val="000000"/>
                <w:sz w:val="24"/>
                <w:szCs w:val="24"/>
              </w:rPr>
              <w:t>3</w:t>
            </w:r>
          </w:p>
        </w:tc>
        <w:tc>
          <w:tcPr>
            <w:tcW w:w="824" w:type="pct"/>
            <w:tcMar>
              <w:top w:w="15" w:type="dxa"/>
              <w:left w:w="15" w:type="dxa"/>
              <w:right w:w="15" w:type="dxa"/>
            </w:tcMar>
            <w:vAlign w:val="center"/>
          </w:tcPr>
          <w:p w:rsidR="00525D27" w:rsidRPr="005500F4" w:rsidRDefault="00AB15AF" w:rsidP="005500F4">
            <w:pPr>
              <w:autoSpaceDN w:val="0"/>
              <w:spacing w:beforeLines="20" w:before="62" w:afterLines="20" w:after="62"/>
              <w:jc w:val="left"/>
              <w:textAlignment w:val="center"/>
              <w:rPr>
                <w:rFonts w:ascii="仿宋_GB2312" w:eastAsia="仿宋_GB2312" w:hAnsi="Times New Roman" w:cs="Times New Roman" w:hint="eastAsia"/>
                <w:color w:val="000000"/>
                <w:szCs w:val="24"/>
              </w:rPr>
            </w:pPr>
            <w:r w:rsidRPr="005500F4">
              <w:rPr>
                <w:rFonts w:ascii="仿宋_GB2312" w:eastAsia="仿宋_GB2312" w:hAnsi="Times New Roman" w:cs="Times New Roman" w:hint="eastAsia"/>
                <w:color w:val="000000"/>
                <w:szCs w:val="24"/>
              </w:rPr>
              <w:t>项目对单位履职需要相关性强且十分必要。</w:t>
            </w:r>
          </w:p>
        </w:tc>
      </w:tr>
      <w:tr w:rsidR="00525D27" w:rsidRPr="005500F4" w:rsidTr="005500F4">
        <w:tblPrEx>
          <w:tblCellMar>
            <w:left w:w="0" w:type="dxa"/>
            <w:right w:w="0" w:type="dxa"/>
          </w:tblCellMar>
        </w:tblPrEx>
        <w:trPr>
          <w:trHeight w:val="408"/>
          <w:jc w:val="center"/>
        </w:trPr>
        <w:tc>
          <w:tcPr>
            <w:tcW w:w="512" w:type="pct"/>
            <w:vMerge/>
            <w:tcMar>
              <w:top w:w="15" w:type="dxa"/>
              <w:left w:w="15" w:type="dxa"/>
              <w:right w:w="15" w:type="dxa"/>
            </w:tcMar>
            <w:vAlign w:val="center"/>
          </w:tcPr>
          <w:p w:rsidR="00525D27" w:rsidRPr="005500F4" w:rsidRDefault="00525D27" w:rsidP="00FF788B">
            <w:pPr>
              <w:spacing w:line="440" w:lineRule="exact"/>
              <w:rPr>
                <w:rFonts w:ascii="仿宋_GB2312" w:eastAsia="仿宋_GB2312" w:hAnsi="Times New Roman" w:cs="Times New Roman" w:hint="eastAsia"/>
                <w:color w:val="000000"/>
                <w:sz w:val="24"/>
                <w:szCs w:val="24"/>
              </w:rPr>
            </w:pPr>
          </w:p>
        </w:tc>
        <w:tc>
          <w:tcPr>
            <w:tcW w:w="219" w:type="pct"/>
            <w:vMerge/>
            <w:tcMar>
              <w:top w:w="15" w:type="dxa"/>
              <w:left w:w="15" w:type="dxa"/>
              <w:right w:w="15" w:type="dxa"/>
            </w:tcMar>
            <w:vAlign w:val="center"/>
          </w:tcPr>
          <w:p w:rsidR="00525D27" w:rsidRPr="005500F4" w:rsidRDefault="00525D27" w:rsidP="00FF788B">
            <w:pPr>
              <w:autoSpaceDN w:val="0"/>
              <w:spacing w:line="440" w:lineRule="exact"/>
              <w:rPr>
                <w:rFonts w:ascii="仿宋_GB2312" w:eastAsia="仿宋_GB2312" w:hAnsi="Times New Roman" w:cs="Times New Roman" w:hint="eastAsia"/>
                <w:color w:val="000000"/>
                <w:sz w:val="24"/>
                <w:szCs w:val="24"/>
              </w:rPr>
            </w:pPr>
          </w:p>
        </w:tc>
        <w:tc>
          <w:tcPr>
            <w:tcW w:w="1106" w:type="pct"/>
            <w:vMerge w:val="restart"/>
            <w:tcMar>
              <w:top w:w="15" w:type="dxa"/>
              <w:left w:w="15" w:type="dxa"/>
              <w:right w:w="15" w:type="dxa"/>
            </w:tcMar>
            <w:vAlign w:val="center"/>
          </w:tcPr>
          <w:p w:rsidR="00525D27" w:rsidRPr="005500F4" w:rsidRDefault="00525D27" w:rsidP="00525D27">
            <w:pPr>
              <w:autoSpaceDN w:val="0"/>
              <w:spacing w:beforeLines="20" w:before="62" w:afterLines="20" w:after="62"/>
              <w:jc w:val="left"/>
              <w:textAlignment w:val="center"/>
              <w:rPr>
                <w:rFonts w:ascii="仿宋_GB2312" w:eastAsia="仿宋_GB2312" w:hAnsi="Times New Roman" w:cs="Times New Roman" w:hint="eastAsia"/>
                <w:color w:val="000000"/>
                <w:sz w:val="24"/>
                <w:szCs w:val="24"/>
              </w:rPr>
            </w:pPr>
            <w:r w:rsidRPr="005500F4">
              <w:rPr>
                <w:rFonts w:ascii="仿宋_GB2312" w:eastAsia="仿宋_GB2312" w:hAnsi="Times New Roman" w:cs="Times New Roman" w:hint="eastAsia"/>
                <w:color w:val="000000"/>
                <w:sz w:val="24"/>
                <w:szCs w:val="24"/>
              </w:rPr>
              <w:t>项目的重要性和紧迫性</w:t>
            </w:r>
          </w:p>
        </w:tc>
        <w:tc>
          <w:tcPr>
            <w:tcW w:w="250" w:type="pct"/>
            <w:vMerge w:val="restart"/>
            <w:tcMar>
              <w:top w:w="15" w:type="dxa"/>
              <w:left w:w="15" w:type="dxa"/>
              <w:right w:w="15" w:type="dxa"/>
            </w:tcMar>
            <w:vAlign w:val="center"/>
          </w:tcPr>
          <w:p w:rsidR="00525D27" w:rsidRPr="005500F4" w:rsidRDefault="00525D27" w:rsidP="00FF788B">
            <w:pPr>
              <w:autoSpaceDN w:val="0"/>
              <w:spacing w:line="440" w:lineRule="exact"/>
              <w:jc w:val="center"/>
              <w:textAlignment w:val="center"/>
              <w:rPr>
                <w:rFonts w:ascii="仿宋_GB2312" w:eastAsia="仿宋_GB2312" w:hAnsi="Times New Roman" w:cs="Times New Roman" w:hint="eastAsia"/>
                <w:color w:val="000000"/>
                <w:sz w:val="24"/>
                <w:szCs w:val="24"/>
              </w:rPr>
            </w:pPr>
            <w:r w:rsidRPr="005500F4">
              <w:rPr>
                <w:rFonts w:ascii="仿宋_GB2312" w:eastAsia="仿宋_GB2312" w:hAnsi="Times New Roman" w:cs="Times New Roman" w:hint="eastAsia"/>
                <w:color w:val="000000"/>
                <w:sz w:val="24"/>
                <w:szCs w:val="24"/>
              </w:rPr>
              <w:t>15</w:t>
            </w:r>
          </w:p>
        </w:tc>
        <w:tc>
          <w:tcPr>
            <w:tcW w:w="1803" w:type="pct"/>
            <w:gridSpan w:val="2"/>
            <w:tcMar>
              <w:top w:w="15" w:type="dxa"/>
              <w:left w:w="15" w:type="dxa"/>
              <w:right w:w="15" w:type="dxa"/>
            </w:tcMar>
            <w:vAlign w:val="center"/>
          </w:tcPr>
          <w:p w:rsidR="00525D27" w:rsidRPr="005500F4" w:rsidRDefault="00525D27" w:rsidP="00525D27">
            <w:pPr>
              <w:autoSpaceDN w:val="0"/>
              <w:spacing w:beforeLines="20" w:before="62" w:afterLines="20" w:after="62"/>
              <w:jc w:val="left"/>
              <w:textAlignment w:val="center"/>
              <w:rPr>
                <w:rFonts w:ascii="仿宋_GB2312" w:eastAsia="仿宋_GB2312" w:hAnsi="Times New Roman" w:cs="Times New Roman" w:hint="eastAsia"/>
                <w:color w:val="000000"/>
                <w:szCs w:val="24"/>
              </w:rPr>
            </w:pPr>
            <w:r w:rsidRPr="005500F4">
              <w:rPr>
                <w:rFonts w:ascii="仿宋_GB2312" w:eastAsia="仿宋_GB2312" w:hAnsi="Times New Roman" w:cs="Times New Roman" w:hint="eastAsia"/>
                <w:color w:val="000000"/>
                <w:szCs w:val="24"/>
              </w:rPr>
              <w:t>1．说明项目的紧迫性得3分，未说明的得0分；</w:t>
            </w:r>
          </w:p>
        </w:tc>
        <w:tc>
          <w:tcPr>
            <w:tcW w:w="286" w:type="pct"/>
            <w:vAlign w:val="center"/>
          </w:tcPr>
          <w:p w:rsidR="00525D27" w:rsidRPr="005500F4" w:rsidRDefault="00700F61" w:rsidP="00FF788B">
            <w:pPr>
              <w:autoSpaceDN w:val="0"/>
              <w:spacing w:line="440" w:lineRule="exact"/>
              <w:jc w:val="center"/>
              <w:textAlignment w:val="center"/>
              <w:rPr>
                <w:rFonts w:ascii="仿宋_GB2312" w:eastAsia="仿宋_GB2312" w:hAnsi="Times New Roman" w:cs="Times New Roman" w:hint="eastAsia"/>
                <w:color w:val="000000"/>
                <w:sz w:val="24"/>
                <w:szCs w:val="24"/>
              </w:rPr>
            </w:pPr>
            <w:r w:rsidRPr="005500F4">
              <w:rPr>
                <w:rFonts w:ascii="仿宋_GB2312" w:eastAsia="仿宋_GB2312" w:hAnsi="Times New Roman" w:cs="Times New Roman" w:hint="eastAsia"/>
                <w:color w:val="000000"/>
                <w:sz w:val="24"/>
                <w:szCs w:val="24"/>
              </w:rPr>
              <w:t>3</w:t>
            </w:r>
          </w:p>
        </w:tc>
        <w:tc>
          <w:tcPr>
            <w:tcW w:w="824" w:type="pct"/>
            <w:tcMar>
              <w:top w:w="15" w:type="dxa"/>
              <w:left w:w="15" w:type="dxa"/>
              <w:right w:w="15" w:type="dxa"/>
            </w:tcMar>
            <w:vAlign w:val="center"/>
          </w:tcPr>
          <w:p w:rsidR="00525D27" w:rsidRPr="005500F4" w:rsidRDefault="00700F61" w:rsidP="005500F4">
            <w:pPr>
              <w:autoSpaceDN w:val="0"/>
              <w:spacing w:beforeLines="20" w:before="62" w:afterLines="20" w:after="62"/>
              <w:jc w:val="left"/>
              <w:textAlignment w:val="center"/>
              <w:rPr>
                <w:rFonts w:ascii="仿宋_GB2312" w:eastAsia="仿宋_GB2312" w:hAnsi="Times New Roman" w:cs="Times New Roman" w:hint="eastAsia"/>
                <w:color w:val="000000"/>
                <w:szCs w:val="24"/>
              </w:rPr>
            </w:pPr>
            <w:r w:rsidRPr="005500F4">
              <w:rPr>
                <w:rFonts w:ascii="仿宋_GB2312" w:eastAsia="仿宋_GB2312" w:hAnsi="Times New Roman" w:cs="Times New Roman" w:hint="eastAsia"/>
                <w:color w:val="000000"/>
                <w:szCs w:val="24"/>
              </w:rPr>
              <w:t>根据项目单位提供的相关依据文件说明，本项目的实施紧迫性较强。</w:t>
            </w:r>
          </w:p>
        </w:tc>
      </w:tr>
      <w:tr w:rsidR="00525D27" w:rsidRPr="005500F4" w:rsidTr="005500F4">
        <w:tblPrEx>
          <w:tblCellMar>
            <w:left w:w="0" w:type="dxa"/>
            <w:right w:w="0" w:type="dxa"/>
          </w:tblCellMar>
        </w:tblPrEx>
        <w:trPr>
          <w:trHeight w:val="800"/>
          <w:jc w:val="center"/>
        </w:trPr>
        <w:tc>
          <w:tcPr>
            <w:tcW w:w="512" w:type="pct"/>
            <w:vMerge/>
            <w:tcMar>
              <w:top w:w="15" w:type="dxa"/>
              <w:left w:w="15" w:type="dxa"/>
              <w:right w:w="15" w:type="dxa"/>
            </w:tcMar>
            <w:vAlign w:val="center"/>
          </w:tcPr>
          <w:p w:rsidR="00525D27" w:rsidRPr="005500F4" w:rsidRDefault="00525D27" w:rsidP="00FF788B">
            <w:pPr>
              <w:spacing w:line="440" w:lineRule="exact"/>
              <w:rPr>
                <w:rFonts w:ascii="仿宋_GB2312" w:eastAsia="仿宋_GB2312" w:hAnsi="Times New Roman" w:cs="Times New Roman" w:hint="eastAsia"/>
                <w:color w:val="000000"/>
                <w:sz w:val="24"/>
                <w:szCs w:val="24"/>
              </w:rPr>
            </w:pPr>
          </w:p>
        </w:tc>
        <w:tc>
          <w:tcPr>
            <w:tcW w:w="219" w:type="pct"/>
            <w:vMerge/>
            <w:tcMar>
              <w:top w:w="15" w:type="dxa"/>
              <w:left w:w="15" w:type="dxa"/>
              <w:right w:w="15" w:type="dxa"/>
            </w:tcMar>
            <w:vAlign w:val="center"/>
          </w:tcPr>
          <w:p w:rsidR="00525D27" w:rsidRPr="005500F4" w:rsidRDefault="00525D27" w:rsidP="00FF788B">
            <w:pPr>
              <w:autoSpaceDN w:val="0"/>
              <w:spacing w:line="440" w:lineRule="exact"/>
              <w:rPr>
                <w:rFonts w:ascii="仿宋_GB2312" w:eastAsia="仿宋_GB2312" w:hAnsi="Times New Roman" w:cs="Times New Roman" w:hint="eastAsia"/>
                <w:color w:val="000000"/>
                <w:sz w:val="24"/>
                <w:szCs w:val="24"/>
              </w:rPr>
            </w:pPr>
          </w:p>
        </w:tc>
        <w:tc>
          <w:tcPr>
            <w:tcW w:w="1106" w:type="pct"/>
            <w:vMerge/>
            <w:tcMar>
              <w:top w:w="15" w:type="dxa"/>
              <w:left w:w="15" w:type="dxa"/>
              <w:right w:w="15" w:type="dxa"/>
            </w:tcMar>
            <w:vAlign w:val="center"/>
          </w:tcPr>
          <w:p w:rsidR="00525D27" w:rsidRPr="005500F4" w:rsidRDefault="00525D27" w:rsidP="00525D27">
            <w:pPr>
              <w:autoSpaceDN w:val="0"/>
              <w:spacing w:beforeLines="20" w:before="62" w:afterLines="20" w:after="62"/>
              <w:jc w:val="left"/>
              <w:textAlignment w:val="center"/>
              <w:rPr>
                <w:rFonts w:ascii="仿宋_GB2312" w:eastAsia="仿宋_GB2312" w:hAnsi="Times New Roman" w:cs="Times New Roman" w:hint="eastAsia"/>
                <w:color w:val="000000"/>
                <w:sz w:val="24"/>
                <w:szCs w:val="24"/>
              </w:rPr>
            </w:pPr>
          </w:p>
        </w:tc>
        <w:tc>
          <w:tcPr>
            <w:tcW w:w="250" w:type="pct"/>
            <w:vMerge/>
            <w:tcMar>
              <w:top w:w="15" w:type="dxa"/>
              <w:left w:w="15" w:type="dxa"/>
              <w:right w:w="15" w:type="dxa"/>
            </w:tcMar>
            <w:vAlign w:val="center"/>
          </w:tcPr>
          <w:p w:rsidR="00525D27" w:rsidRPr="005500F4" w:rsidRDefault="00525D27" w:rsidP="00FF788B">
            <w:pPr>
              <w:autoSpaceDN w:val="0"/>
              <w:spacing w:line="440" w:lineRule="exact"/>
              <w:jc w:val="left"/>
              <w:textAlignment w:val="center"/>
              <w:rPr>
                <w:rFonts w:ascii="仿宋_GB2312" w:eastAsia="仿宋_GB2312" w:hAnsi="Times New Roman" w:cs="Times New Roman" w:hint="eastAsia"/>
                <w:color w:val="000000"/>
                <w:sz w:val="24"/>
                <w:szCs w:val="24"/>
              </w:rPr>
            </w:pPr>
          </w:p>
        </w:tc>
        <w:tc>
          <w:tcPr>
            <w:tcW w:w="1803" w:type="pct"/>
            <w:gridSpan w:val="2"/>
            <w:tcMar>
              <w:top w:w="15" w:type="dxa"/>
              <w:left w:w="15" w:type="dxa"/>
              <w:right w:w="15" w:type="dxa"/>
            </w:tcMar>
            <w:vAlign w:val="center"/>
          </w:tcPr>
          <w:p w:rsidR="00525D27" w:rsidRPr="005500F4" w:rsidRDefault="00525D27" w:rsidP="00525D27">
            <w:pPr>
              <w:autoSpaceDN w:val="0"/>
              <w:spacing w:beforeLines="20" w:before="62" w:afterLines="20" w:after="62"/>
              <w:jc w:val="left"/>
              <w:textAlignment w:val="center"/>
              <w:rPr>
                <w:rFonts w:ascii="仿宋_GB2312" w:eastAsia="仿宋_GB2312" w:hAnsi="Times New Roman" w:cs="Times New Roman" w:hint="eastAsia"/>
                <w:color w:val="000000"/>
                <w:szCs w:val="24"/>
              </w:rPr>
            </w:pPr>
            <w:r w:rsidRPr="005500F4">
              <w:rPr>
                <w:rFonts w:ascii="仿宋_GB2312" w:eastAsia="仿宋_GB2312" w:hAnsi="Times New Roman" w:cs="Times New Roman" w:hint="eastAsia"/>
                <w:color w:val="000000"/>
                <w:szCs w:val="24"/>
              </w:rPr>
              <w:t>2．项目对促进所属单位或所负责的领域事业发展十分重要且非常紧迫的得10-12分，重要且紧迫的得7-10分，重要性和紧迫性一般的得0分。</w:t>
            </w:r>
          </w:p>
        </w:tc>
        <w:tc>
          <w:tcPr>
            <w:tcW w:w="286" w:type="pct"/>
            <w:vAlign w:val="center"/>
          </w:tcPr>
          <w:p w:rsidR="00525D27" w:rsidRPr="005500F4" w:rsidRDefault="00700F61" w:rsidP="00FF788B">
            <w:pPr>
              <w:autoSpaceDN w:val="0"/>
              <w:spacing w:line="440" w:lineRule="exact"/>
              <w:jc w:val="center"/>
              <w:textAlignment w:val="center"/>
              <w:rPr>
                <w:rFonts w:ascii="仿宋_GB2312" w:eastAsia="仿宋_GB2312" w:hAnsi="Times New Roman" w:cs="Times New Roman" w:hint="eastAsia"/>
                <w:color w:val="000000"/>
                <w:sz w:val="24"/>
                <w:szCs w:val="24"/>
              </w:rPr>
            </w:pPr>
            <w:r w:rsidRPr="005500F4">
              <w:rPr>
                <w:rFonts w:ascii="仿宋_GB2312" w:eastAsia="仿宋_GB2312" w:hAnsi="Times New Roman" w:cs="Times New Roman" w:hint="eastAsia"/>
                <w:color w:val="000000"/>
                <w:sz w:val="24"/>
                <w:szCs w:val="24"/>
              </w:rPr>
              <w:t>11</w:t>
            </w:r>
          </w:p>
        </w:tc>
        <w:tc>
          <w:tcPr>
            <w:tcW w:w="824" w:type="pct"/>
            <w:tcBorders>
              <w:bottom w:val="single" w:sz="4" w:space="0" w:color="auto"/>
            </w:tcBorders>
            <w:tcMar>
              <w:top w:w="15" w:type="dxa"/>
              <w:left w:w="15" w:type="dxa"/>
              <w:right w:w="15" w:type="dxa"/>
            </w:tcMar>
            <w:vAlign w:val="center"/>
          </w:tcPr>
          <w:p w:rsidR="00525D27" w:rsidRPr="005500F4" w:rsidRDefault="00700F61" w:rsidP="005500F4">
            <w:pPr>
              <w:autoSpaceDN w:val="0"/>
              <w:spacing w:beforeLines="20" w:before="62" w:afterLines="20" w:after="62"/>
              <w:jc w:val="left"/>
              <w:textAlignment w:val="center"/>
              <w:rPr>
                <w:rFonts w:ascii="仿宋_GB2312" w:eastAsia="仿宋_GB2312" w:hAnsi="Times New Roman" w:cs="Times New Roman" w:hint="eastAsia"/>
                <w:color w:val="000000"/>
                <w:szCs w:val="24"/>
              </w:rPr>
            </w:pPr>
            <w:r w:rsidRPr="005500F4">
              <w:rPr>
                <w:rFonts w:ascii="仿宋_GB2312" w:eastAsia="仿宋_GB2312" w:hAnsi="Times New Roman" w:cs="Times New Roman" w:hint="eastAsia"/>
                <w:color w:val="000000"/>
                <w:szCs w:val="24"/>
              </w:rPr>
              <w:t>根据项目所属单位的职责，公交车的稳定发展非常重要，该项目是公交车发展的重要基础，因此项目对促进所属单位及所负责的领域事业发展十分重要。</w:t>
            </w:r>
          </w:p>
        </w:tc>
      </w:tr>
      <w:tr w:rsidR="00525D27" w:rsidRPr="005500F4" w:rsidTr="005500F4">
        <w:tblPrEx>
          <w:tblCellMar>
            <w:left w:w="0" w:type="dxa"/>
            <w:right w:w="0" w:type="dxa"/>
          </w:tblCellMar>
        </w:tblPrEx>
        <w:trPr>
          <w:trHeight w:val="1684"/>
          <w:jc w:val="center"/>
        </w:trPr>
        <w:tc>
          <w:tcPr>
            <w:tcW w:w="512" w:type="pct"/>
            <w:vMerge w:val="restart"/>
            <w:tcMar>
              <w:top w:w="15" w:type="dxa"/>
              <w:left w:w="15" w:type="dxa"/>
              <w:right w:w="15" w:type="dxa"/>
            </w:tcMar>
            <w:vAlign w:val="center"/>
          </w:tcPr>
          <w:p w:rsidR="00525D27" w:rsidRPr="005500F4" w:rsidRDefault="00525D27" w:rsidP="00FF788B">
            <w:pPr>
              <w:autoSpaceDN w:val="0"/>
              <w:spacing w:line="440" w:lineRule="exact"/>
              <w:jc w:val="center"/>
              <w:textAlignment w:val="center"/>
              <w:rPr>
                <w:rFonts w:ascii="仿宋_GB2312" w:eastAsia="仿宋_GB2312" w:hAnsi="Times New Roman" w:cs="Times New Roman" w:hint="eastAsia"/>
                <w:b/>
                <w:bCs/>
                <w:color w:val="000000"/>
                <w:sz w:val="24"/>
                <w:szCs w:val="24"/>
              </w:rPr>
            </w:pPr>
            <w:r w:rsidRPr="005500F4">
              <w:rPr>
                <w:rFonts w:ascii="仿宋_GB2312" w:eastAsia="仿宋_GB2312" w:hAnsi="Times New Roman" w:cs="Times New Roman" w:hint="eastAsia"/>
                <w:b/>
                <w:bCs/>
                <w:color w:val="000000"/>
                <w:sz w:val="24"/>
                <w:szCs w:val="24"/>
              </w:rPr>
              <w:t>项目可行性</w:t>
            </w:r>
          </w:p>
        </w:tc>
        <w:tc>
          <w:tcPr>
            <w:tcW w:w="219" w:type="pct"/>
            <w:vMerge w:val="restart"/>
            <w:tcMar>
              <w:top w:w="15" w:type="dxa"/>
              <w:left w:w="15" w:type="dxa"/>
              <w:right w:w="15" w:type="dxa"/>
            </w:tcMar>
            <w:vAlign w:val="center"/>
          </w:tcPr>
          <w:p w:rsidR="00525D27" w:rsidRPr="005500F4" w:rsidRDefault="00525D27" w:rsidP="00FF788B">
            <w:pPr>
              <w:autoSpaceDN w:val="0"/>
              <w:spacing w:line="440" w:lineRule="exact"/>
              <w:jc w:val="center"/>
              <w:textAlignment w:val="center"/>
              <w:rPr>
                <w:rFonts w:ascii="仿宋_GB2312" w:eastAsia="仿宋_GB2312" w:hAnsi="Times New Roman" w:cs="Times New Roman" w:hint="eastAsia"/>
                <w:color w:val="000000"/>
                <w:sz w:val="24"/>
                <w:szCs w:val="24"/>
              </w:rPr>
            </w:pPr>
            <w:r w:rsidRPr="005500F4">
              <w:rPr>
                <w:rFonts w:ascii="仿宋_GB2312" w:eastAsia="仿宋_GB2312" w:hAnsi="Times New Roman" w:cs="Times New Roman" w:hint="eastAsia"/>
                <w:color w:val="000000"/>
                <w:sz w:val="24"/>
                <w:szCs w:val="24"/>
              </w:rPr>
              <w:t>15</w:t>
            </w:r>
          </w:p>
        </w:tc>
        <w:tc>
          <w:tcPr>
            <w:tcW w:w="1106" w:type="pct"/>
            <w:tcMar>
              <w:top w:w="15" w:type="dxa"/>
              <w:left w:w="15" w:type="dxa"/>
              <w:right w:w="15" w:type="dxa"/>
            </w:tcMar>
            <w:vAlign w:val="center"/>
          </w:tcPr>
          <w:p w:rsidR="00525D27" w:rsidRPr="005500F4" w:rsidRDefault="00525D27" w:rsidP="00525D27">
            <w:pPr>
              <w:autoSpaceDN w:val="0"/>
              <w:spacing w:beforeLines="20" w:before="62" w:afterLines="20" w:after="62"/>
              <w:jc w:val="left"/>
              <w:textAlignment w:val="center"/>
              <w:rPr>
                <w:rFonts w:ascii="仿宋_GB2312" w:eastAsia="仿宋_GB2312" w:hAnsi="Times New Roman" w:cs="Times New Roman" w:hint="eastAsia"/>
                <w:color w:val="000000"/>
                <w:sz w:val="24"/>
                <w:szCs w:val="24"/>
              </w:rPr>
            </w:pPr>
            <w:r w:rsidRPr="005500F4">
              <w:rPr>
                <w:rFonts w:ascii="仿宋_GB2312" w:eastAsia="仿宋_GB2312" w:hAnsi="Times New Roman" w:cs="Times New Roman" w:hint="eastAsia"/>
                <w:color w:val="000000"/>
                <w:sz w:val="24"/>
                <w:szCs w:val="24"/>
              </w:rPr>
              <w:t>是否符合相关行业标准、技术规范等</w:t>
            </w:r>
          </w:p>
        </w:tc>
        <w:tc>
          <w:tcPr>
            <w:tcW w:w="250" w:type="pct"/>
            <w:tcMar>
              <w:top w:w="15" w:type="dxa"/>
              <w:left w:w="15" w:type="dxa"/>
              <w:right w:w="15" w:type="dxa"/>
            </w:tcMar>
            <w:vAlign w:val="center"/>
          </w:tcPr>
          <w:p w:rsidR="00525D27" w:rsidRPr="005500F4" w:rsidRDefault="00525D27" w:rsidP="00FF788B">
            <w:pPr>
              <w:autoSpaceDN w:val="0"/>
              <w:spacing w:line="440" w:lineRule="exact"/>
              <w:jc w:val="center"/>
              <w:textAlignment w:val="center"/>
              <w:rPr>
                <w:rFonts w:ascii="仿宋_GB2312" w:eastAsia="仿宋_GB2312" w:hAnsi="Times New Roman" w:cs="Times New Roman" w:hint="eastAsia"/>
                <w:color w:val="000000"/>
                <w:sz w:val="24"/>
                <w:szCs w:val="24"/>
              </w:rPr>
            </w:pPr>
            <w:r w:rsidRPr="005500F4">
              <w:rPr>
                <w:rFonts w:ascii="仿宋_GB2312" w:eastAsia="仿宋_GB2312" w:hAnsi="Times New Roman" w:cs="Times New Roman" w:hint="eastAsia"/>
                <w:color w:val="000000"/>
                <w:sz w:val="24"/>
                <w:szCs w:val="24"/>
              </w:rPr>
              <w:t>3</w:t>
            </w:r>
          </w:p>
        </w:tc>
        <w:tc>
          <w:tcPr>
            <w:tcW w:w="1803" w:type="pct"/>
            <w:gridSpan w:val="2"/>
            <w:tcMar>
              <w:top w:w="15" w:type="dxa"/>
              <w:left w:w="15" w:type="dxa"/>
              <w:right w:w="15" w:type="dxa"/>
            </w:tcMar>
            <w:vAlign w:val="center"/>
          </w:tcPr>
          <w:p w:rsidR="00525D27" w:rsidRPr="005500F4" w:rsidRDefault="00525D27" w:rsidP="00525D27">
            <w:pPr>
              <w:autoSpaceDN w:val="0"/>
              <w:spacing w:beforeLines="20" w:before="62" w:afterLines="20" w:after="62"/>
              <w:jc w:val="left"/>
              <w:textAlignment w:val="center"/>
              <w:rPr>
                <w:rFonts w:ascii="仿宋_GB2312" w:eastAsia="仿宋_GB2312" w:hAnsi="Times New Roman" w:cs="Times New Roman" w:hint="eastAsia"/>
                <w:color w:val="000000"/>
                <w:szCs w:val="24"/>
              </w:rPr>
            </w:pPr>
            <w:r w:rsidRPr="005500F4">
              <w:rPr>
                <w:rFonts w:ascii="仿宋_GB2312" w:eastAsia="仿宋_GB2312" w:hAnsi="Times New Roman" w:cs="Times New Roman" w:hint="eastAsia"/>
                <w:color w:val="000000"/>
                <w:szCs w:val="24"/>
              </w:rPr>
              <w:t>1．非常符合得3分；</w:t>
            </w:r>
            <w:bookmarkStart w:id="0" w:name="_GoBack"/>
            <w:bookmarkEnd w:id="0"/>
          </w:p>
          <w:p w:rsidR="00525D27" w:rsidRPr="005500F4" w:rsidRDefault="00525D27" w:rsidP="00525D27">
            <w:pPr>
              <w:autoSpaceDN w:val="0"/>
              <w:spacing w:beforeLines="20" w:before="62" w:afterLines="20" w:after="62"/>
              <w:jc w:val="left"/>
              <w:textAlignment w:val="center"/>
              <w:rPr>
                <w:rFonts w:ascii="仿宋_GB2312" w:eastAsia="仿宋_GB2312" w:hAnsi="Times New Roman" w:cs="Times New Roman" w:hint="eastAsia"/>
                <w:color w:val="000000"/>
                <w:szCs w:val="24"/>
              </w:rPr>
            </w:pPr>
            <w:r w:rsidRPr="005500F4">
              <w:rPr>
                <w:rFonts w:ascii="仿宋_GB2312" w:eastAsia="仿宋_GB2312" w:hAnsi="Times New Roman" w:cs="Times New Roman" w:hint="eastAsia"/>
                <w:color w:val="000000"/>
                <w:szCs w:val="24"/>
              </w:rPr>
              <w:t>2．比较符合得2分；</w:t>
            </w:r>
          </w:p>
          <w:p w:rsidR="00525D27" w:rsidRPr="005500F4" w:rsidRDefault="00525D27" w:rsidP="00525D27">
            <w:pPr>
              <w:autoSpaceDN w:val="0"/>
              <w:spacing w:beforeLines="20" w:before="62" w:afterLines="20" w:after="62"/>
              <w:jc w:val="left"/>
              <w:textAlignment w:val="center"/>
              <w:rPr>
                <w:rFonts w:ascii="仿宋_GB2312" w:eastAsia="仿宋_GB2312" w:hAnsi="Times New Roman" w:cs="Times New Roman" w:hint="eastAsia"/>
                <w:color w:val="000000"/>
                <w:szCs w:val="24"/>
              </w:rPr>
            </w:pPr>
            <w:r w:rsidRPr="005500F4">
              <w:rPr>
                <w:rFonts w:ascii="仿宋_GB2312" w:eastAsia="仿宋_GB2312" w:hAnsi="Times New Roman" w:cs="Times New Roman" w:hint="eastAsia"/>
                <w:color w:val="000000"/>
                <w:szCs w:val="24"/>
              </w:rPr>
              <w:t>3．一般得1分；</w:t>
            </w:r>
          </w:p>
          <w:p w:rsidR="00525D27" w:rsidRPr="005500F4" w:rsidRDefault="00525D27" w:rsidP="00525D27">
            <w:pPr>
              <w:autoSpaceDN w:val="0"/>
              <w:spacing w:beforeLines="20" w:before="62" w:afterLines="20" w:after="62"/>
              <w:jc w:val="left"/>
              <w:textAlignment w:val="center"/>
              <w:rPr>
                <w:rFonts w:ascii="仿宋_GB2312" w:eastAsia="仿宋_GB2312" w:hAnsi="Times New Roman" w:cs="Times New Roman" w:hint="eastAsia"/>
                <w:color w:val="000000"/>
                <w:szCs w:val="24"/>
              </w:rPr>
            </w:pPr>
            <w:r w:rsidRPr="005500F4">
              <w:rPr>
                <w:rFonts w:ascii="仿宋_GB2312" w:eastAsia="仿宋_GB2312" w:hAnsi="Times New Roman" w:cs="Times New Roman" w:hint="eastAsia"/>
                <w:color w:val="000000"/>
                <w:szCs w:val="24"/>
              </w:rPr>
              <w:t>4．不符合得0分。</w:t>
            </w:r>
          </w:p>
        </w:tc>
        <w:tc>
          <w:tcPr>
            <w:tcW w:w="286" w:type="pct"/>
            <w:vAlign w:val="center"/>
          </w:tcPr>
          <w:p w:rsidR="00525D27" w:rsidRPr="005500F4" w:rsidRDefault="00700F61" w:rsidP="00FF788B">
            <w:pPr>
              <w:autoSpaceDN w:val="0"/>
              <w:spacing w:line="440" w:lineRule="exact"/>
              <w:jc w:val="center"/>
              <w:textAlignment w:val="center"/>
              <w:rPr>
                <w:rFonts w:ascii="仿宋_GB2312" w:eastAsia="仿宋_GB2312" w:hAnsi="Times New Roman" w:cs="Times New Roman" w:hint="eastAsia"/>
                <w:color w:val="000000"/>
                <w:sz w:val="24"/>
                <w:szCs w:val="24"/>
              </w:rPr>
            </w:pPr>
            <w:r w:rsidRPr="005500F4">
              <w:rPr>
                <w:rFonts w:ascii="仿宋_GB2312" w:eastAsia="仿宋_GB2312" w:hAnsi="Times New Roman" w:cs="Times New Roman" w:hint="eastAsia"/>
                <w:color w:val="000000"/>
                <w:sz w:val="24"/>
                <w:szCs w:val="24"/>
              </w:rPr>
              <w:t>2</w:t>
            </w:r>
          </w:p>
        </w:tc>
        <w:tc>
          <w:tcPr>
            <w:tcW w:w="824" w:type="pct"/>
            <w:tcBorders>
              <w:bottom w:val="single" w:sz="4" w:space="0" w:color="auto"/>
            </w:tcBorders>
            <w:tcMar>
              <w:top w:w="15" w:type="dxa"/>
              <w:left w:w="15" w:type="dxa"/>
              <w:right w:w="15" w:type="dxa"/>
            </w:tcMar>
            <w:vAlign w:val="center"/>
          </w:tcPr>
          <w:p w:rsidR="00525D27" w:rsidRPr="005500F4" w:rsidRDefault="00700F61" w:rsidP="005500F4">
            <w:pPr>
              <w:autoSpaceDN w:val="0"/>
              <w:spacing w:beforeLines="20" w:before="62" w:afterLines="20" w:after="62"/>
              <w:jc w:val="left"/>
              <w:textAlignment w:val="center"/>
              <w:rPr>
                <w:rFonts w:ascii="仿宋_GB2312" w:eastAsia="仿宋_GB2312" w:hAnsi="Times New Roman" w:cs="Times New Roman" w:hint="eastAsia"/>
                <w:color w:val="000000"/>
                <w:szCs w:val="24"/>
              </w:rPr>
            </w:pPr>
            <w:r w:rsidRPr="005500F4">
              <w:rPr>
                <w:rFonts w:ascii="仿宋_GB2312" w:eastAsia="仿宋_GB2312" w:hAnsi="Times New Roman" w:cs="Times New Roman" w:hint="eastAsia"/>
                <w:color w:val="000000"/>
                <w:szCs w:val="24"/>
              </w:rPr>
              <w:t>根据项目单位提供的关于价格调节基金的实施方案和可行性报告</w:t>
            </w:r>
            <w:r w:rsidR="00456AD8" w:rsidRPr="005500F4">
              <w:rPr>
                <w:rFonts w:ascii="仿宋_GB2312" w:eastAsia="仿宋_GB2312" w:hAnsi="Times New Roman" w:cs="Times New Roman" w:hint="eastAsia"/>
                <w:color w:val="000000"/>
                <w:szCs w:val="24"/>
              </w:rPr>
              <w:t>分析</w:t>
            </w:r>
            <w:r w:rsidR="00196E5F" w:rsidRPr="005500F4">
              <w:rPr>
                <w:rFonts w:ascii="仿宋_GB2312" w:eastAsia="仿宋_GB2312" w:hAnsi="Times New Roman" w:cs="Times New Roman" w:hint="eastAsia"/>
                <w:color w:val="000000"/>
                <w:szCs w:val="24"/>
              </w:rPr>
              <w:t>以及对本项目实施可行性的阐述分析</w:t>
            </w:r>
            <w:r w:rsidR="00F6499D" w:rsidRPr="005500F4">
              <w:rPr>
                <w:rFonts w:ascii="仿宋_GB2312" w:eastAsia="仿宋_GB2312" w:hAnsi="Times New Roman" w:cs="Times New Roman" w:hint="eastAsia"/>
                <w:color w:val="000000"/>
                <w:szCs w:val="24"/>
              </w:rPr>
              <w:t>，本项目比较符合行业标准和技术规范。</w:t>
            </w:r>
          </w:p>
        </w:tc>
      </w:tr>
      <w:tr w:rsidR="00525D27" w:rsidRPr="005500F4" w:rsidTr="005500F4">
        <w:tblPrEx>
          <w:tblCellMar>
            <w:left w:w="0" w:type="dxa"/>
            <w:right w:w="0" w:type="dxa"/>
          </w:tblCellMar>
        </w:tblPrEx>
        <w:trPr>
          <w:trHeight w:val="1241"/>
          <w:jc w:val="center"/>
        </w:trPr>
        <w:tc>
          <w:tcPr>
            <w:tcW w:w="512" w:type="pct"/>
            <w:vMerge/>
            <w:tcMar>
              <w:top w:w="15" w:type="dxa"/>
              <w:left w:w="15" w:type="dxa"/>
              <w:right w:w="15" w:type="dxa"/>
            </w:tcMar>
            <w:vAlign w:val="center"/>
          </w:tcPr>
          <w:p w:rsidR="00525D27" w:rsidRPr="005500F4" w:rsidRDefault="00525D27" w:rsidP="00FF788B">
            <w:pPr>
              <w:spacing w:line="440" w:lineRule="exact"/>
              <w:rPr>
                <w:rFonts w:ascii="仿宋_GB2312" w:eastAsia="仿宋_GB2312" w:hAnsi="Times New Roman" w:cs="Times New Roman" w:hint="eastAsia"/>
                <w:color w:val="000000"/>
                <w:sz w:val="24"/>
                <w:szCs w:val="24"/>
              </w:rPr>
            </w:pPr>
          </w:p>
        </w:tc>
        <w:tc>
          <w:tcPr>
            <w:tcW w:w="219" w:type="pct"/>
            <w:vMerge/>
            <w:tcMar>
              <w:top w:w="15" w:type="dxa"/>
              <w:left w:w="15" w:type="dxa"/>
              <w:right w:w="15" w:type="dxa"/>
            </w:tcMar>
            <w:vAlign w:val="center"/>
          </w:tcPr>
          <w:p w:rsidR="00525D27" w:rsidRPr="005500F4" w:rsidRDefault="00525D27" w:rsidP="00FF788B">
            <w:pPr>
              <w:autoSpaceDN w:val="0"/>
              <w:spacing w:line="440" w:lineRule="exact"/>
              <w:rPr>
                <w:rFonts w:ascii="仿宋_GB2312" w:eastAsia="仿宋_GB2312" w:hAnsi="Times New Roman" w:cs="Times New Roman" w:hint="eastAsia"/>
                <w:color w:val="000000"/>
                <w:sz w:val="24"/>
                <w:szCs w:val="24"/>
              </w:rPr>
            </w:pPr>
          </w:p>
        </w:tc>
        <w:tc>
          <w:tcPr>
            <w:tcW w:w="1106" w:type="pct"/>
            <w:tcMar>
              <w:top w:w="15" w:type="dxa"/>
              <w:left w:w="15" w:type="dxa"/>
              <w:right w:w="15" w:type="dxa"/>
            </w:tcMar>
            <w:vAlign w:val="center"/>
          </w:tcPr>
          <w:p w:rsidR="00525D27" w:rsidRPr="005500F4" w:rsidRDefault="00525D27" w:rsidP="00525D27">
            <w:pPr>
              <w:autoSpaceDN w:val="0"/>
              <w:spacing w:beforeLines="20" w:before="62" w:afterLines="20" w:after="62"/>
              <w:jc w:val="left"/>
              <w:textAlignment w:val="center"/>
              <w:rPr>
                <w:rFonts w:ascii="仿宋_GB2312" w:eastAsia="仿宋_GB2312" w:hAnsi="Times New Roman" w:cs="Times New Roman" w:hint="eastAsia"/>
                <w:color w:val="000000"/>
                <w:sz w:val="24"/>
                <w:szCs w:val="24"/>
              </w:rPr>
            </w:pPr>
            <w:r w:rsidRPr="005500F4">
              <w:rPr>
                <w:rFonts w:ascii="仿宋_GB2312" w:eastAsia="仿宋_GB2312" w:hAnsi="Times New Roman" w:cs="Times New Roman" w:hint="eastAsia"/>
                <w:color w:val="000000"/>
                <w:sz w:val="24"/>
                <w:szCs w:val="24"/>
              </w:rPr>
              <w:t>新增项目：是否经过调研、论证、决策</w:t>
            </w:r>
          </w:p>
        </w:tc>
        <w:tc>
          <w:tcPr>
            <w:tcW w:w="250" w:type="pct"/>
            <w:vMerge w:val="restart"/>
            <w:tcMar>
              <w:top w:w="15" w:type="dxa"/>
              <w:left w:w="15" w:type="dxa"/>
              <w:right w:w="15" w:type="dxa"/>
            </w:tcMar>
            <w:vAlign w:val="center"/>
          </w:tcPr>
          <w:p w:rsidR="00525D27" w:rsidRPr="005500F4" w:rsidRDefault="00525D27" w:rsidP="00FF788B">
            <w:pPr>
              <w:autoSpaceDN w:val="0"/>
              <w:spacing w:line="440" w:lineRule="exact"/>
              <w:jc w:val="center"/>
              <w:textAlignment w:val="center"/>
              <w:rPr>
                <w:rFonts w:ascii="仿宋_GB2312" w:eastAsia="仿宋_GB2312" w:hAnsi="Times New Roman" w:cs="Times New Roman" w:hint="eastAsia"/>
                <w:color w:val="000000"/>
                <w:sz w:val="24"/>
                <w:szCs w:val="24"/>
              </w:rPr>
            </w:pPr>
            <w:r w:rsidRPr="005500F4">
              <w:rPr>
                <w:rFonts w:ascii="仿宋_GB2312" w:eastAsia="仿宋_GB2312" w:hAnsi="Times New Roman" w:cs="Times New Roman" w:hint="eastAsia"/>
                <w:color w:val="000000"/>
                <w:sz w:val="24"/>
                <w:szCs w:val="24"/>
              </w:rPr>
              <w:t>12</w:t>
            </w:r>
          </w:p>
        </w:tc>
        <w:tc>
          <w:tcPr>
            <w:tcW w:w="1803" w:type="pct"/>
            <w:gridSpan w:val="2"/>
            <w:tcMar>
              <w:top w:w="15" w:type="dxa"/>
              <w:left w:w="15" w:type="dxa"/>
              <w:right w:w="15" w:type="dxa"/>
            </w:tcMar>
            <w:vAlign w:val="center"/>
          </w:tcPr>
          <w:p w:rsidR="00525D27" w:rsidRPr="005500F4" w:rsidRDefault="00525D27" w:rsidP="00525D27">
            <w:pPr>
              <w:autoSpaceDN w:val="0"/>
              <w:spacing w:beforeLines="20" w:before="62" w:afterLines="20" w:after="62"/>
              <w:jc w:val="left"/>
              <w:textAlignment w:val="center"/>
              <w:rPr>
                <w:rFonts w:ascii="仿宋_GB2312" w:eastAsia="仿宋_GB2312" w:hAnsi="Times New Roman" w:cs="Times New Roman" w:hint="eastAsia"/>
                <w:color w:val="000000"/>
                <w:szCs w:val="24"/>
              </w:rPr>
            </w:pPr>
            <w:r w:rsidRPr="005500F4">
              <w:rPr>
                <w:rFonts w:ascii="仿宋_GB2312" w:eastAsia="仿宋_GB2312" w:hAnsi="Times New Roman" w:cs="Times New Roman" w:hint="eastAsia"/>
                <w:color w:val="000000"/>
                <w:szCs w:val="24"/>
              </w:rPr>
              <w:t>1.有可行性报告且内容完整、论证充分得8分，有可研报告但论证不够充分最高得5分，没有得0分。</w:t>
            </w:r>
          </w:p>
          <w:p w:rsidR="00525D27" w:rsidRPr="005500F4" w:rsidRDefault="00525D27" w:rsidP="00525D27">
            <w:pPr>
              <w:autoSpaceDN w:val="0"/>
              <w:spacing w:beforeLines="20" w:before="62" w:afterLines="20" w:after="62"/>
              <w:jc w:val="left"/>
              <w:textAlignment w:val="center"/>
              <w:rPr>
                <w:rFonts w:ascii="仿宋_GB2312" w:eastAsia="仿宋_GB2312" w:hAnsi="Times New Roman" w:cs="Times New Roman" w:hint="eastAsia"/>
                <w:color w:val="000000"/>
                <w:szCs w:val="24"/>
              </w:rPr>
            </w:pPr>
            <w:r w:rsidRPr="005500F4">
              <w:rPr>
                <w:rFonts w:ascii="仿宋_GB2312" w:eastAsia="仿宋_GB2312" w:hAnsi="Times New Roman" w:cs="Times New Roman" w:hint="eastAsia"/>
                <w:color w:val="000000"/>
                <w:szCs w:val="24"/>
              </w:rPr>
              <w:t>2. 有决策会议纪要得4分；没有得0分。</w:t>
            </w:r>
          </w:p>
        </w:tc>
        <w:tc>
          <w:tcPr>
            <w:tcW w:w="286" w:type="pct"/>
            <w:vAlign w:val="center"/>
          </w:tcPr>
          <w:p w:rsidR="00525D27" w:rsidRPr="005500F4" w:rsidRDefault="002179DA" w:rsidP="00FF788B">
            <w:pPr>
              <w:autoSpaceDN w:val="0"/>
              <w:spacing w:line="440" w:lineRule="exact"/>
              <w:jc w:val="center"/>
              <w:textAlignment w:val="center"/>
              <w:rPr>
                <w:rFonts w:ascii="仿宋_GB2312" w:eastAsia="仿宋_GB2312" w:hAnsi="Times New Roman" w:cs="Times New Roman" w:hint="eastAsia"/>
                <w:color w:val="000000"/>
                <w:sz w:val="24"/>
                <w:szCs w:val="24"/>
              </w:rPr>
            </w:pPr>
            <w:r w:rsidRPr="005500F4">
              <w:rPr>
                <w:rFonts w:ascii="仿宋_GB2312" w:eastAsia="仿宋_GB2312" w:hAnsi="Times New Roman" w:cs="Times New Roman" w:hint="eastAsia"/>
                <w:color w:val="000000"/>
                <w:sz w:val="24"/>
                <w:szCs w:val="24"/>
              </w:rPr>
              <w:t>—</w:t>
            </w:r>
          </w:p>
        </w:tc>
        <w:tc>
          <w:tcPr>
            <w:tcW w:w="824" w:type="pct"/>
            <w:vMerge w:val="restart"/>
            <w:tcBorders>
              <w:top w:val="single" w:sz="4" w:space="0" w:color="auto"/>
              <w:bottom w:val="single" w:sz="4" w:space="0" w:color="auto"/>
            </w:tcBorders>
            <w:tcMar>
              <w:top w:w="15" w:type="dxa"/>
              <w:left w:w="15" w:type="dxa"/>
              <w:right w:w="15" w:type="dxa"/>
            </w:tcMar>
            <w:vAlign w:val="center"/>
          </w:tcPr>
          <w:p w:rsidR="00525D27" w:rsidRPr="005500F4" w:rsidRDefault="00F6499D" w:rsidP="005500F4">
            <w:pPr>
              <w:autoSpaceDN w:val="0"/>
              <w:spacing w:beforeLines="20" w:before="62" w:afterLines="20" w:after="62"/>
              <w:jc w:val="left"/>
              <w:textAlignment w:val="center"/>
              <w:rPr>
                <w:rFonts w:ascii="仿宋_GB2312" w:eastAsia="仿宋_GB2312" w:hAnsi="Times New Roman" w:cs="Times New Roman" w:hint="eastAsia"/>
                <w:color w:val="000000"/>
                <w:szCs w:val="24"/>
              </w:rPr>
            </w:pPr>
            <w:r w:rsidRPr="005500F4">
              <w:rPr>
                <w:rFonts w:ascii="仿宋_GB2312" w:eastAsia="仿宋_GB2312" w:hAnsi="Times New Roman" w:cs="Times New Roman" w:hint="eastAsia"/>
                <w:color w:val="000000"/>
                <w:szCs w:val="24"/>
              </w:rPr>
              <w:t>项目单位在绩效申报表中对项目实施进度计划进行了阐述，但计划是按</w:t>
            </w:r>
            <w:r w:rsidRPr="005500F4">
              <w:rPr>
                <w:rFonts w:ascii="仿宋_GB2312" w:eastAsia="仿宋_GB2312" w:hAnsi="Times New Roman" w:cs="Times New Roman" w:hint="eastAsia"/>
                <w:color w:val="000000"/>
                <w:szCs w:val="24"/>
              </w:rPr>
              <w:lastRenderedPageBreak/>
              <w:t>照上半年和下半年制定的，</w:t>
            </w:r>
            <w:r w:rsidR="00941210" w:rsidRPr="005500F4">
              <w:rPr>
                <w:rFonts w:ascii="仿宋_GB2312" w:eastAsia="仿宋_GB2312" w:hAnsi="Times New Roman" w:cs="Times New Roman" w:hint="eastAsia"/>
                <w:color w:val="000000"/>
                <w:szCs w:val="24"/>
              </w:rPr>
              <w:t>时间安排</w:t>
            </w:r>
            <w:r w:rsidRPr="005500F4">
              <w:rPr>
                <w:rFonts w:ascii="仿宋_GB2312" w:eastAsia="仿宋_GB2312" w:hAnsi="Times New Roman" w:cs="Times New Roman" w:hint="eastAsia"/>
                <w:color w:val="000000"/>
                <w:szCs w:val="24"/>
              </w:rPr>
              <w:t>与季度</w:t>
            </w:r>
            <w:r w:rsidR="001E1880" w:rsidRPr="005500F4">
              <w:rPr>
                <w:rFonts w:ascii="仿宋_GB2312" w:eastAsia="仿宋_GB2312" w:hAnsi="Times New Roman" w:cs="Times New Roman" w:hint="eastAsia"/>
                <w:color w:val="000000"/>
                <w:szCs w:val="24"/>
              </w:rPr>
              <w:t>阶段</w:t>
            </w:r>
            <w:r w:rsidRPr="005500F4">
              <w:rPr>
                <w:rFonts w:ascii="仿宋_GB2312" w:eastAsia="仿宋_GB2312" w:hAnsi="Times New Roman" w:cs="Times New Roman" w:hint="eastAsia"/>
                <w:color w:val="000000"/>
                <w:szCs w:val="24"/>
              </w:rPr>
              <w:t>性绩效目标不</w:t>
            </w:r>
            <w:r w:rsidR="00941210" w:rsidRPr="005500F4">
              <w:rPr>
                <w:rFonts w:ascii="仿宋_GB2312" w:eastAsia="仿宋_GB2312" w:hAnsi="Times New Roman" w:cs="Times New Roman" w:hint="eastAsia"/>
                <w:color w:val="000000"/>
                <w:szCs w:val="24"/>
              </w:rPr>
              <w:t>一致</w:t>
            </w:r>
            <w:r w:rsidR="00E6354C" w:rsidRPr="005500F4">
              <w:rPr>
                <w:rFonts w:ascii="仿宋_GB2312" w:eastAsia="仿宋_GB2312" w:hAnsi="Times New Roman" w:cs="Times New Roman" w:hint="eastAsia"/>
                <w:color w:val="000000"/>
                <w:szCs w:val="24"/>
              </w:rPr>
              <w:t>，同时计划的制定不够详细。</w:t>
            </w:r>
          </w:p>
        </w:tc>
      </w:tr>
      <w:tr w:rsidR="00525D27" w:rsidRPr="005500F4" w:rsidTr="005500F4">
        <w:tblPrEx>
          <w:tblCellMar>
            <w:left w:w="0" w:type="dxa"/>
            <w:right w:w="0" w:type="dxa"/>
          </w:tblCellMar>
        </w:tblPrEx>
        <w:trPr>
          <w:trHeight w:val="1131"/>
          <w:jc w:val="center"/>
        </w:trPr>
        <w:tc>
          <w:tcPr>
            <w:tcW w:w="512" w:type="pct"/>
            <w:vMerge/>
            <w:tcMar>
              <w:top w:w="15" w:type="dxa"/>
              <w:left w:w="15" w:type="dxa"/>
              <w:right w:w="15" w:type="dxa"/>
            </w:tcMar>
            <w:vAlign w:val="center"/>
          </w:tcPr>
          <w:p w:rsidR="00525D27" w:rsidRPr="005500F4" w:rsidRDefault="00525D27" w:rsidP="00FF788B">
            <w:pPr>
              <w:spacing w:line="440" w:lineRule="exact"/>
              <w:rPr>
                <w:rFonts w:ascii="仿宋_GB2312" w:eastAsia="仿宋_GB2312" w:hAnsi="Times New Roman" w:cs="Times New Roman" w:hint="eastAsia"/>
                <w:color w:val="000000"/>
                <w:sz w:val="24"/>
                <w:szCs w:val="24"/>
              </w:rPr>
            </w:pPr>
          </w:p>
        </w:tc>
        <w:tc>
          <w:tcPr>
            <w:tcW w:w="219" w:type="pct"/>
            <w:vMerge/>
            <w:tcMar>
              <w:top w:w="15" w:type="dxa"/>
              <w:left w:w="15" w:type="dxa"/>
              <w:right w:w="15" w:type="dxa"/>
            </w:tcMar>
            <w:vAlign w:val="center"/>
          </w:tcPr>
          <w:p w:rsidR="00525D27" w:rsidRPr="005500F4" w:rsidRDefault="00525D27" w:rsidP="00FF788B">
            <w:pPr>
              <w:autoSpaceDN w:val="0"/>
              <w:spacing w:line="440" w:lineRule="exact"/>
              <w:rPr>
                <w:rFonts w:ascii="仿宋_GB2312" w:eastAsia="仿宋_GB2312" w:hAnsi="Times New Roman" w:cs="Times New Roman" w:hint="eastAsia"/>
                <w:color w:val="000000"/>
                <w:sz w:val="24"/>
                <w:szCs w:val="24"/>
              </w:rPr>
            </w:pPr>
          </w:p>
        </w:tc>
        <w:tc>
          <w:tcPr>
            <w:tcW w:w="1106" w:type="pct"/>
            <w:tcMar>
              <w:top w:w="15" w:type="dxa"/>
              <w:left w:w="15" w:type="dxa"/>
              <w:right w:w="15" w:type="dxa"/>
            </w:tcMar>
            <w:vAlign w:val="center"/>
          </w:tcPr>
          <w:p w:rsidR="00525D27" w:rsidRPr="005500F4" w:rsidRDefault="00525D27" w:rsidP="00525D27">
            <w:pPr>
              <w:autoSpaceDN w:val="0"/>
              <w:spacing w:beforeLines="20" w:before="62" w:afterLines="20" w:after="62"/>
              <w:jc w:val="left"/>
              <w:textAlignment w:val="center"/>
              <w:rPr>
                <w:rFonts w:ascii="仿宋_GB2312" w:eastAsia="仿宋_GB2312" w:hAnsi="Times New Roman" w:cs="Times New Roman" w:hint="eastAsia"/>
                <w:color w:val="000000"/>
                <w:sz w:val="24"/>
                <w:szCs w:val="24"/>
              </w:rPr>
            </w:pPr>
            <w:r w:rsidRPr="005500F4">
              <w:rPr>
                <w:rFonts w:ascii="仿宋_GB2312" w:eastAsia="仿宋_GB2312" w:hAnsi="Times New Roman" w:cs="Times New Roman" w:hint="eastAsia"/>
                <w:color w:val="000000"/>
                <w:sz w:val="24"/>
                <w:szCs w:val="24"/>
              </w:rPr>
              <w:t>常规项目：是否制定实施计划</w:t>
            </w:r>
          </w:p>
        </w:tc>
        <w:tc>
          <w:tcPr>
            <w:tcW w:w="250" w:type="pct"/>
            <w:vMerge/>
            <w:tcMar>
              <w:top w:w="15" w:type="dxa"/>
              <w:left w:w="15" w:type="dxa"/>
              <w:right w:w="15" w:type="dxa"/>
            </w:tcMar>
            <w:vAlign w:val="center"/>
          </w:tcPr>
          <w:p w:rsidR="00525D27" w:rsidRPr="005500F4" w:rsidRDefault="00525D27" w:rsidP="00FF788B">
            <w:pPr>
              <w:autoSpaceDN w:val="0"/>
              <w:spacing w:line="440" w:lineRule="exact"/>
              <w:jc w:val="center"/>
              <w:textAlignment w:val="center"/>
              <w:rPr>
                <w:rFonts w:ascii="仿宋_GB2312" w:eastAsia="仿宋_GB2312" w:hAnsi="Times New Roman" w:cs="Times New Roman" w:hint="eastAsia"/>
                <w:color w:val="000000"/>
                <w:sz w:val="24"/>
                <w:szCs w:val="24"/>
              </w:rPr>
            </w:pPr>
          </w:p>
        </w:tc>
        <w:tc>
          <w:tcPr>
            <w:tcW w:w="1803" w:type="pct"/>
            <w:gridSpan w:val="2"/>
            <w:tcMar>
              <w:top w:w="15" w:type="dxa"/>
              <w:left w:w="15" w:type="dxa"/>
              <w:right w:w="15" w:type="dxa"/>
            </w:tcMar>
            <w:vAlign w:val="center"/>
          </w:tcPr>
          <w:p w:rsidR="00525D27" w:rsidRPr="005500F4" w:rsidRDefault="00525D27" w:rsidP="00525D27">
            <w:pPr>
              <w:autoSpaceDN w:val="0"/>
              <w:spacing w:beforeLines="20" w:before="62" w:afterLines="20" w:after="62"/>
              <w:jc w:val="left"/>
              <w:textAlignment w:val="center"/>
              <w:rPr>
                <w:rFonts w:ascii="仿宋_GB2312" w:eastAsia="仿宋_GB2312" w:hAnsi="Times New Roman" w:cs="Times New Roman" w:hint="eastAsia"/>
                <w:color w:val="000000"/>
                <w:szCs w:val="24"/>
              </w:rPr>
            </w:pPr>
            <w:r w:rsidRPr="005500F4">
              <w:rPr>
                <w:rFonts w:ascii="仿宋_GB2312" w:eastAsia="仿宋_GB2312" w:hAnsi="Times New Roman" w:cs="Times New Roman" w:hint="eastAsia"/>
                <w:color w:val="000000"/>
                <w:szCs w:val="24"/>
              </w:rPr>
              <w:t>实施计划包含总目标、阶段目标、本年度工作内容和技术要求、工作进度安排的得12分，计划不详尽酌情给分最高得7分，没有实施计划得0分；</w:t>
            </w:r>
          </w:p>
        </w:tc>
        <w:tc>
          <w:tcPr>
            <w:tcW w:w="286" w:type="pct"/>
            <w:vAlign w:val="center"/>
          </w:tcPr>
          <w:p w:rsidR="00525D27" w:rsidRPr="005500F4" w:rsidRDefault="00F6499D" w:rsidP="00FF788B">
            <w:pPr>
              <w:autoSpaceDN w:val="0"/>
              <w:spacing w:line="440" w:lineRule="exact"/>
              <w:jc w:val="center"/>
              <w:textAlignment w:val="center"/>
              <w:rPr>
                <w:rFonts w:ascii="仿宋_GB2312" w:eastAsia="仿宋_GB2312" w:hAnsi="Times New Roman" w:cs="Times New Roman" w:hint="eastAsia"/>
                <w:color w:val="000000"/>
                <w:sz w:val="24"/>
                <w:szCs w:val="24"/>
              </w:rPr>
            </w:pPr>
            <w:r w:rsidRPr="005500F4">
              <w:rPr>
                <w:rFonts w:ascii="仿宋_GB2312" w:eastAsia="仿宋_GB2312" w:hAnsi="Times New Roman" w:cs="Times New Roman" w:hint="eastAsia"/>
                <w:color w:val="000000"/>
                <w:sz w:val="24"/>
                <w:szCs w:val="24"/>
              </w:rPr>
              <w:t>7</w:t>
            </w:r>
          </w:p>
        </w:tc>
        <w:tc>
          <w:tcPr>
            <w:tcW w:w="824" w:type="pct"/>
            <w:vMerge/>
            <w:tcBorders>
              <w:bottom w:val="single" w:sz="4" w:space="0" w:color="auto"/>
            </w:tcBorders>
            <w:tcMar>
              <w:top w:w="15" w:type="dxa"/>
              <w:left w:w="15" w:type="dxa"/>
              <w:right w:w="15" w:type="dxa"/>
            </w:tcMar>
            <w:vAlign w:val="center"/>
          </w:tcPr>
          <w:p w:rsidR="00525D27" w:rsidRPr="005500F4" w:rsidRDefault="00525D27" w:rsidP="005500F4">
            <w:pPr>
              <w:autoSpaceDN w:val="0"/>
              <w:spacing w:beforeLines="20" w:before="62" w:afterLines="20" w:after="62"/>
              <w:jc w:val="left"/>
              <w:textAlignment w:val="center"/>
              <w:rPr>
                <w:rFonts w:ascii="仿宋_GB2312" w:eastAsia="仿宋_GB2312" w:hAnsi="Times New Roman" w:cs="Times New Roman" w:hint="eastAsia"/>
                <w:color w:val="000000"/>
                <w:szCs w:val="24"/>
              </w:rPr>
            </w:pPr>
          </w:p>
        </w:tc>
      </w:tr>
      <w:tr w:rsidR="00525D27" w:rsidRPr="005500F4" w:rsidTr="005500F4">
        <w:tblPrEx>
          <w:tblCellMar>
            <w:left w:w="0" w:type="dxa"/>
            <w:right w:w="0" w:type="dxa"/>
          </w:tblCellMar>
        </w:tblPrEx>
        <w:trPr>
          <w:trHeight w:val="604"/>
          <w:jc w:val="center"/>
        </w:trPr>
        <w:tc>
          <w:tcPr>
            <w:tcW w:w="512" w:type="pct"/>
            <w:vMerge w:val="restart"/>
            <w:tcMar>
              <w:top w:w="15" w:type="dxa"/>
              <w:left w:w="15" w:type="dxa"/>
              <w:right w:w="15" w:type="dxa"/>
            </w:tcMar>
            <w:vAlign w:val="center"/>
          </w:tcPr>
          <w:p w:rsidR="00525D27" w:rsidRPr="005500F4" w:rsidRDefault="00525D27" w:rsidP="00FF788B">
            <w:pPr>
              <w:autoSpaceDN w:val="0"/>
              <w:spacing w:line="440" w:lineRule="exact"/>
              <w:jc w:val="center"/>
              <w:textAlignment w:val="center"/>
              <w:rPr>
                <w:rFonts w:ascii="仿宋_GB2312" w:eastAsia="仿宋_GB2312" w:hAnsi="Times New Roman" w:cs="Times New Roman" w:hint="eastAsia"/>
                <w:b/>
                <w:bCs/>
                <w:color w:val="000000"/>
                <w:sz w:val="24"/>
                <w:szCs w:val="24"/>
              </w:rPr>
            </w:pPr>
            <w:r w:rsidRPr="005500F4">
              <w:rPr>
                <w:rFonts w:ascii="仿宋_GB2312" w:eastAsia="仿宋_GB2312" w:hAnsi="Times New Roman" w:cs="Times New Roman" w:hint="eastAsia"/>
                <w:b/>
                <w:bCs/>
                <w:color w:val="000000"/>
                <w:sz w:val="24"/>
                <w:szCs w:val="24"/>
              </w:rPr>
              <w:lastRenderedPageBreak/>
              <w:t>预算合理性</w:t>
            </w:r>
          </w:p>
        </w:tc>
        <w:tc>
          <w:tcPr>
            <w:tcW w:w="219" w:type="pct"/>
            <w:vMerge w:val="restart"/>
            <w:tcMar>
              <w:top w:w="15" w:type="dxa"/>
              <w:left w:w="15" w:type="dxa"/>
              <w:right w:w="15" w:type="dxa"/>
            </w:tcMar>
            <w:vAlign w:val="center"/>
          </w:tcPr>
          <w:p w:rsidR="00525D27" w:rsidRPr="005500F4" w:rsidRDefault="00525D27" w:rsidP="00FF788B">
            <w:pPr>
              <w:autoSpaceDN w:val="0"/>
              <w:spacing w:line="440" w:lineRule="exact"/>
              <w:jc w:val="center"/>
              <w:textAlignment w:val="center"/>
              <w:rPr>
                <w:rFonts w:ascii="仿宋_GB2312" w:eastAsia="仿宋_GB2312" w:hAnsi="Times New Roman" w:cs="Times New Roman" w:hint="eastAsia"/>
                <w:color w:val="000000"/>
                <w:sz w:val="24"/>
                <w:szCs w:val="24"/>
              </w:rPr>
            </w:pPr>
            <w:r w:rsidRPr="005500F4">
              <w:rPr>
                <w:rFonts w:ascii="仿宋_GB2312" w:eastAsia="仿宋_GB2312" w:hAnsi="Times New Roman" w:cs="Times New Roman" w:hint="eastAsia"/>
                <w:color w:val="000000"/>
                <w:sz w:val="24"/>
                <w:szCs w:val="24"/>
              </w:rPr>
              <w:t>20</w:t>
            </w:r>
          </w:p>
        </w:tc>
        <w:tc>
          <w:tcPr>
            <w:tcW w:w="1106" w:type="pct"/>
            <w:vMerge w:val="restart"/>
            <w:tcMar>
              <w:top w:w="15" w:type="dxa"/>
              <w:left w:w="15" w:type="dxa"/>
              <w:right w:w="15" w:type="dxa"/>
            </w:tcMar>
            <w:vAlign w:val="center"/>
          </w:tcPr>
          <w:p w:rsidR="00525D27" w:rsidRPr="005500F4" w:rsidRDefault="00525D27" w:rsidP="00525D27">
            <w:pPr>
              <w:autoSpaceDN w:val="0"/>
              <w:spacing w:beforeLines="20" w:before="62" w:afterLines="20" w:after="62"/>
              <w:jc w:val="left"/>
              <w:textAlignment w:val="center"/>
              <w:rPr>
                <w:rFonts w:ascii="仿宋_GB2312" w:eastAsia="仿宋_GB2312" w:hAnsi="Times New Roman" w:cs="Times New Roman" w:hint="eastAsia"/>
                <w:color w:val="000000"/>
                <w:sz w:val="24"/>
                <w:szCs w:val="24"/>
              </w:rPr>
            </w:pPr>
            <w:r w:rsidRPr="005500F4">
              <w:rPr>
                <w:rFonts w:ascii="仿宋_GB2312" w:eastAsia="仿宋_GB2312" w:hAnsi="Times New Roman" w:cs="Times New Roman" w:hint="eastAsia"/>
                <w:color w:val="000000"/>
                <w:sz w:val="24"/>
                <w:szCs w:val="24"/>
              </w:rPr>
              <w:t>预算明确</w:t>
            </w:r>
          </w:p>
        </w:tc>
        <w:tc>
          <w:tcPr>
            <w:tcW w:w="250" w:type="pct"/>
            <w:vMerge w:val="restart"/>
            <w:tcMar>
              <w:top w:w="15" w:type="dxa"/>
              <w:left w:w="15" w:type="dxa"/>
              <w:right w:w="15" w:type="dxa"/>
            </w:tcMar>
            <w:vAlign w:val="center"/>
          </w:tcPr>
          <w:p w:rsidR="00525D27" w:rsidRPr="005500F4" w:rsidRDefault="00525D27" w:rsidP="00FF788B">
            <w:pPr>
              <w:autoSpaceDN w:val="0"/>
              <w:spacing w:line="440" w:lineRule="exact"/>
              <w:jc w:val="center"/>
              <w:textAlignment w:val="center"/>
              <w:rPr>
                <w:rFonts w:ascii="仿宋_GB2312" w:eastAsia="仿宋_GB2312" w:hAnsi="Times New Roman" w:cs="Times New Roman" w:hint="eastAsia"/>
                <w:color w:val="000000"/>
                <w:sz w:val="24"/>
                <w:szCs w:val="24"/>
              </w:rPr>
            </w:pPr>
            <w:r w:rsidRPr="005500F4">
              <w:rPr>
                <w:rFonts w:ascii="仿宋_GB2312" w:eastAsia="仿宋_GB2312" w:hAnsi="Times New Roman" w:cs="Times New Roman" w:hint="eastAsia"/>
                <w:color w:val="000000"/>
                <w:sz w:val="24"/>
                <w:szCs w:val="24"/>
              </w:rPr>
              <w:t>10</w:t>
            </w:r>
          </w:p>
        </w:tc>
        <w:tc>
          <w:tcPr>
            <w:tcW w:w="1803" w:type="pct"/>
            <w:gridSpan w:val="2"/>
            <w:tcMar>
              <w:top w:w="15" w:type="dxa"/>
              <w:left w:w="15" w:type="dxa"/>
              <w:right w:w="15" w:type="dxa"/>
            </w:tcMar>
            <w:vAlign w:val="center"/>
          </w:tcPr>
          <w:p w:rsidR="00525D27" w:rsidRPr="005500F4" w:rsidRDefault="00525D27" w:rsidP="00525D27">
            <w:pPr>
              <w:autoSpaceDN w:val="0"/>
              <w:spacing w:beforeLines="20" w:before="62" w:afterLines="20" w:after="62"/>
              <w:jc w:val="left"/>
              <w:textAlignment w:val="center"/>
              <w:rPr>
                <w:rFonts w:ascii="仿宋_GB2312" w:eastAsia="仿宋_GB2312" w:hAnsi="Times New Roman" w:cs="Times New Roman" w:hint="eastAsia"/>
                <w:color w:val="000000"/>
                <w:szCs w:val="24"/>
              </w:rPr>
            </w:pPr>
            <w:r w:rsidRPr="005500F4">
              <w:rPr>
                <w:rFonts w:ascii="仿宋_GB2312" w:eastAsia="仿宋_GB2312" w:hAnsi="Times New Roman" w:cs="Times New Roman" w:hint="eastAsia"/>
                <w:color w:val="000000"/>
                <w:szCs w:val="24"/>
              </w:rPr>
              <w:t>1．每项支出内容细化到具体的工作活动和工作过程的得2分，没有得0分；</w:t>
            </w:r>
          </w:p>
        </w:tc>
        <w:tc>
          <w:tcPr>
            <w:tcW w:w="286" w:type="pct"/>
            <w:vAlign w:val="center"/>
          </w:tcPr>
          <w:p w:rsidR="00525D27" w:rsidRPr="005500F4" w:rsidRDefault="00F6499D" w:rsidP="00FF788B">
            <w:pPr>
              <w:autoSpaceDN w:val="0"/>
              <w:spacing w:line="440" w:lineRule="exact"/>
              <w:jc w:val="center"/>
              <w:textAlignment w:val="center"/>
              <w:rPr>
                <w:rFonts w:ascii="仿宋_GB2312" w:eastAsia="仿宋_GB2312" w:hAnsi="Times New Roman" w:cs="Times New Roman" w:hint="eastAsia"/>
                <w:color w:val="000000"/>
                <w:sz w:val="24"/>
                <w:szCs w:val="24"/>
              </w:rPr>
            </w:pPr>
            <w:r w:rsidRPr="005500F4">
              <w:rPr>
                <w:rFonts w:ascii="仿宋_GB2312" w:eastAsia="仿宋_GB2312" w:hAnsi="Times New Roman" w:cs="Times New Roman" w:hint="eastAsia"/>
                <w:color w:val="000000"/>
                <w:sz w:val="24"/>
                <w:szCs w:val="24"/>
              </w:rPr>
              <w:t>2</w:t>
            </w:r>
          </w:p>
        </w:tc>
        <w:tc>
          <w:tcPr>
            <w:tcW w:w="824" w:type="pct"/>
            <w:tcBorders>
              <w:top w:val="single" w:sz="4" w:space="0" w:color="auto"/>
            </w:tcBorders>
            <w:tcMar>
              <w:top w:w="15" w:type="dxa"/>
              <w:left w:w="15" w:type="dxa"/>
              <w:right w:w="15" w:type="dxa"/>
            </w:tcMar>
            <w:vAlign w:val="center"/>
          </w:tcPr>
          <w:p w:rsidR="00525D27" w:rsidRPr="005500F4" w:rsidRDefault="00F6499D" w:rsidP="005500F4">
            <w:pPr>
              <w:autoSpaceDN w:val="0"/>
              <w:spacing w:beforeLines="20" w:before="62" w:afterLines="20" w:after="62"/>
              <w:jc w:val="left"/>
              <w:textAlignment w:val="center"/>
              <w:rPr>
                <w:rFonts w:ascii="仿宋_GB2312" w:eastAsia="仿宋_GB2312" w:hAnsi="Times New Roman" w:cs="Times New Roman" w:hint="eastAsia"/>
                <w:color w:val="000000"/>
                <w:szCs w:val="24"/>
              </w:rPr>
            </w:pPr>
            <w:r w:rsidRPr="005500F4">
              <w:rPr>
                <w:rFonts w:ascii="仿宋_GB2312" w:eastAsia="仿宋_GB2312" w:hAnsi="Times New Roman" w:cs="Times New Roman" w:hint="eastAsia"/>
                <w:color w:val="000000"/>
                <w:szCs w:val="24"/>
              </w:rPr>
              <w:t>项目单位在绩效申报表中对项目预算及资金使用情况做了详细测算。</w:t>
            </w:r>
          </w:p>
        </w:tc>
      </w:tr>
      <w:tr w:rsidR="00525D27" w:rsidRPr="005500F4" w:rsidTr="005500F4">
        <w:tblPrEx>
          <w:tblCellMar>
            <w:left w:w="0" w:type="dxa"/>
            <w:right w:w="0" w:type="dxa"/>
          </w:tblCellMar>
        </w:tblPrEx>
        <w:trPr>
          <w:trHeight w:val="408"/>
          <w:jc w:val="center"/>
        </w:trPr>
        <w:tc>
          <w:tcPr>
            <w:tcW w:w="512" w:type="pct"/>
            <w:vMerge/>
            <w:tcMar>
              <w:top w:w="15" w:type="dxa"/>
              <w:left w:w="15" w:type="dxa"/>
              <w:right w:w="15" w:type="dxa"/>
            </w:tcMar>
            <w:vAlign w:val="center"/>
          </w:tcPr>
          <w:p w:rsidR="00525D27" w:rsidRPr="005500F4" w:rsidRDefault="00525D27" w:rsidP="00FF788B">
            <w:pPr>
              <w:spacing w:line="440" w:lineRule="exact"/>
              <w:rPr>
                <w:rFonts w:ascii="仿宋_GB2312" w:eastAsia="仿宋_GB2312" w:hAnsi="Times New Roman" w:cs="Times New Roman" w:hint="eastAsia"/>
                <w:color w:val="000000"/>
                <w:sz w:val="24"/>
                <w:szCs w:val="24"/>
              </w:rPr>
            </w:pPr>
          </w:p>
        </w:tc>
        <w:tc>
          <w:tcPr>
            <w:tcW w:w="219" w:type="pct"/>
            <w:vMerge/>
            <w:tcMar>
              <w:top w:w="15" w:type="dxa"/>
              <w:left w:w="15" w:type="dxa"/>
              <w:right w:w="15" w:type="dxa"/>
            </w:tcMar>
            <w:vAlign w:val="center"/>
          </w:tcPr>
          <w:p w:rsidR="00525D27" w:rsidRPr="005500F4" w:rsidRDefault="00525D27" w:rsidP="00FF788B">
            <w:pPr>
              <w:autoSpaceDN w:val="0"/>
              <w:spacing w:line="440" w:lineRule="exact"/>
              <w:rPr>
                <w:rFonts w:ascii="仿宋_GB2312" w:eastAsia="仿宋_GB2312" w:hAnsi="Times New Roman" w:cs="Times New Roman" w:hint="eastAsia"/>
                <w:color w:val="000000"/>
                <w:sz w:val="24"/>
                <w:szCs w:val="24"/>
              </w:rPr>
            </w:pPr>
          </w:p>
        </w:tc>
        <w:tc>
          <w:tcPr>
            <w:tcW w:w="1106" w:type="pct"/>
            <w:vMerge/>
            <w:tcMar>
              <w:top w:w="15" w:type="dxa"/>
              <w:left w:w="15" w:type="dxa"/>
              <w:right w:w="15" w:type="dxa"/>
            </w:tcMar>
            <w:vAlign w:val="center"/>
          </w:tcPr>
          <w:p w:rsidR="00525D27" w:rsidRPr="005500F4" w:rsidRDefault="00525D27" w:rsidP="00525D27">
            <w:pPr>
              <w:autoSpaceDN w:val="0"/>
              <w:spacing w:beforeLines="20" w:before="62" w:afterLines="20" w:after="62"/>
              <w:jc w:val="left"/>
              <w:textAlignment w:val="center"/>
              <w:rPr>
                <w:rFonts w:ascii="仿宋_GB2312" w:eastAsia="仿宋_GB2312" w:hAnsi="Times New Roman" w:cs="Times New Roman" w:hint="eastAsia"/>
                <w:color w:val="000000"/>
                <w:sz w:val="24"/>
                <w:szCs w:val="24"/>
              </w:rPr>
            </w:pPr>
          </w:p>
        </w:tc>
        <w:tc>
          <w:tcPr>
            <w:tcW w:w="250" w:type="pct"/>
            <w:vMerge/>
            <w:tcMar>
              <w:top w:w="15" w:type="dxa"/>
              <w:left w:w="15" w:type="dxa"/>
              <w:right w:w="15" w:type="dxa"/>
            </w:tcMar>
            <w:vAlign w:val="center"/>
          </w:tcPr>
          <w:p w:rsidR="00525D27" w:rsidRPr="005500F4" w:rsidRDefault="00525D27" w:rsidP="00FF788B">
            <w:pPr>
              <w:autoSpaceDN w:val="0"/>
              <w:spacing w:line="440" w:lineRule="exact"/>
              <w:jc w:val="left"/>
              <w:textAlignment w:val="center"/>
              <w:rPr>
                <w:rFonts w:ascii="仿宋_GB2312" w:eastAsia="仿宋_GB2312" w:hAnsi="Times New Roman" w:cs="Times New Roman" w:hint="eastAsia"/>
                <w:color w:val="000000"/>
                <w:sz w:val="24"/>
                <w:szCs w:val="24"/>
              </w:rPr>
            </w:pPr>
          </w:p>
        </w:tc>
        <w:tc>
          <w:tcPr>
            <w:tcW w:w="1803" w:type="pct"/>
            <w:gridSpan w:val="2"/>
            <w:tcMar>
              <w:top w:w="15" w:type="dxa"/>
              <w:left w:w="15" w:type="dxa"/>
              <w:right w:w="15" w:type="dxa"/>
            </w:tcMar>
            <w:vAlign w:val="center"/>
          </w:tcPr>
          <w:p w:rsidR="00525D27" w:rsidRPr="005500F4" w:rsidRDefault="00525D27" w:rsidP="00525D27">
            <w:pPr>
              <w:autoSpaceDN w:val="0"/>
              <w:spacing w:beforeLines="20" w:before="62" w:afterLines="20" w:after="62"/>
              <w:jc w:val="left"/>
              <w:textAlignment w:val="center"/>
              <w:rPr>
                <w:rFonts w:ascii="仿宋_GB2312" w:eastAsia="仿宋_GB2312" w:hAnsi="Times New Roman" w:cs="Times New Roman" w:hint="eastAsia"/>
                <w:color w:val="000000"/>
                <w:szCs w:val="24"/>
              </w:rPr>
            </w:pPr>
            <w:r w:rsidRPr="005500F4">
              <w:rPr>
                <w:rFonts w:ascii="仿宋_GB2312" w:eastAsia="仿宋_GB2312" w:hAnsi="Times New Roman" w:cs="Times New Roman" w:hint="eastAsia"/>
                <w:color w:val="000000"/>
                <w:szCs w:val="24"/>
              </w:rPr>
              <w:t>2．每项工作内容有对应的经费数额得2分，没有得0分；</w:t>
            </w:r>
          </w:p>
        </w:tc>
        <w:tc>
          <w:tcPr>
            <w:tcW w:w="286" w:type="pct"/>
            <w:vAlign w:val="center"/>
          </w:tcPr>
          <w:p w:rsidR="00525D27" w:rsidRPr="005500F4" w:rsidRDefault="00F6499D" w:rsidP="00FF788B">
            <w:pPr>
              <w:autoSpaceDN w:val="0"/>
              <w:spacing w:line="440" w:lineRule="exact"/>
              <w:jc w:val="center"/>
              <w:textAlignment w:val="center"/>
              <w:rPr>
                <w:rFonts w:ascii="仿宋_GB2312" w:eastAsia="仿宋_GB2312" w:hAnsi="Times New Roman" w:cs="Times New Roman" w:hint="eastAsia"/>
                <w:color w:val="000000"/>
                <w:sz w:val="24"/>
                <w:szCs w:val="24"/>
              </w:rPr>
            </w:pPr>
            <w:r w:rsidRPr="005500F4">
              <w:rPr>
                <w:rFonts w:ascii="仿宋_GB2312" w:eastAsia="仿宋_GB2312" w:hAnsi="Times New Roman" w:cs="Times New Roman" w:hint="eastAsia"/>
                <w:color w:val="000000"/>
                <w:sz w:val="24"/>
                <w:szCs w:val="24"/>
              </w:rPr>
              <w:t>2</w:t>
            </w:r>
          </w:p>
        </w:tc>
        <w:tc>
          <w:tcPr>
            <w:tcW w:w="824" w:type="pct"/>
            <w:tcMar>
              <w:top w:w="15" w:type="dxa"/>
              <w:left w:w="15" w:type="dxa"/>
              <w:right w:w="15" w:type="dxa"/>
            </w:tcMar>
            <w:vAlign w:val="center"/>
          </w:tcPr>
          <w:p w:rsidR="00525D27" w:rsidRPr="005500F4" w:rsidRDefault="00F6499D" w:rsidP="005500F4">
            <w:pPr>
              <w:autoSpaceDN w:val="0"/>
              <w:spacing w:beforeLines="20" w:before="62" w:afterLines="20" w:after="62"/>
              <w:jc w:val="left"/>
              <w:textAlignment w:val="center"/>
              <w:rPr>
                <w:rFonts w:ascii="仿宋_GB2312" w:eastAsia="仿宋_GB2312" w:hAnsi="Times New Roman" w:cs="Times New Roman" w:hint="eastAsia"/>
                <w:color w:val="000000"/>
                <w:szCs w:val="24"/>
              </w:rPr>
            </w:pPr>
            <w:r w:rsidRPr="005500F4">
              <w:rPr>
                <w:rFonts w:ascii="仿宋_GB2312" w:eastAsia="仿宋_GB2312" w:hAnsi="Times New Roman" w:cs="Times New Roman" w:hint="eastAsia"/>
                <w:color w:val="000000"/>
                <w:szCs w:val="24"/>
              </w:rPr>
              <w:t>项目单位在绩效申报表中对项目资金使用内容做了详细说明。</w:t>
            </w:r>
          </w:p>
        </w:tc>
      </w:tr>
      <w:tr w:rsidR="00525D27" w:rsidRPr="005500F4" w:rsidTr="005500F4">
        <w:tblPrEx>
          <w:tblCellMar>
            <w:left w:w="0" w:type="dxa"/>
            <w:right w:w="0" w:type="dxa"/>
          </w:tblCellMar>
        </w:tblPrEx>
        <w:trPr>
          <w:trHeight w:val="604"/>
          <w:jc w:val="center"/>
        </w:trPr>
        <w:tc>
          <w:tcPr>
            <w:tcW w:w="512" w:type="pct"/>
            <w:vMerge/>
            <w:tcMar>
              <w:top w:w="15" w:type="dxa"/>
              <w:left w:w="15" w:type="dxa"/>
              <w:right w:w="15" w:type="dxa"/>
            </w:tcMar>
            <w:vAlign w:val="center"/>
          </w:tcPr>
          <w:p w:rsidR="00525D27" w:rsidRPr="005500F4" w:rsidRDefault="00525D27" w:rsidP="00FF788B">
            <w:pPr>
              <w:spacing w:line="440" w:lineRule="exact"/>
              <w:rPr>
                <w:rFonts w:ascii="仿宋_GB2312" w:eastAsia="仿宋_GB2312" w:hAnsi="Times New Roman" w:cs="Times New Roman" w:hint="eastAsia"/>
                <w:color w:val="000000"/>
                <w:sz w:val="24"/>
                <w:szCs w:val="24"/>
              </w:rPr>
            </w:pPr>
          </w:p>
        </w:tc>
        <w:tc>
          <w:tcPr>
            <w:tcW w:w="219" w:type="pct"/>
            <w:vMerge/>
            <w:tcMar>
              <w:top w:w="15" w:type="dxa"/>
              <w:left w:w="15" w:type="dxa"/>
              <w:right w:w="15" w:type="dxa"/>
            </w:tcMar>
            <w:vAlign w:val="center"/>
          </w:tcPr>
          <w:p w:rsidR="00525D27" w:rsidRPr="005500F4" w:rsidRDefault="00525D27" w:rsidP="00FF788B">
            <w:pPr>
              <w:autoSpaceDN w:val="0"/>
              <w:spacing w:line="440" w:lineRule="exact"/>
              <w:rPr>
                <w:rFonts w:ascii="仿宋_GB2312" w:eastAsia="仿宋_GB2312" w:hAnsi="Times New Roman" w:cs="Times New Roman" w:hint="eastAsia"/>
                <w:color w:val="000000"/>
                <w:sz w:val="24"/>
                <w:szCs w:val="24"/>
              </w:rPr>
            </w:pPr>
          </w:p>
        </w:tc>
        <w:tc>
          <w:tcPr>
            <w:tcW w:w="1106" w:type="pct"/>
            <w:vMerge/>
            <w:tcMar>
              <w:top w:w="15" w:type="dxa"/>
              <w:left w:w="15" w:type="dxa"/>
              <w:right w:w="15" w:type="dxa"/>
            </w:tcMar>
            <w:vAlign w:val="center"/>
          </w:tcPr>
          <w:p w:rsidR="00525D27" w:rsidRPr="005500F4" w:rsidRDefault="00525D27" w:rsidP="00525D27">
            <w:pPr>
              <w:autoSpaceDN w:val="0"/>
              <w:spacing w:beforeLines="20" w:before="62" w:afterLines="20" w:after="62"/>
              <w:jc w:val="left"/>
              <w:textAlignment w:val="center"/>
              <w:rPr>
                <w:rFonts w:ascii="仿宋_GB2312" w:eastAsia="仿宋_GB2312" w:hAnsi="Times New Roman" w:cs="Times New Roman" w:hint="eastAsia"/>
                <w:color w:val="000000"/>
                <w:sz w:val="24"/>
                <w:szCs w:val="24"/>
              </w:rPr>
            </w:pPr>
          </w:p>
        </w:tc>
        <w:tc>
          <w:tcPr>
            <w:tcW w:w="250" w:type="pct"/>
            <w:vMerge/>
            <w:tcMar>
              <w:top w:w="15" w:type="dxa"/>
              <w:left w:w="15" w:type="dxa"/>
              <w:right w:w="15" w:type="dxa"/>
            </w:tcMar>
            <w:vAlign w:val="center"/>
          </w:tcPr>
          <w:p w:rsidR="00525D27" w:rsidRPr="005500F4" w:rsidRDefault="00525D27" w:rsidP="00FF788B">
            <w:pPr>
              <w:autoSpaceDN w:val="0"/>
              <w:spacing w:line="440" w:lineRule="exact"/>
              <w:jc w:val="left"/>
              <w:textAlignment w:val="center"/>
              <w:rPr>
                <w:rFonts w:ascii="仿宋_GB2312" w:eastAsia="仿宋_GB2312" w:hAnsi="Times New Roman" w:cs="Times New Roman" w:hint="eastAsia"/>
                <w:color w:val="000000"/>
                <w:sz w:val="24"/>
                <w:szCs w:val="24"/>
              </w:rPr>
            </w:pPr>
          </w:p>
        </w:tc>
        <w:tc>
          <w:tcPr>
            <w:tcW w:w="1803" w:type="pct"/>
            <w:gridSpan w:val="2"/>
            <w:tcMar>
              <w:top w:w="15" w:type="dxa"/>
              <w:left w:w="15" w:type="dxa"/>
              <w:right w:w="15" w:type="dxa"/>
            </w:tcMar>
            <w:vAlign w:val="center"/>
          </w:tcPr>
          <w:p w:rsidR="00525D27" w:rsidRPr="005500F4" w:rsidRDefault="00525D27" w:rsidP="00525D27">
            <w:pPr>
              <w:autoSpaceDN w:val="0"/>
              <w:spacing w:beforeLines="20" w:before="62" w:afterLines="20" w:after="62"/>
              <w:jc w:val="left"/>
              <w:textAlignment w:val="center"/>
              <w:rPr>
                <w:rFonts w:ascii="仿宋_GB2312" w:eastAsia="仿宋_GB2312" w:hAnsi="Times New Roman" w:cs="Times New Roman" w:hint="eastAsia"/>
                <w:color w:val="000000"/>
                <w:szCs w:val="24"/>
              </w:rPr>
            </w:pPr>
            <w:r w:rsidRPr="005500F4">
              <w:rPr>
                <w:rFonts w:ascii="仿宋_GB2312" w:eastAsia="仿宋_GB2312" w:hAnsi="Times New Roman" w:cs="Times New Roman" w:hint="eastAsia"/>
                <w:color w:val="000000"/>
                <w:szCs w:val="24"/>
              </w:rPr>
              <w:t>3．每项工作内容经费数额有测算依据和说明的得6分，没有得0分。</w:t>
            </w:r>
          </w:p>
        </w:tc>
        <w:tc>
          <w:tcPr>
            <w:tcW w:w="286" w:type="pct"/>
            <w:vAlign w:val="center"/>
          </w:tcPr>
          <w:p w:rsidR="00525D27" w:rsidRPr="005500F4" w:rsidRDefault="005500F4" w:rsidP="005500F4">
            <w:pPr>
              <w:autoSpaceDN w:val="0"/>
              <w:spacing w:line="440" w:lineRule="exact"/>
              <w:textAlignment w:val="center"/>
              <w:rPr>
                <w:rFonts w:ascii="仿宋_GB2312" w:eastAsia="仿宋_GB2312" w:hAnsi="Times New Roman" w:cs="Times New Roman" w:hint="eastAsia"/>
                <w:color w:val="000000"/>
                <w:sz w:val="24"/>
                <w:szCs w:val="24"/>
              </w:rPr>
            </w:pPr>
            <w:r>
              <w:rPr>
                <w:rFonts w:ascii="仿宋_GB2312" w:eastAsia="仿宋_GB2312" w:hAnsi="Times New Roman" w:cs="Times New Roman" w:hint="eastAsia"/>
                <w:color w:val="000000"/>
                <w:sz w:val="24"/>
                <w:szCs w:val="24"/>
              </w:rPr>
              <w:t xml:space="preserve"> </w:t>
            </w:r>
            <w:r>
              <w:rPr>
                <w:rFonts w:ascii="仿宋_GB2312" w:eastAsia="仿宋_GB2312" w:hAnsi="Times New Roman" w:cs="Times New Roman"/>
                <w:color w:val="000000"/>
                <w:sz w:val="24"/>
                <w:szCs w:val="24"/>
              </w:rPr>
              <w:t xml:space="preserve">  5</w:t>
            </w:r>
          </w:p>
        </w:tc>
        <w:tc>
          <w:tcPr>
            <w:tcW w:w="824" w:type="pct"/>
            <w:tcMar>
              <w:top w:w="15" w:type="dxa"/>
              <w:left w:w="15" w:type="dxa"/>
              <w:right w:w="15" w:type="dxa"/>
            </w:tcMar>
            <w:vAlign w:val="center"/>
          </w:tcPr>
          <w:p w:rsidR="00525D27" w:rsidRPr="005500F4" w:rsidRDefault="00F6499D" w:rsidP="005500F4">
            <w:pPr>
              <w:autoSpaceDN w:val="0"/>
              <w:spacing w:beforeLines="20" w:before="62" w:afterLines="20" w:after="62"/>
              <w:jc w:val="left"/>
              <w:textAlignment w:val="center"/>
              <w:rPr>
                <w:rFonts w:ascii="仿宋_GB2312" w:eastAsia="仿宋_GB2312" w:hAnsi="Times New Roman" w:cs="Times New Roman" w:hint="eastAsia"/>
                <w:color w:val="000000"/>
                <w:szCs w:val="24"/>
              </w:rPr>
            </w:pPr>
            <w:r w:rsidRPr="005500F4">
              <w:rPr>
                <w:rFonts w:ascii="仿宋_GB2312" w:eastAsia="仿宋_GB2312" w:hAnsi="Times New Roman" w:cs="Times New Roman" w:hint="eastAsia"/>
                <w:color w:val="000000"/>
                <w:szCs w:val="24"/>
              </w:rPr>
              <w:t>项目单位提供了预算测算计算方法及公式，但相关的具体数字缺少依据说明。</w:t>
            </w:r>
          </w:p>
        </w:tc>
      </w:tr>
      <w:tr w:rsidR="00525D27" w:rsidRPr="005500F4" w:rsidTr="005500F4">
        <w:tblPrEx>
          <w:tblCellMar>
            <w:left w:w="0" w:type="dxa"/>
            <w:right w:w="0" w:type="dxa"/>
          </w:tblCellMar>
        </w:tblPrEx>
        <w:trPr>
          <w:trHeight w:val="1251"/>
          <w:jc w:val="center"/>
        </w:trPr>
        <w:tc>
          <w:tcPr>
            <w:tcW w:w="512" w:type="pct"/>
            <w:vMerge/>
            <w:tcMar>
              <w:top w:w="15" w:type="dxa"/>
              <w:left w:w="15" w:type="dxa"/>
              <w:right w:w="15" w:type="dxa"/>
            </w:tcMar>
            <w:vAlign w:val="center"/>
          </w:tcPr>
          <w:p w:rsidR="00525D27" w:rsidRPr="005500F4" w:rsidRDefault="00525D27" w:rsidP="00FF788B">
            <w:pPr>
              <w:spacing w:line="440" w:lineRule="exact"/>
              <w:rPr>
                <w:rFonts w:ascii="仿宋_GB2312" w:eastAsia="仿宋_GB2312" w:hAnsi="Times New Roman" w:cs="Times New Roman" w:hint="eastAsia"/>
                <w:color w:val="000000"/>
                <w:sz w:val="24"/>
                <w:szCs w:val="24"/>
              </w:rPr>
            </w:pPr>
          </w:p>
        </w:tc>
        <w:tc>
          <w:tcPr>
            <w:tcW w:w="219" w:type="pct"/>
            <w:vMerge/>
            <w:tcMar>
              <w:top w:w="15" w:type="dxa"/>
              <w:left w:w="15" w:type="dxa"/>
              <w:right w:w="15" w:type="dxa"/>
            </w:tcMar>
            <w:vAlign w:val="center"/>
          </w:tcPr>
          <w:p w:rsidR="00525D27" w:rsidRPr="005500F4" w:rsidRDefault="00525D27" w:rsidP="00FF788B">
            <w:pPr>
              <w:autoSpaceDN w:val="0"/>
              <w:spacing w:line="440" w:lineRule="exact"/>
              <w:rPr>
                <w:rFonts w:ascii="仿宋_GB2312" w:eastAsia="仿宋_GB2312" w:hAnsi="Times New Roman" w:cs="Times New Roman" w:hint="eastAsia"/>
                <w:color w:val="000000"/>
                <w:sz w:val="24"/>
                <w:szCs w:val="24"/>
              </w:rPr>
            </w:pPr>
          </w:p>
        </w:tc>
        <w:tc>
          <w:tcPr>
            <w:tcW w:w="1106" w:type="pct"/>
            <w:tcMar>
              <w:top w:w="15" w:type="dxa"/>
              <w:left w:w="15" w:type="dxa"/>
              <w:right w:w="15" w:type="dxa"/>
            </w:tcMar>
            <w:vAlign w:val="center"/>
          </w:tcPr>
          <w:p w:rsidR="00525D27" w:rsidRPr="005500F4" w:rsidRDefault="00525D27" w:rsidP="00525D27">
            <w:pPr>
              <w:autoSpaceDN w:val="0"/>
              <w:spacing w:beforeLines="20" w:before="62" w:afterLines="20" w:after="62"/>
              <w:jc w:val="left"/>
              <w:textAlignment w:val="center"/>
              <w:rPr>
                <w:rFonts w:ascii="仿宋_GB2312" w:eastAsia="仿宋_GB2312" w:hAnsi="Times New Roman" w:cs="Times New Roman" w:hint="eastAsia"/>
                <w:color w:val="000000"/>
                <w:sz w:val="24"/>
                <w:szCs w:val="24"/>
              </w:rPr>
            </w:pPr>
            <w:r w:rsidRPr="005500F4">
              <w:rPr>
                <w:rFonts w:ascii="仿宋_GB2312" w:eastAsia="仿宋_GB2312" w:hAnsi="Times New Roman" w:cs="Times New Roman" w:hint="eastAsia"/>
                <w:color w:val="000000"/>
                <w:sz w:val="24"/>
                <w:szCs w:val="24"/>
              </w:rPr>
              <w:t>规模、水平是否适当</w:t>
            </w:r>
          </w:p>
        </w:tc>
        <w:tc>
          <w:tcPr>
            <w:tcW w:w="250" w:type="pct"/>
            <w:tcMar>
              <w:top w:w="15" w:type="dxa"/>
              <w:left w:w="15" w:type="dxa"/>
              <w:right w:w="15" w:type="dxa"/>
            </w:tcMar>
            <w:vAlign w:val="center"/>
          </w:tcPr>
          <w:p w:rsidR="00525D27" w:rsidRPr="005500F4" w:rsidRDefault="00525D27" w:rsidP="00FF788B">
            <w:pPr>
              <w:autoSpaceDN w:val="0"/>
              <w:spacing w:line="440" w:lineRule="exact"/>
              <w:jc w:val="center"/>
              <w:textAlignment w:val="center"/>
              <w:rPr>
                <w:rFonts w:ascii="仿宋_GB2312" w:eastAsia="仿宋_GB2312" w:hAnsi="Times New Roman" w:cs="Times New Roman" w:hint="eastAsia"/>
                <w:color w:val="000000"/>
                <w:sz w:val="24"/>
                <w:szCs w:val="24"/>
              </w:rPr>
            </w:pPr>
            <w:r w:rsidRPr="005500F4">
              <w:rPr>
                <w:rFonts w:ascii="仿宋_GB2312" w:eastAsia="仿宋_GB2312" w:hAnsi="Times New Roman" w:cs="Times New Roman" w:hint="eastAsia"/>
                <w:color w:val="000000"/>
                <w:sz w:val="24"/>
                <w:szCs w:val="24"/>
              </w:rPr>
              <w:t>10</w:t>
            </w:r>
          </w:p>
        </w:tc>
        <w:tc>
          <w:tcPr>
            <w:tcW w:w="1803" w:type="pct"/>
            <w:gridSpan w:val="2"/>
            <w:tcMar>
              <w:top w:w="15" w:type="dxa"/>
              <w:left w:w="15" w:type="dxa"/>
              <w:right w:w="15" w:type="dxa"/>
            </w:tcMar>
            <w:vAlign w:val="center"/>
          </w:tcPr>
          <w:p w:rsidR="00525D27" w:rsidRPr="005500F4" w:rsidRDefault="00525D27" w:rsidP="00525D27">
            <w:pPr>
              <w:autoSpaceDN w:val="0"/>
              <w:spacing w:beforeLines="20" w:before="62" w:afterLines="20" w:after="62"/>
              <w:jc w:val="left"/>
              <w:textAlignment w:val="center"/>
              <w:rPr>
                <w:rFonts w:ascii="仿宋_GB2312" w:eastAsia="仿宋_GB2312" w:hAnsi="Times New Roman" w:cs="Times New Roman" w:hint="eastAsia"/>
                <w:color w:val="000000"/>
                <w:szCs w:val="24"/>
              </w:rPr>
            </w:pPr>
            <w:r w:rsidRPr="005500F4">
              <w:rPr>
                <w:rFonts w:ascii="仿宋_GB2312" w:eastAsia="仿宋_GB2312" w:hAnsi="Times New Roman" w:cs="Times New Roman" w:hint="eastAsia"/>
                <w:color w:val="000000"/>
                <w:szCs w:val="24"/>
              </w:rPr>
              <w:t>1．有与其他地区或部门类比相对详细的说明得10分；</w:t>
            </w:r>
          </w:p>
          <w:p w:rsidR="00525D27" w:rsidRPr="005500F4" w:rsidRDefault="00525D27" w:rsidP="00525D27">
            <w:pPr>
              <w:autoSpaceDN w:val="0"/>
              <w:spacing w:beforeLines="20" w:before="62" w:afterLines="20" w:after="62"/>
              <w:jc w:val="left"/>
              <w:textAlignment w:val="center"/>
              <w:rPr>
                <w:rFonts w:ascii="仿宋_GB2312" w:eastAsia="仿宋_GB2312" w:hAnsi="Times New Roman" w:cs="Times New Roman" w:hint="eastAsia"/>
                <w:color w:val="000000"/>
                <w:szCs w:val="24"/>
              </w:rPr>
            </w:pPr>
            <w:r w:rsidRPr="005500F4">
              <w:rPr>
                <w:rFonts w:ascii="仿宋_GB2312" w:eastAsia="仿宋_GB2312" w:hAnsi="Times New Roman" w:cs="Times New Roman" w:hint="eastAsia"/>
                <w:color w:val="000000"/>
                <w:szCs w:val="24"/>
              </w:rPr>
              <w:t>2．没有做比较说明但有一般性说明的酌情扣分，最高得6分。</w:t>
            </w:r>
          </w:p>
        </w:tc>
        <w:tc>
          <w:tcPr>
            <w:tcW w:w="286" w:type="pct"/>
            <w:vAlign w:val="center"/>
          </w:tcPr>
          <w:p w:rsidR="00525D27" w:rsidRPr="005500F4" w:rsidRDefault="000F4BAF" w:rsidP="00FF788B">
            <w:pPr>
              <w:autoSpaceDN w:val="0"/>
              <w:spacing w:line="440" w:lineRule="exact"/>
              <w:jc w:val="center"/>
              <w:textAlignment w:val="center"/>
              <w:rPr>
                <w:rFonts w:ascii="仿宋_GB2312" w:eastAsia="仿宋_GB2312" w:hAnsi="Times New Roman" w:cs="Times New Roman" w:hint="eastAsia"/>
                <w:color w:val="000000"/>
                <w:sz w:val="24"/>
                <w:szCs w:val="24"/>
              </w:rPr>
            </w:pPr>
            <w:r w:rsidRPr="005500F4">
              <w:rPr>
                <w:rFonts w:ascii="仿宋_GB2312" w:eastAsia="仿宋_GB2312" w:hAnsi="Times New Roman" w:cs="Times New Roman" w:hint="eastAsia"/>
                <w:color w:val="000000"/>
                <w:sz w:val="24"/>
                <w:szCs w:val="24"/>
              </w:rPr>
              <w:t>6</w:t>
            </w:r>
          </w:p>
        </w:tc>
        <w:tc>
          <w:tcPr>
            <w:tcW w:w="824" w:type="pct"/>
            <w:tcMar>
              <w:top w:w="15" w:type="dxa"/>
              <w:left w:w="15" w:type="dxa"/>
              <w:right w:w="15" w:type="dxa"/>
            </w:tcMar>
            <w:vAlign w:val="center"/>
          </w:tcPr>
          <w:p w:rsidR="00525D27" w:rsidRPr="005500F4" w:rsidRDefault="000F4BAF" w:rsidP="005500F4">
            <w:pPr>
              <w:autoSpaceDN w:val="0"/>
              <w:spacing w:beforeLines="20" w:before="62" w:afterLines="20" w:after="62"/>
              <w:jc w:val="left"/>
              <w:textAlignment w:val="center"/>
              <w:rPr>
                <w:rFonts w:ascii="仿宋_GB2312" w:eastAsia="仿宋_GB2312" w:hAnsi="Times New Roman" w:cs="Times New Roman" w:hint="eastAsia"/>
                <w:color w:val="000000"/>
                <w:szCs w:val="24"/>
              </w:rPr>
            </w:pPr>
            <w:r w:rsidRPr="005500F4">
              <w:rPr>
                <w:rFonts w:ascii="仿宋_GB2312" w:eastAsia="仿宋_GB2312" w:hAnsi="Times New Roman" w:cs="Times New Roman" w:hint="eastAsia"/>
                <w:color w:val="000000"/>
                <w:szCs w:val="24"/>
              </w:rPr>
              <w:t>没有做对比说明，但项目预算较为详细。</w:t>
            </w:r>
          </w:p>
        </w:tc>
      </w:tr>
      <w:tr w:rsidR="00525D27" w:rsidRPr="005500F4" w:rsidTr="005500F4">
        <w:tblPrEx>
          <w:tblCellMar>
            <w:left w:w="0" w:type="dxa"/>
            <w:right w:w="0" w:type="dxa"/>
          </w:tblCellMar>
        </w:tblPrEx>
        <w:trPr>
          <w:trHeight w:val="1251"/>
          <w:jc w:val="center"/>
        </w:trPr>
        <w:tc>
          <w:tcPr>
            <w:tcW w:w="512" w:type="pct"/>
            <w:vMerge w:val="restart"/>
            <w:tcMar>
              <w:top w:w="15" w:type="dxa"/>
              <w:left w:w="15" w:type="dxa"/>
              <w:right w:w="15" w:type="dxa"/>
            </w:tcMar>
            <w:vAlign w:val="center"/>
          </w:tcPr>
          <w:p w:rsidR="00525D27" w:rsidRPr="005500F4" w:rsidRDefault="00525D27" w:rsidP="00FF788B">
            <w:pPr>
              <w:autoSpaceDN w:val="0"/>
              <w:spacing w:line="440" w:lineRule="exact"/>
              <w:jc w:val="center"/>
              <w:textAlignment w:val="center"/>
              <w:rPr>
                <w:rFonts w:ascii="仿宋_GB2312" w:eastAsia="仿宋_GB2312" w:hAnsi="Times New Roman" w:cs="Times New Roman" w:hint="eastAsia"/>
                <w:b/>
                <w:bCs/>
                <w:color w:val="000000"/>
                <w:sz w:val="24"/>
                <w:szCs w:val="24"/>
              </w:rPr>
            </w:pPr>
            <w:r w:rsidRPr="005500F4">
              <w:rPr>
                <w:rFonts w:ascii="仿宋_GB2312" w:eastAsia="仿宋_GB2312" w:hAnsi="Times New Roman" w:cs="Times New Roman" w:hint="eastAsia"/>
                <w:b/>
                <w:bCs/>
                <w:color w:val="000000"/>
                <w:sz w:val="24"/>
                <w:szCs w:val="24"/>
              </w:rPr>
              <w:t>项目</w:t>
            </w:r>
            <w:r w:rsidR="00F93526" w:rsidRPr="005500F4">
              <w:rPr>
                <w:rFonts w:ascii="仿宋_GB2312" w:eastAsia="仿宋_GB2312" w:hAnsi="Times New Roman" w:cs="Times New Roman" w:hint="eastAsia"/>
                <w:b/>
                <w:bCs/>
                <w:color w:val="000000"/>
                <w:sz w:val="24"/>
                <w:szCs w:val="24"/>
              </w:rPr>
              <w:t>实施</w:t>
            </w:r>
            <w:r w:rsidR="00F93526" w:rsidRPr="005500F4">
              <w:rPr>
                <w:rFonts w:ascii="仿宋_GB2312" w:eastAsia="仿宋_GB2312" w:hAnsi="Times New Roman" w:cs="Times New Roman" w:hint="eastAsia"/>
                <w:b/>
                <w:bCs/>
                <w:color w:val="000000"/>
                <w:sz w:val="24"/>
                <w:szCs w:val="24"/>
              </w:rPr>
              <w:br/>
              <w:t>保障制度</w:t>
            </w:r>
          </w:p>
        </w:tc>
        <w:tc>
          <w:tcPr>
            <w:tcW w:w="219" w:type="pct"/>
            <w:vMerge w:val="restart"/>
            <w:tcMar>
              <w:top w:w="15" w:type="dxa"/>
              <w:left w:w="15" w:type="dxa"/>
              <w:right w:w="15" w:type="dxa"/>
            </w:tcMar>
            <w:vAlign w:val="center"/>
          </w:tcPr>
          <w:p w:rsidR="00525D27" w:rsidRPr="005500F4" w:rsidRDefault="00525D27" w:rsidP="00FF788B">
            <w:pPr>
              <w:autoSpaceDN w:val="0"/>
              <w:spacing w:line="440" w:lineRule="exact"/>
              <w:jc w:val="center"/>
              <w:textAlignment w:val="center"/>
              <w:rPr>
                <w:rFonts w:ascii="仿宋_GB2312" w:eastAsia="仿宋_GB2312" w:hAnsi="Times New Roman" w:cs="Times New Roman" w:hint="eastAsia"/>
                <w:color w:val="000000"/>
                <w:sz w:val="24"/>
                <w:szCs w:val="24"/>
              </w:rPr>
            </w:pPr>
            <w:r w:rsidRPr="005500F4">
              <w:rPr>
                <w:rFonts w:ascii="仿宋_GB2312" w:eastAsia="仿宋_GB2312" w:hAnsi="Times New Roman" w:cs="Times New Roman" w:hint="eastAsia"/>
                <w:color w:val="000000"/>
                <w:sz w:val="24"/>
                <w:szCs w:val="24"/>
              </w:rPr>
              <w:t>10</w:t>
            </w:r>
          </w:p>
        </w:tc>
        <w:tc>
          <w:tcPr>
            <w:tcW w:w="1106" w:type="pct"/>
            <w:tcMar>
              <w:top w:w="15" w:type="dxa"/>
              <w:left w:w="15" w:type="dxa"/>
              <w:right w:w="15" w:type="dxa"/>
            </w:tcMar>
            <w:vAlign w:val="center"/>
          </w:tcPr>
          <w:p w:rsidR="00525D27" w:rsidRPr="005500F4" w:rsidRDefault="00525D27" w:rsidP="00525D27">
            <w:pPr>
              <w:autoSpaceDN w:val="0"/>
              <w:spacing w:beforeLines="20" w:before="62" w:afterLines="20" w:after="62"/>
              <w:jc w:val="left"/>
              <w:textAlignment w:val="center"/>
              <w:rPr>
                <w:rFonts w:ascii="仿宋_GB2312" w:eastAsia="仿宋_GB2312" w:hAnsi="Times New Roman" w:cs="Times New Roman" w:hint="eastAsia"/>
                <w:color w:val="000000"/>
                <w:sz w:val="24"/>
                <w:szCs w:val="24"/>
              </w:rPr>
            </w:pPr>
            <w:r w:rsidRPr="005500F4">
              <w:rPr>
                <w:rFonts w:ascii="仿宋_GB2312" w:eastAsia="仿宋_GB2312" w:hAnsi="Times New Roman" w:cs="Times New Roman" w:hint="eastAsia"/>
                <w:color w:val="000000"/>
                <w:sz w:val="24"/>
                <w:szCs w:val="24"/>
              </w:rPr>
              <w:t>资金管理制度、财务会计制度的规范性</w:t>
            </w:r>
          </w:p>
        </w:tc>
        <w:tc>
          <w:tcPr>
            <w:tcW w:w="250" w:type="pct"/>
            <w:tcMar>
              <w:top w:w="15" w:type="dxa"/>
              <w:left w:w="15" w:type="dxa"/>
              <w:right w:w="15" w:type="dxa"/>
            </w:tcMar>
            <w:vAlign w:val="center"/>
          </w:tcPr>
          <w:p w:rsidR="00525D27" w:rsidRPr="005500F4" w:rsidRDefault="00525D27" w:rsidP="00FF788B">
            <w:pPr>
              <w:autoSpaceDN w:val="0"/>
              <w:spacing w:line="440" w:lineRule="exact"/>
              <w:jc w:val="center"/>
              <w:textAlignment w:val="center"/>
              <w:rPr>
                <w:rFonts w:ascii="仿宋_GB2312" w:eastAsia="仿宋_GB2312" w:hAnsi="Times New Roman" w:cs="Times New Roman" w:hint="eastAsia"/>
                <w:color w:val="000000"/>
                <w:sz w:val="24"/>
                <w:szCs w:val="24"/>
              </w:rPr>
            </w:pPr>
            <w:r w:rsidRPr="005500F4">
              <w:rPr>
                <w:rFonts w:ascii="仿宋_GB2312" w:eastAsia="仿宋_GB2312" w:hAnsi="Times New Roman" w:cs="Times New Roman" w:hint="eastAsia"/>
                <w:color w:val="000000"/>
                <w:sz w:val="24"/>
                <w:szCs w:val="24"/>
              </w:rPr>
              <w:t>5</w:t>
            </w:r>
          </w:p>
        </w:tc>
        <w:tc>
          <w:tcPr>
            <w:tcW w:w="1803" w:type="pct"/>
            <w:gridSpan w:val="2"/>
            <w:tcMar>
              <w:top w:w="15" w:type="dxa"/>
              <w:left w:w="15" w:type="dxa"/>
              <w:right w:w="15" w:type="dxa"/>
            </w:tcMar>
            <w:vAlign w:val="center"/>
          </w:tcPr>
          <w:p w:rsidR="00525D27" w:rsidRPr="005500F4" w:rsidRDefault="00525D27" w:rsidP="00525D27">
            <w:pPr>
              <w:autoSpaceDN w:val="0"/>
              <w:spacing w:beforeLines="20" w:before="62" w:afterLines="20" w:after="62"/>
              <w:jc w:val="left"/>
              <w:textAlignment w:val="center"/>
              <w:rPr>
                <w:rFonts w:ascii="仿宋_GB2312" w:eastAsia="仿宋_GB2312" w:hAnsi="Times New Roman" w:cs="Times New Roman" w:hint="eastAsia"/>
                <w:color w:val="000000"/>
                <w:szCs w:val="24"/>
              </w:rPr>
            </w:pPr>
            <w:r w:rsidRPr="005500F4">
              <w:rPr>
                <w:rFonts w:ascii="仿宋_GB2312" w:eastAsia="仿宋_GB2312" w:hAnsi="Times New Roman" w:cs="Times New Roman" w:hint="eastAsia"/>
                <w:color w:val="000000"/>
                <w:szCs w:val="24"/>
              </w:rPr>
              <w:t>1．两项基本都有且规范得5分；</w:t>
            </w:r>
          </w:p>
          <w:p w:rsidR="00525D27" w:rsidRPr="005500F4" w:rsidRDefault="00525D27" w:rsidP="00525D27">
            <w:pPr>
              <w:autoSpaceDN w:val="0"/>
              <w:spacing w:beforeLines="20" w:before="62" w:afterLines="20" w:after="62"/>
              <w:jc w:val="left"/>
              <w:textAlignment w:val="center"/>
              <w:rPr>
                <w:rFonts w:ascii="仿宋_GB2312" w:eastAsia="仿宋_GB2312" w:hAnsi="Times New Roman" w:cs="Times New Roman" w:hint="eastAsia"/>
                <w:color w:val="000000"/>
                <w:szCs w:val="24"/>
              </w:rPr>
            </w:pPr>
            <w:r w:rsidRPr="005500F4">
              <w:rPr>
                <w:rFonts w:ascii="仿宋_GB2312" w:eastAsia="仿宋_GB2312" w:hAnsi="Times New Roman" w:cs="Times New Roman" w:hint="eastAsia"/>
                <w:color w:val="000000"/>
                <w:szCs w:val="24"/>
              </w:rPr>
              <w:t>2．只有一项制度且规范得3分；</w:t>
            </w:r>
          </w:p>
          <w:p w:rsidR="00525D27" w:rsidRPr="005500F4" w:rsidRDefault="00525D27" w:rsidP="00525D27">
            <w:pPr>
              <w:autoSpaceDN w:val="0"/>
              <w:spacing w:beforeLines="20" w:before="62" w:afterLines="20" w:after="62"/>
              <w:jc w:val="left"/>
              <w:textAlignment w:val="center"/>
              <w:rPr>
                <w:rFonts w:ascii="仿宋_GB2312" w:eastAsia="仿宋_GB2312" w:hAnsi="Times New Roman" w:cs="Times New Roman" w:hint="eastAsia"/>
                <w:color w:val="000000"/>
                <w:szCs w:val="24"/>
              </w:rPr>
            </w:pPr>
            <w:r w:rsidRPr="005500F4">
              <w:rPr>
                <w:rFonts w:ascii="仿宋_GB2312" w:eastAsia="仿宋_GB2312" w:hAnsi="Times New Roman" w:cs="Times New Roman" w:hint="eastAsia"/>
                <w:color w:val="000000"/>
                <w:szCs w:val="24"/>
              </w:rPr>
              <w:t>3．两项制度都没有得0分。</w:t>
            </w:r>
          </w:p>
        </w:tc>
        <w:tc>
          <w:tcPr>
            <w:tcW w:w="286" w:type="pct"/>
            <w:vAlign w:val="center"/>
          </w:tcPr>
          <w:p w:rsidR="00525D27" w:rsidRPr="005500F4" w:rsidRDefault="000F4BAF" w:rsidP="00FF788B">
            <w:pPr>
              <w:autoSpaceDN w:val="0"/>
              <w:spacing w:line="440" w:lineRule="exact"/>
              <w:jc w:val="center"/>
              <w:textAlignment w:val="center"/>
              <w:rPr>
                <w:rFonts w:ascii="仿宋_GB2312" w:eastAsia="仿宋_GB2312" w:hAnsi="Times New Roman" w:cs="Times New Roman" w:hint="eastAsia"/>
                <w:color w:val="000000"/>
                <w:sz w:val="24"/>
                <w:szCs w:val="24"/>
              </w:rPr>
            </w:pPr>
            <w:r w:rsidRPr="005500F4">
              <w:rPr>
                <w:rFonts w:ascii="仿宋_GB2312" w:eastAsia="仿宋_GB2312" w:hAnsi="Times New Roman" w:cs="Times New Roman" w:hint="eastAsia"/>
                <w:color w:val="000000"/>
                <w:sz w:val="24"/>
                <w:szCs w:val="24"/>
              </w:rPr>
              <w:t>5</w:t>
            </w:r>
          </w:p>
        </w:tc>
        <w:tc>
          <w:tcPr>
            <w:tcW w:w="824" w:type="pct"/>
            <w:tcMar>
              <w:top w:w="15" w:type="dxa"/>
              <w:left w:w="15" w:type="dxa"/>
              <w:right w:w="15" w:type="dxa"/>
            </w:tcMar>
            <w:vAlign w:val="center"/>
          </w:tcPr>
          <w:p w:rsidR="00525D27" w:rsidRPr="005500F4" w:rsidRDefault="000F4BAF" w:rsidP="005500F4">
            <w:pPr>
              <w:autoSpaceDN w:val="0"/>
              <w:spacing w:beforeLines="20" w:before="62" w:afterLines="20" w:after="62"/>
              <w:jc w:val="left"/>
              <w:textAlignment w:val="center"/>
              <w:rPr>
                <w:rFonts w:ascii="仿宋_GB2312" w:eastAsia="仿宋_GB2312" w:hAnsi="Times New Roman" w:cs="Times New Roman" w:hint="eastAsia"/>
                <w:color w:val="000000"/>
                <w:szCs w:val="24"/>
              </w:rPr>
            </w:pPr>
            <w:r w:rsidRPr="005500F4">
              <w:rPr>
                <w:rFonts w:ascii="仿宋_GB2312" w:eastAsia="仿宋_GB2312" w:hAnsi="Times New Roman" w:cs="Times New Roman" w:hint="eastAsia"/>
                <w:color w:val="000000"/>
                <w:szCs w:val="24"/>
              </w:rPr>
              <w:t>项目单位提供的《关于对公交企业使用价格调节基金给予补贴的项目管理规范制度》中对这两项有相关说明。</w:t>
            </w:r>
          </w:p>
        </w:tc>
      </w:tr>
      <w:tr w:rsidR="00525D27" w:rsidRPr="005500F4" w:rsidTr="005500F4">
        <w:tblPrEx>
          <w:tblCellMar>
            <w:left w:w="0" w:type="dxa"/>
            <w:right w:w="0" w:type="dxa"/>
          </w:tblCellMar>
        </w:tblPrEx>
        <w:trPr>
          <w:trHeight w:val="408"/>
          <w:jc w:val="center"/>
        </w:trPr>
        <w:tc>
          <w:tcPr>
            <w:tcW w:w="512" w:type="pct"/>
            <w:vMerge/>
            <w:tcMar>
              <w:top w:w="15" w:type="dxa"/>
              <w:left w:w="15" w:type="dxa"/>
              <w:right w:w="15" w:type="dxa"/>
            </w:tcMar>
            <w:vAlign w:val="center"/>
          </w:tcPr>
          <w:p w:rsidR="00525D27" w:rsidRPr="005500F4" w:rsidRDefault="00525D27" w:rsidP="00FF788B">
            <w:pPr>
              <w:spacing w:line="440" w:lineRule="exact"/>
              <w:rPr>
                <w:rFonts w:ascii="仿宋_GB2312" w:eastAsia="仿宋_GB2312" w:hAnsi="Times New Roman" w:cs="Times New Roman" w:hint="eastAsia"/>
                <w:color w:val="000000"/>
                <w:sz w:val="24"/>
                <w:szCs w:val="24"/>
              </w:rPr>
            </w:pPr>
          </w:p>
        </w:tc>
        <w:tc>
          <w:tcPr>
            <w:tcW w:w="219" w:type="pct"/>
            <w:vMerge/>
            <w:tcMar>
              <w:top w:w="15" w:type="dxa"/>
              <w:left w:w="15" w:type="dxa"/>
              <w:right w:w="15" w:type="dxa"/>
            </w:tcMar>
            <w:vAlign w:val="center"/>
          </w:tcPr>
          <w:p w:rsidR="00525D27" w:rsidRPr="005500F4" w:rsidRDefault="00525D27" w:rsidP="00FF788B">
            <w:pPr>
              <w:autoSpaceDN w:val="0"/>
              <w:spacing w:line="440" w:lineRule="exact"/>
              <w:rPr>
                <w:rFonts w:ascii="仿宋_GB2312" w:eastAsia="仿宋_GB2312" w:hAnsi="Times New Roman" w:cs="Times New Roman" w:hint="eastAsia"/>
                <w:color w:val="000000"/>
                <w:sz w:val="24"/>
                <w:szCs w:val="24"/>
              </w:rPr>
            </w:pPr>
          </w:p>
        </w:tc>
        <w:tc>
          <w:tcPr>
            <w:tcW w:w="1106" w:type="pct"/>
            <w:vMerge w:val="restart"/>
            <w:tcMar>
              <w:top w:w="15" w:type="dxa"/>
              <w:left w:w="15" w:type="dxa"/>
              <w:right w:w="15" w:type="dxa"/>
            </w:tcMar>
            <w:vAlign w:val="center"/>
          </w:tcPr>
          <w:p w:rsidR="00525D27" w:rsidRPr="005500F4" w:rsidRDefault="00525D27" w:rsidP="00525D27">
            <w:pPr>
              <w:autoSpaceDN w:val="0"/>
              <w:spacing w:beforeLines="20" w:before="62" w:afterLines="20" w:after="62"/>
              <w:jc w:val="left"/>
              <w:textAlignment w:val="center"/>
              <w:rPr>
                <w:rFonts w:ascii="仿宋_GB2312" w:eastAsia="仿宋_GB2312" w:hAnsi="Times New Roman" w:cs="Times New Roman" w:hint="eastAsia"/>
                <w:color w:val="000000"/>
                <w:sz w:val="24"/>
                <w:szCs w:val="24"/>
              </w:rPr>
            </w:pPr>
            <w:r w:rsidRPr="005500F4">
              <w:rPr>
                <w:rFonts w:ascii="仿宋_GB2312" w:eastAsia="仿宋_GB2312" w:hAnsi="Times New Roman" w:cs="Times New Roman" w:hint="eastAsia"/>
                <w:color w:val="000000"/>
                <w:sz w:val="24"/>
                <w:szCs w:val="24"/>
              </w:rPr>
              <w:t>项目运行的保证措施</w:t>
            </w:r>
          </w:p>
        </w:tc>
        <w:tc>
          <w:tcPr>
            <w:tcW w:w="250" w:type="pct"/>
            <w:vMerge w:val="restart"/>
            <w:tcMar>
              <w:top w:w="15" w:type="dxa"/>
              <w:left w:w="15" w:type="dxa"/>
              <w:right w:w="15" w:type="dxa"/>
            </w:tcMar>
            <w:vAlign w:val="center"/>
          </w:tcPr>
          <w:p w:rsidR="00525D27" w:rsidRPr="005500F4" w:rsidRDefault="00525D27" w:rsidP="00FF788B">
            <w:pPr>
              <w:autoSpaceDN w:val="0"/>
              <w:spacing w:line="440" w:lineRule="exact"/>
              <w:jc w:val="center"/>
              <w:textAlignment w:val="center"/>
              <w:rPr>
                <w:rFonts w:ascii="仿宋_GB2312" w:eastAsia="仿宋_GB2312" w:hAnsi="Times New Roman" w:cs="Times New Roman" w:hint="eastAsia"/>
                <w:color w:val="000000"/>
                <w:sz w:val="24"/>
                <w:szCs w:val="24"/>
              </w:rPr>
            </w:pPr>
            <w:r w:rsidRPr="005500F4">
              <w:rPr>
                <w:rFonts w:ascii="仿宋_GB2312" w:eastAsia="仿宋_GB2312" w:hAnsi="Times New Roman" w:cs="Times New Roman" w:hint="eastAsia"/>
                <w:color w:val="000000"/>
                <w:sz w:val="24"/>
                <w:szCs w:val="24"/>
              </w:rPr>
              <w:t>5</w:t>
            </w:r>
          </w:p>
        </w:tc>
        <w:tc>
          <w:tcPr>
            <w:tcW w:w="1803" w:type="pct"/>
            <w:gridSpan w:val="2"/>
            <w:tcMar>
              <w:top w:w="15" w:type="dxa"/>
              <w:left w:w="15" w:type="dxa"/>
              <w:right w:w="15" w:type="dxa"/>
            </w:tcMar>
            <w:vAlign w:val="center"/>
          </w:tcPr>
          <w:p w:rsidR="00525D27" w:rsidRPr="005500F4" w:rsidRDefault="00525D27" w:rsidP="00525D27">
            <w:pPr>
              <w:autoSpaceDN w:val="0"/>
              <w:spacing w:beforeLines="20" w:before="62" w:afterLines="20" w:after="62"/>
              <w:jc w:val="left"/>
              <w:textAlignment w:val="center"/>
              <w:rPr>
                <w:rFonts w:ascii="仿宋_GB2312" w:eastAsia="仿宋_GB2312" w:hAnsi="Times New Roman" w:cs="Times New Roman" w:hint="eastAsia"/>
                <w:color w:val="000000"/>
                <w:szCs w:val="24"/>
              </w:rPr>
            </w:pPr>
            <w:r w:rsidRPr="005500F4">
              <w:rPr>
                <w:rFonts w:ascii="仿宋_GB2312" w:eastAsia="仿宋_GB2312" w:hAnsi="Times New Roman" w:cs="Times New Roman" w:hint="eastAsia"/>
                <w:color w:val="000000"/>
                <w:szCs w:val="24"/>
              </w:rPr>
              <w:t>1．设置项目实施组织形式（预设置有专职的组织机构和配置专业人员）得1分；</w:t>
            </w:r>
          </w:p>
        </w:tc>
        <w:tc>
          <w:tcPr>
            <w:tcW w:w="286" w:type="pct"/>
            <w:vAlign w:val="center"/>
          </w:tcPr>
          <w:p w:rsidR="00525D27" w:rsidRPr="005500F4" w:rsidRDefault="00545C7F" w:rsidP="00FF788B">
            <w:pPr>
              <w:autoSpaceDN w:val="0"/>
              <w:spacing w:line="440" w:lineRule="exact"/>
              <w:jc w:val="center"/>
              <w:textAlignment w:val="center"/>
              <w:rPr>
                <w:rFonts w:ascii="仿宋_GB2312" w:eastAsia="仿宋_GB2312" w:hAnsi="Times New Roman" w:cs="Times New Roman" w:hint="eastAsia"/>
                <w:color w:val="000000"/>
                <w:sz w:val="24"/>
                <w:szCs w:val="24"/>
              </w:rPr>
            </w:pPr>
            <w:r w:rsidRPr="005500F4">
              <w:rPr>
                <w:rFonts w:ascii="仿宋_GB2312" w:eastAsia="仿宋_GB2312" w:hAnsi="Times New Roman" w:cs="Times New Roman" w:hint="eastAsia"/>
                <w:color w:val="000000"/>
                <w:sz w:val="24"/>
                <w:szCs w:val="24"/>
              </w:rPr>
              <w:t>1</w:t>
            </w:r>
          </w:p>
        </w:tc>
        <w:tc>
          <w:tcPr>
            <w:tcW w:w="824" w:type="pct"/>
            <w:tcMar>
              <w:top w:w="15" w:type="dxa"/>
              <w:left w:w="15" w:type="dxa"/>
              <w:right w:w="15" w:type="dxa"/>
            </w:tcMar>
            <w:vAlign w:val="center"/>
          </w:tcPr>
          <w:p w:rsidR="00525D27" w:rsidRPr="005500F4" w:rsidRDefault="00545C7F" w:rsidP="005500F4">
            <w:pPr>
              <w:autoSpaceDN w:val="0"/>
              <w:spacing w:beforeLines="20" w:before="62" w:afterLines="20" w:after="62"/>
              <w:jc w:val="left"/>
              <w:textAlignment w:val="center"/>
              <w:rPr>
                <w:rFonts w:ascii="仿宋_GB2312" w:eastAsia="仿宋_GB2312" w:hAnsi="Times New Roman" w:cs="Times New Roman" w:hint="eastAsia"/>
                <w:color w:val="000000"/>
                <w:szCs w:val="24"/>
              </w:rPr>
            </w:pPr>
            <w:r w:rsidRPr="005500F4">
              <w:rPr>
                <w:rFonts w:ascii="仿宋_GB2312" w:eastAsia="仿宋_GB2312" w:hAnsi="Times New Roman" w:cs="Times New Roman" w:hint="eastAsia"/>
                <w:color w:val="000000"/>
                <w:szCs w:val="24"/>
              </w:rPr>
              <w:t>项目单位提供的《关于对公交企业使用价格调节基金给予补贴的项目管理规范制度》中对此项有相关说明。</w:t>
            </w:r>
          </w:p>
        </w:tc>
      </w:tr>
      <w:tr w:rsidR="00525D27" w:rsidRPr="005500F4" w:rsidTr="005500F4">
        <w:tblPrEx>
          <w:tblCellMar>
            <w:left w:w="0" w:type="dxa"/>
            <w:right w:w="0" w:type="dxa"/>
          </w:tblCellMar>
        </w:tblPrEx>
        <w:trPr>
          <w:trHeight w:val="212"/>
          <w:jc w:val="center"/>
        </w:trPr>
        <w:tc>
          <w:tcPr>
            <w:tcW w:w="512" w:type="pct"/>
            <w:vMerge/>
            <w:tcMar>
              <w:top w:w="15" w:type="dxa"/>
              <w:left w:w="15" w:type="dxa"/>
              <w:right w:w="15" w:type="dxa"/>
            </w:tcMar>
            <w:vAlign w:val="center"/>
          </w:tcPr>
          <w:p w:rsidR="00525D27" w:rsidRPr="005500F4" w:rsidRDefault="00525D27" w:rsidP="00FF788B">
            <w:pPr>
              <w:spacing w:line="440" w:lineRule="exact"/>
              <w:rPr>
                <w:rFonts w:ascii="仿宋_GB2312" w:eastAsia="仿宋_GB2312" w:hAnsi="Times New Roman" w:cs="Times New Roman" w:hint="eastAsia"/>
                <w:color w:val="000000"/>
                <w:sz w:val="24"/>
                <w:szCs w:val="24"/>
              </w:rPr>
            </w:pPr>
          </w:p>
        </w:tc>
        <w:tc>
          <w:tcPr>
            <w:tcW w:w="219" w:type="pct"/>
            <w:vMerge/>
            <w:tcMar>
              <w:top w:w="15" w:type="dxa"/>
              <w:left w:w="15" w:type="dxa"/>
              <w:right w:w="15" w:type="dxa"/>
            </w:tcMar>
            <w:vAlign w:val="center"/>
          </w:tcPr>
          <w:p w:rsidR="00525D27" w:rsidRPr="005500F4" w:rsidRDefault="00525D27" w:rsidP="00FF788B">
            <w:pPr>
              <w:autoSpaceDN w:val="0"/>
              <w:spacing w:line="440" w:lineRule="exact"/>
              <w:rPr>
                <w:rFonts w:ascii="仿宋_GB2312" w:eastAsia="仿宋_GB2312" w:hAnsi="Times New Roman" w:cs="Times New Roman" w:hint="eastAsia"/>
                <w:color w:val="000000"/>
                <w:sz w:val="24"/>
                <w:szCs w:val="24"/>
              </w:rPr>
            </w:pPr>
          </w:p>
        </w:tc>
        <w:tc>
          <w:tcPr>
            <w:tcW w:w="1106" w:type="pct"/>
            <w:vMerge/>
            <w:tcMar>
              <w:top w:w="15" w:type="dxa"/>
              <w:left w:w="15" w:type="dxa"/>
              <w:right w:w="15" w:type="dxa"/>
            </w:tcMar>
            <w:vAlign w:val="center"/>
          </w:tcPr>
          <w:p w:rsidR="00525D27" w:rsidRPr="005500F4" w:rsidRDefault="00525D27" w:rsidP="00525D27">
            <w:pPr>
              <w:autoSpaceDN w:val="0"/>
              <w:spacing w:beforeLines="20" w:before="62" w:afterLines="20" w:after="62"/>
              <w:jc w:val="left"/>
              <w:textAlignment w:val="center"/>
              <w:rPr>
                <w:rFonts w:ascii="仿宋_GB2312" w:eastAsia="仿宋_GB2312" w:hAnsi="Times New Roman" w:cs="Times New Roman" w:hint="eastAsia"/>
                <w:color w:val="000000"/>
                <w:sz w:val="24"/>
                <w:szCs w:val="24"/>
              </w:rPr>
            </w:pPr>
          </w:p>
        </w:tc>
        <w:tc>
          <w:tcPr>
            <w:tcW w:w="250" w:type="pct"/>
            <w:vMerge/>
            <w:tcMar>
              <w:top w:w="15" w:type="dxa"/>
              <w:left w:w="15" w:type="dxa"/>
              <w:right w:w="15" w:type="dxa"/>
            </w:tcMar>
            <w:vAlign w:val="center"/>
          </w:tcPr>
          <w:p w:rsidR="00525D27" w:rsidRPr="005500F4" w:rsidRDefault="00525D27" w:rsidP="00FF788B">
            <w:pPr>
              <w:autoSpaceDN w:val="0"/>
              <w:spacing w:line="440" w:lineRule="exact"/>
              <w:jc w:val="left"/>
              <w:textAlignment w:val="center"/>
              <w:rPr>
                <w:rFonts w:ascii="仿宋_GB2312" w:eastAsia="仿宋_GB2312" w:hAnsi="Times New Roman" w:cs="Times New Roman" w:hint="eastAsia"/>
                <w:color w:val="000000"/>
                <w:sz w:val="24"/>
                <w:szCs w:val="24"/>
              </w:rPr>
            </w:pPr>
          </w:p>
        </w:tc>
        <w:tc>
          <w:tcPr>
            <w:tcW w:w="1803" w:type="pct"/>
            <w:gridSpan w:val="2"/>
            <w:tcMar>
              <w:top w:w="15" w:type="dxa"/>
              <w:left w:w="15" w:type="dxa"/>
              <w:right w:w="15" w:type="dxa"/>
            </w:tcMar>
            <w:vAlign w:val="center"/>
          </w:tcPr>
          <w:p w:rsidR="00525D27" w:rsidRPr="005500F4" w:rsidRDefault="00525D27" w:rsidP="00525D27">
            <w:pPr>
              <w:autoSpaceDN w:val="0"/>
              <w:spacing w:beforeLines="20" w:before="62" w:afterLines="20" w:after="62"/>
              <w:jc w:val="left"/>
              <w:textAlignment w:val="center"/>
              <w:rPr>
                <w:rFonts w:ascii="仿宋_GB2312" w:eastAsia="仿宋_GB2312" w:hAnsi="Times New Roman" w:cs="Times New Roman" w:hint="eastAsia"/>
                <w:color w:val="000000"/>
                <w:szCs w:val="24"/>
              </w:rPr>
            </w:pPr>
            <w:r w:rsidRPr="005500F4">
              <w:rPr>
                <w:rFonts w:ascii="仿宋_GB2312" w:eastAsia="仿宋_GB2312" w:hAnsi="Times New Roman" w:cs="Times New Roman" w:hint="eastAsia"/>
                <w:color w:val="000000"/>
                <w:szCs w:val="24"/>
              </w:rPr>
              <w:t>2．制定项目管理办法得1分；</w:t>
            </w:r>
          </w:p>
        </w:tc>
        <w:tc>
          <w:tcPr>
            <w:tcW w:w="286" w:type="pct"/>
            <w:vAlign w:val="center"/>
          </w:tcPr>
          <w:p w:rsidR="00525D27" w:rsidRPr="005500F4" w:rsidRDefault="000F4BAF" w:rsidP="00FF788B">
            <w:pPr>
              <w:autoSpaceDN w:val="0"/>
              <w:spacing w:line="440" w:lineRule="exact"/>
              <w:jc w:val="center"/>
              <w:textAlignment w:val="center"/>
              <w:rPr>
                <w:rFonts w:ascii="仿宋_GB2312" w:eastAsia="仿宋_GB2312" w:hAnsi="Times New Roman" w:cs="Times New Roman" w:hint="eastAsia"/>
                <w:color w:val="000000"/>
                <w:sz w:val="24"/>
                <w:szCs w:val="24"/>
              </w:rPr>
            </w:pPr>
            <w:r w:rsidRPr="005500F4">
              <w:rPr>
                <w:rFonts w:ascii="仿宋_GB2312" w:eastAsia="仿宋_GB2312" w:hAnsi="Times New Roman" w:cs="Times New Roman" w:hint="eastAsia"/>
                <w:color w:val="000000"/>
                <w:sz w:val="24"/>
                <w:szCs w:val="24"/>
              </w:rPr>
              <w:t>1</w:t>
            </w:r>
          </w:p>
        </w:tc>
        <w:tc>
          <w:tcPr>
            <w:tcW w:w="824" w:type="pct"/>
            <w:tcMar>
              <w:top w:w="15" w:type="dxa"/>
              <w:left w:w="15" w:type="dxa"/>
              <w:right w:w="15" w:type="dxa"/>
            </w:tcMar>
            <w:vAlign w:val="center"/>
          </w:tcPr>
          <w:p w:rsidR="00525D27" w:rsidRPr="005500F4" w:rsidRDefault="000F4BAF" w:rsidP="005500F4">
            <w:pPr>
              <w:autoSpaceDN w:val="0"/>
              <w:spacing w:beforeLines="20" w:before="62" w:afterLines="20" w:after="62"/>
              <w:jc w:val="left"/>
              <w:textAlignment w:val="center"/>
              <w:rPr>
                <w:rFonts w:ascii="仿宋_GB2312" w:eastAsia="仿宋_GB2312" w:hAnsi="Times New Roman" w:cs="Times New Roman" w:hint="eastAsia"/>
                <w:color w:val="000000"/>
                <w:szCs w:val="24"/>
              </w:rPr>
            </w:pPr>
            <w:r w:rsidRPr="005500F4">
              <w:rPr>
                <w:rFonts w:ascii="仿宋_GB2312" w:eastAsia="仿宋_GB2312" w:hAnsi="Times New Roman" w:cs="Times New Roman" w:hint="eastAsia"/>
                <w:color w:val="000000"/>
                <w:szCs w:val="24"/>
              </w:rPr>
              <w:t>项目单位提供的《关于对公交企业使用价格调节基金给予补贴的项目管理规范制度》中有相关项目管理办法。</w:t>
            </w:r>
          </w:p>
        </w:tc>
      </w:tr>
      <w:tr w:rsidR="00525D27" w:rsidRPr="005500F4" w:rsidTr="005500F4">
        <w:tblPrEx>
          <w:tblCellMar>
            <w:left w:w="0" w:type="dxa"/>
            <w:right w:w="0" w:type="dxa"/>
          </w:tblCellMar>
        </w:tblPrEx>
        <w:trPr>
          <w:trHeight w:val="1144"/>
          <w:jc w:val="center"/>
        </w:trPr>
        <w:tc>
          <w:tcPr>
            <w:tcW w:w="512" w:type="pct"/>
            <w:vMerge/>
            <w:tcMar>
              <w:top w:w="15" w:type="dxa"/>
              <w:left w:w="15" w:type="dxa"/>
              <w:right w:w="15" w:type="dxa"/>
            </w:tcMar>
            <w:vAlign w:val="center"/>
          </w:tcPr>
          <w:p w:rsidR="00525D27" w:rsidRPr="005500F4" w:rsidRDefault="00525D27" w:rsidP="00FF788B">
            <w:pPr>
              <w:spacing w:line="440" w:lineRule="exact"/>
              <w:rPr>
                <w:rFonts w:ascii="仿宋_GB2312" w:eastAsia="仿宋_GB2312" w:hAnsi="Times New Roman" w:cs="Times New Roman" w:hint="eastAsia"/>
                <w:color w:val="000000"/>
                <w:sz w:val="24"/>
                <w:szCs w:val="24"/>
              </w:rPr>
            </w:pPr>
          </w:p>
        </w:tc>
        <w:tc>
          <w:tcPr>
            <w:tcW w:w="219" w:type="pct"/>
            <w:vMerge/>
            <w:tcMar>
              <w:top w:w="15" w:type="dxa"/>
              <w:left w:w="15" w:type="dxa"/>
              <w:right w:w="15" w:type="dxa"/>
            </w:tcMar>
            <w:vAlign w:val="center"/>
          </w:tcPr>
          <w:p w:rsidR="00525D27" w:rsidRPr="005500F4" w:rsidRDefault="00525D27" w:rsidP="00FF788B">
            <w:pPr>
              <w:autoSpaceDN w:val="0"/>
              <w:spacing w:line="440" w:lineRule="exact"/>
              <w:rPr>
                <w:rFonts w:ascii="仿宋_GB2312" w:eastAsia="仿宋_GB2312" w:hAnsi="Times New Roman" w:cs="Times New Roman" w:hint="eastAsia"/>
                <w:color w:val="000000"/>
                <w:sz w:val="24"/>
                <w:szCs w:val="24"/>
              </w:rPr>
            </w:pPr>
          </w:p>
        </w:tc>
        <w:tc>
          <w:tcPr>
            <w:tcW w:w="1106" w:type="pct"/>
            <w:vMerge/>
            <w:tcMar>
              <w:top w:w="15" w:type="dxa"/>
              <w:left w:w="15" w:type="dxa"/>
              <w:right w:w="15" w:type="dxa"/>
            </w:tcMar>
            <w:vAlign w:val="center"/>
          </w:tcPr>
          <w:p w:rsidR="00525D27" w:rsidRPr="005500F4" w:rsidRDefault="00525D27" w:rsidP="00525D27">
            <w:pPr>
              <w:autoSpaceDN w:val="0"/>
              <w:spacing w:beforeLines="20" w:before="62" w:afterLines="20" w:after="62"/>
              <w:jc w:val="left"/>
              <w:textAlignment w:val="center"/>
              <w:rPr>
                <w:rFonts w:ascii="仿宋_GB2312" w:eastAsia="仿宋_GB2312" w:hAnsi="Times New Roman" w:cs="Times New Roman" w:hint="eastAsia"/>
                <w:color w:val="000000"/>
                <w:sz w:val="24"/>
                <w:szCs w:val="24"/>
              </w:rPr>
            </w:pPr>
          </w:p>
        </w:tc>
        <w:tc>
          <w:tcPr>
            <w:tcW w:w="250" w:type="pct"/>
            <w:vMerge/>
            <w:tcMar>
              <w:top w:w="15" w:type="dxa"/>
              <w:left w:w="15" w:type="dxa"/>
              <w:right w:w="15" w:type="dxa"/>
            </w:tcMar>
            <w:vAlign w:val="center"/>
          </w:tcPr>
          <w:p w:rsidR="00525D27" w:rsidRPr="005500F4" w:rsidRDefault="00525D27" w:rsidP="00FF788B">
            <w:pPr>
              <w:autoSpaceDN w:val="0"/>
              <w:spacing w:line="440" w:lineRule="exact"/>
              <w:jc w:val="left"/>
              <w:textAlignment w:val="center"/>
              <w:rPr>
                <w:rFonts w:ascii="仿宋_GB2312" w:eastAsia="仿宋_GB2312" w:hAnsi="Times New Roman" w:cs="Times New Roman" w:hint="eastAsia"/>
                <w:color w:val="000000"/>
                <w:sz w:val="24"/>
                <w:szCs w:val="24"/>
              </w:rPr>
            </w:pPr>
          </w:p>
        </w:tc>
        <w:tc>
          <w:tcPr>
            <w:tcW w:w="1803" w:type="pct"/>
            <w:gridSpan w:val="2"/>
            <w:tcMar>
              <w:top w:w="15" w:type="dxa"/>
              <w:left w:w="15" w:type="dxa"/>
              <w:right w:w="15" w:type="dxa"/>
            </w:tcMar>
            <w:vAlign w:val="center"/>
          </w:tcPr>
          <w:p w:rsidR="00525D27" w:rsidRPr="005500F4" w:rsidRDefault="00525D27" w:rsidP="00525D27">
            <w:pPr>
              <w:autoSpaceDN w:val="0"/>
              <w:spacing w:beforeLines="20" w:before="62" w:afterLines="20" w:after="62"/>
              <w:jc w:val="left"/>
              <w:textAlignment w:val="center"/>
              <w:rPr>
                <w:rFonts w:ascii="仿宋_GB2312" w:eastAsia="仿宋_GB2312" w:hAnsi="Times New Roman" w:cs="Times New Roman" w:hint="eastAsia"/>
                <w:color w:val="000000"/>
                <w:szCs w:val="24"/>
              </w:rPr>
            </w:pPr>
            <w:r w:rsidRPr="005500F4">
              <w:rPr>
                <w:rFonts w:ascii="仿宋_GB2312" w:eastAsia="仿宋_GB2312" w:hAnsi="Times New Roman" w:cs="Times New Roman" w:hint="eastAsia"/>
                <w:color w:val="000000"/>
                <w:szCs w:val="24"/>
              </w:rPr>
              <w:t>3．制定实施举措方案(需包括完成项目本年度工作目标所采取的方法和手段、质量跟踪管理措施)得3分。</w:t>
            </w:r>
          </w:p>
        </w:tc>
        <w:tc>
          <w:tcPr>
            <w:tcW w:w="286" w:type="pct"/>
            <w:vAlign w:val="center"/>
          </w:tcPr>
          <w:p w:rsidR="00525D27" w:rsidRPr="005500F4" w:rsidRDefault="000F4BAF" w:rsidP="00FF788B">
            <w:pPr>
              <w:autoSpaceDN w:val="0"/>
              <w:spacing w:line="440" w:lineRule="exact"/>
              <w:jc w:val="center"/>
              <w:textAlignment w:val="center"/>
              <w:rPr>
                <w:rFonts w:ascii="仿宋_GB2312" w:eastAsia="仿宋_GB2312" w:hAnsi="Times New Roman" w:cs="Times New Roman" w:hint="eastAsia"/>
                <w:color w:val="000000"/>
                <w:sz w:val="24"/>
                <w:szCs w:val="24"/>
              </w:rPr>
            </w:pPr>
            <w:r w:rsidRPr="005500F4">
              <w:rPr>
                <w:rFonts w:ascii="仿宋_GB2312" w:eastAsia="仿宋_GB2312" w:hAnsi="Times New Roman" w:cs="Times New Roman" w:hint="eastAsia"/>
                <w:color w:val="000000"/>
                <w:sz w:val="24"/>
                <w:szCs w:val="24"/>
              </w:rPr>
              <w:t>3</w:t>
            </w:r>
          </w:p>
        </w:tc>
        <w:tc>
          <w:tcPr>
            <w:tcW w:w="824" w:type="pct"/>
            <w:tcMar>
              <w:top w:w="15" w:type="dxa"/>
              <w:left w:w="15" w:type="dxa"/>
              <w:right w:w="15" w:type="dxa"/>
            </w:tcMar>
            <w:vAlign w:val="center"/>
          </w:tcPr>
          <w:p w:rsidR="00525D27" w:rsidRPr="005500F4" w:rsidRDefault="000F4BAF" w:rsidP="005500F4">
            <w:pPr>
              <w:autoSpaceDN w:val="0"/>
              <w:spacing w:beforeLines="20" w:before="62" w:afterLines="20" w:after="62"/>
              <w:jc w:val="left"/>
              <w:textAlignment w:val="center"/>
              <w:rPr>
                <w:rFonts w:ascii="仿宋_GB2312" w:eastAsia="仿宋_GB2312" w:hAnsi="Times New Roman" w:cs="Times New Roman" w:hint="eastAsia"/>
                <w:color w:val="000000"/>
                <w:szCs w:val="24"/>
              </w:rPr>
            </w:pPr>
            <w:r w:rsidRPr="005500F4">
              <w:rPr>
                <w:rFonts w:ascii="仿宋_GB2312" w:eastAsia="仿宋_GB2312" w:hAnsi="Times New Roman" w:cs="Times New Roman" w:hint="eastAsia"/>
                <w:color w:val="000000"/>
                <w:szCs w:val="24"/>
              </w:rPr>
              <w:t>项目单位提供的《关于对公交企业使用价格调节基金给予补贴的项目管理规范制度》</w:t>
            </w:r>
            <w:r w:rsidR="002A24AB" w:rsidRPr="005500F4">
              <w:rPr>
                <w:rFonts w:ascii="仿宋_GB2312" w:eastAsia="仿宋_GB2312" w:hAnsi="Times New Roman" w:cs="Times New Roman" w:hint="eastAsia"/>
                <w:color w:val="000000"/>
                <w:szCs w:val="24"/>
              </w:rPr>
              <w:t>及</w:t>
            </w:r>
            <w:r w:rsidRPr="005500F4">
              <w:rPr>
                <w:rFonts w:ascii="仿宋_GB2312" w:eastAsia="仿宋_GB2312" w:hAnsi="Times New Roman" w:cs="Times New Roman" w:hint="eastAsia"/>
                <w:color w:val="000000"/>
                <w:szCs w:val="24"/>
              </w:rPr>
              <w:t>绩效申报表中有相关说明。</w:t>
            </w:r>
          </w:p>
        </w:tc>
      </w:tr>
      <w:tr w:rsidR="00525D27" w:rsidRPr="005500F4" w:rsidTr="005500F4">
        <w:tblPrEx>
          <w:tblCellMar>
            <w:left w:w="0" w:type="dxa"/>
            <w:right w:w="0" w:type="dxa"/>
          </w:tblCellMar>
        </w:tblPrEx>
        <w:trPr>
          <w:trHeight w:val="2077"/>
          <w:jc w:val="center"/>
        </w:trPr>
        <w:tc>
          <w:tcPr>
            <w:tcW w:w="512" w:type="pct"/>
            <w:vMerge w:val="restart"/>
            <w:tcMar>
              <w:top w:w="15" w:type="dxa"/>
              <w:left w:w="15" w:type="dxa"/>
              <w:right w:w="15" w:type="dxa"/>
            </w:tcMar>
            <w:vAlign w:val="center"/>
          </w:tcPr>
          <w:p w:rsidR="00525D27" w:rsidRPr="005500F4" w:rsidRDefault="00525D27" w:rsidP="00FF788B">
            <w:pPr>
              <w:autoSpaceDN w:val="0"/>
              <w:spacing w:line="440" w:lineRule="exact"/>
              <w:jc w:val="center"/>
              <w:textAlignment w:val="center"/>
              <w:rPr>
                <w:rFonts w:ascii="仿宋_GB2312" w:eastAsia="仿宋_GB2312" w:hAnsi="Times New Roman" w:cs="Times New Roman" w:hint="eastAsia"/>
                <w:b/>
                <w:bCs/>
                <w:color w:val="000000"/>
                <w:sz w:val="24"/>
                <w:szCs w:val="24"/>
              </w:rPr>
            </w:pPr>
            <w:r w:rsidRPr="005500F4">
              <w:rPr>
                <w:rFonts w:ascii="仿宋_GB2312" w:eastAsia="仿宋_GB2312" w:hAnsi="Times New Roman" w:cs="Times New Roman" w:hint="eastAsia"/>
                <w:b/>
                <w:bCs/>
                <w:color w:val="000000"/>
                <w:sz w:val="24"/>
                <w:szCs w:val="24"/>
              </w:rPr>
              <w:t>项目绩效</w:t>
            </w:r>
            <w:r w:rsidR="005C73C2" w:rsidRPr="005500F4">
              <w:rPr>
                <w:rFonts w:ascii="仿宋_GB2312" w:eastAsia="仿宋_GB2312" w:hAnsi="Times New Roman" w:cs="Times New Roman" w:hint="eastAsia"/>
                <w:b/>
                <w:bCs/>
                <w:color w:val="000000"/>
                <w:sz w:val="24"/>
                <w:szCs w:val="24"/>
              </w:rPr>
              <w:br/>
            </w:r>
            <w:r w:rsidRPr="005500F4">
              <w:rPr>
                <w:rFonts w:ascii="仿宋_GB2312" w:eastAsia="仿宋_GB2312" w:hAnsi="Times New Roman" w:cs="Times New Roman" w:hint="eastAsia"/>
                <w:b/>
                <w:bCs/>
                <w:color w:val="000000"/>
                <w:sz w:val="24"/>
                <w:szCs w:val="24"/>
              </w:rPr>
              <w:t>目标设置</w:t>
            </w:r>
          </w:p>
        </w:tc>
        <w:tc>
          <w:tcPr>
            <w:tcW w:w="219" w:type="pct"/>
            <w:vMerge w:val="restart"/>
            <w:tcMar>
              <w:top w:w="15" w:type="dxa"/>
              <w:left w:w="15" w:type="dxa"/>
              <w:right w:w="15" w:type="dxa"/>
            </w:tcMar>
            <w:vAlign w:val="center"/>
          </w:tcPr>
          <w:p w:rsidR="00525D27" w:rsidRPr="005500F4" w:rsidRDefault="00525D27" w:rsidP="00FF788B">
            <w:pPr>
              <w:autoSpaceDN w:val="0"/>
              <w:spacing w:line="440" w:lineRule="exact"/>
              <w:jc w:val="center"/>
              <w:textAlignment w:val="center"/>
              <w:rPr>
                <w:rFonts w:ascii="仿宋_GB2312" w:eastAsia="仿宋_GB2312" w:hAnsi="Times New Roman" w:cs="Times New Roman" w:hint="eastAsia"/>
                <w:color w:val="000000"/>
                <w:sz w:val="24"/>
                <w:szCs w:val="24"/>
              </w:rPr>
            </w:pPr>
            <w:r w:rsidRPr="005500F4">
              <w:rPr>
                <w:rFonts w:ascii="仿宋_GB2312" w:eastAsia="仿宋_GB2312" w:hAnsi="Times New Roman" w:cs="Times New Roman" w:hint="eastAsia"/>
                <w:color w:val="000000"/>
                <w:sz w:val="24"/>
                <w:szCs w:val="24"/>
              </w:rPr>
              <w:t>20</w:t>
            </w:r>
          </w:p>
        </w:tc>
        <w:tc>
          <w:tcPr>
            <w:tcW w:w="1106" w:type="pct"/>
            <w:tcMar>
              <w:top w:w="15" w:type="dxa"/>
              <w:left w:w="15" w:type="dxa"/>
              <w:right w:w="15" w:type="dxa"/>
            </w:tcMar>
            <w:vAlign w:val="center"/>
          </w:tcPr>
          <w:p w:rsidR="00525D27" w:rsidRPr="005500F4" w:rsidRDefault="00525D27" w:rsidP="00525D27">
            <w:pPr>
              <w:autoSpaceDN w:val="0"/>
              <w:spacing w:beforeLines="20" w:before="62" w:afterLines="20" w:after="62"/>
              <w:jc w:val="left"/>
              <w:textAlignment w:val="center"/>
              <w:rPr>
                <w:rFonts w:ascii="仿宋_GB2312" w:eastAsia="仿宋_GB2312" w:hAnsi="Times New Roman" w:cs="Times New Roman" w:hint="eastAsia"/>
                <w:color w:val="000000"/>
                <w:sz w:val="24"/>
                <w:szCs w:val="24"/>
              </w:rPr>
            </w:pPr>
            <w:r w:rsidRPr="005500F4">
              <w:rPr>
                <w:rFonts w:ascii="仿宋_GB2312" w:eastAsia="仿宋_GB2312" w:hAnsi="Times New Roman" w:cs="Times New Roman" w:hint="eastAsia"/>
                <w:color w:val="000000"/>
                <w:sz w:val="24"/>
                <w:szCs w:val="24"/>
              </w:rPr>
              <w:t>绩效目标设定明确</w:t>
            </w:r>
          </w:p>
        </w:tc>
        <w:tc>
          <w:tcPr>
            <w:tcW w:w="250" w:type="pct"/>
            <w:tcMar>
              <w:top w:w="15" w:type="dxa"/>
              <w:left w:w="15" w:type="dxa"/>
              <w:right w:w="15" w:type="dxa"/>
            </w:tcMar>
            <w:vAlign w:val="center"/>
          </w:tcPr>
          <w:p w:rsidR="00525D27" w:rsidRPr="005500F4" w:rsidRDefault="00525D27" w:rsidP="00FF788B">
            <w:pPr>
              <w:autoSpaceDN w:val="0"/>
              <w:spacing w:line="440" w:lineRule="exact"/>
              <w:jc w:val="center"/>
              <w:textAlignment w:val="center"/>
              <w:rPr>
                <w:rFonts w:ascii="仿宋_GB2312" w:eastAsia="仿宋_GB2312" w:hAnsi="Times New Roman" w:cs="Times New Roman" w:hint="eastAsia"/>
                <w:color w:val="000000"/>
                <w:sz w:val="24"/>
                <w:szCs w:val="24"/>
              </w:rPr>
            </w:pPr>
            <w:r w:rsidRPr="005500F4">
              <w:rPr>
                <w:rFonts w:ascii="仿宋_GB2312" w:eastAsia="仿宋_GB2312" w:hAnsi="Times New Roman" w:cs="Times New Roman" w:hint="eastAsia"/>
                <w:color w:val="000000"/>
                <w:sz w:val="24"/>
                <w:szCs w:val="24"/>
              </w:rPr>
              <w:t>10</w:t>
            </w:r>
          </w:p>
        </w:tc>
        <w:tc>
          <w:tcPr>
            <w:tcW w:w="1803" w:type="pct"/>
            <w:gridSpan w:val="2"/>
            <w:tcMar>
              <w:top w:w="15" w:type="dxa"/>
              <w:left w:w="15" w:type="dxa"/>
              <w:right w:w="15" w:type="dxa"/>
            </w:tcMar>
            <w:vAlign w:val="center"/>
          </w:tcPr>
          <w:p w:rsidR="00525D27" w:rsidRPr="005500F4" w:rsidRDefault="00525D27" w:rsidP="00525D27">
            <w:pPr>
              <w:autoSpaceDN w:val="0"/>
              <w:spacing w:beforeLines="20" w:before="62" w:afterLines="20" w:after="62"/>
              <w:jc w:val="left"/>
              <w:textAlignment w:val="center"/>
              <w:rPr>
                <w:rFonts w:ascii="仿宋_GB2312" w:eastAsia="仿宋_GB2312" w:hAnsi="Times New Roman" w:cs="Times New Roman" w:hint="eastAsia"/>
                <w:color w:val="000000"/>
                <w:szCs w:val="24"/>
              </w:rPr>
            </w:pPr>
            <w:r w:rsidRPr="005500F4">
              <w:rPr>
                <w:rFonts w:ascii="仿宋_GB2312" w:eastAsia="仿宋_GB2312" w:hAnsi="Times New Roman" w:cs="Times New Roman" w:hint="eastAsia"/>
                <w:color w:val="000000"/>
                <w:szCs w:val="24"/>
              </w:rPr>
              <w:t>1．绩效目标细化、量化且与项目工作内容、实施计划相符得10分；</w:t>
            </w:r>
          </w:p>
          <w:p w:rsidR="00525D27" w:rsidRPr="005500F4" w:rsidRDefault="00525D27" w:rsidP="00525D27">
            <w:pPr>
              <w:autoSpaceDN w:val="0"/>
              <w:spacing w:beforeLines="20" w:before="62" w:afterLines="20" w:after="62"/>
              <w:jc w:val="left"/>
              <w:textAlignment w:val="center"/>
              <w:rPr>
                <w:rFonts w:ascii="仿宋_GB2312" w:eastAsia="仿宋_GB2312" w:hAnsi="Times New Roman" w:cs="Times New Roman" w:hint="eastAsia"/>
                <w:color w:val="000000"/>
                <w:szCs w:val="24"/>
              </w:rPr>
            </w:pPr>
            <w:r w:rsidRPr="005500F4">
              <w:rPr>
                <w:rFonts w:ascii="仿宋_GB2312" w:eastAsia="仿宋_GB2312" w:hAnsi="Times New Roman" w:cs="Times New Roman" w:hint="eastAsia"/>
                <w:color w:val="000000"/>
                <w:szCs w:val="24"/>
              </w:rPr>
              <w:t>2．绩效目标细化、量化，但与项目工作内容、实施计划相符程度一般得6分；</w:t>
            </w:r>
          </w:p>
          <w:p w:rsidR="00525D27" w:rsidRPr="005500F4" w:rsidRDefault="00525D27" w:rsidP="00525D27">
            <w:pPr>
              <w:autoSpaceDN w:val="0"/>
              <w:spacing w:beforeLines="20" w:before="62" w:afterLines="20" w:after="62"/>
              <w:jc w:val="left"/>
              <w:textAlignment w:val="center"/>
              <w:rPr>
                <w:rFonts w:ascii="仿宋_GB2312" w:eastAsia="仿宋_GB2312" w:hAnsi="Times New Roman" w:cs="Times New Roman" w:hint="eastAsia"/>
                <w:color w:val="000000"/>
                <w:szCs w:val="24"/>
              </w:rPr>
            </w:pPr>
            <w:r w:rsidRPr="005500F4">
              <w:rPr>
                <w:rFonts w:ascii="仿宋_GB2312" w:eastAsia="仿宋_GB2312" w:hAnsi="Times New Roman" w:cs="Times New Roman" w:hint="eastAsia"/>
                <w:color w:val="000000"/>
                <w:szCs w:val="24"/>
              </w:rPr>
              <w:t>3．绩效目标不明确且与项目工作内容、实施计划不相符得0分。</w:t>
            </w:r>
          </w:p>
        </w:tc>
        <w:tc>
          <w:tcPr>
            <w:tcW w:w="286" w:type="pct"/>
            <w:vAlign w:val="center"/>
          </w:tcPr>
          <w:p w:rsidR="00525D27" w:rsidRPr="005500F4" w:rsidRDefault="000F4BAF" w:rsidP="00FF788B">
            <w:pPr>
              <w:autoSpaceDN w:val="0"/>
              <w:spacing w:line="440" w:lineRule="exact"/>
              <w:jc w:val="center"/>
              <w:textAlignment w:val="center"/>
              <w:rPr>
                <w:rFonts w:ascii="仿宋_GB2312" w:eastAsia="仿宋_GB2312" w:hAnsi="Times New Roman" w:cs="Times New Roman" w:hint="eastAsia"/>
                <w:color w:val="000000"/>
                <w:sz w:val="24"/>
                <w:szCs w:val="24"/>
              </w:rPr>
            </w:pPr>
            <w:r w:rsidRPr="005500F4">
              <w:rPr>
                <w:rFonts w:ascii="仿宋_GB2312" w:eastAsia="仿宋_GB2312" w:hAnsi="Times New Roman" w:cs="Times New Roman" w:hint="eastAsia"/>
                <w:color w:val="000000"/>
                <w:sz w:val="24"/>
                <w:szCs w:val="24"/>
              </w:rPr>
              <w:t>6</w:t>
            </w:r>
          </w:p>
        </w:tc>
        <w:tc>
          <w:tcPr>
            <w:tcW w:w="824" w:type="pct"/>
            <w:tcMar>
              <w:top w:w="15" w:type="dxa"/>
              <w:left w:w="15" w:type="dxa"/>
              <w:right w:w="15" w:type="dxa"/>
            </w:tcMar>
            <w:vAlign w:val="center"/>
          </w:tcPr>
          <w:p w:rsidR="00525D27" w:rsidRPr="005500F4" w:rsidRDefault="000F4BAF" w:rsidP="005500F4">
            <w:pPr>
              <w:autoSpaceDN w:val="0"/>
              <w:spacing w:beforeLines="20" w:before="62" w:afterLines="20" w:after="62"/>
              <w:jc w:val="left"/>
              <w:textAlignment w:val="center"/>
              <w:rPr>
                <w:rFonts w:ascii="仿宋_GB2312" w:eastAsia="仿宋_GB2312" w:hAnsi="Times New Roman" w:cs="Times New Roman" w:hint="eastAsia"/>
                <w:color w:val="000000"/>
                <w:szCs w:val="24"/>
              </w:rPr>
            </w:pPr>
            <w:r w:rsidRPr="005500F4">
              <w:rPr>
                <w:rFonts w:ascii="仿宋_GB2312" w:eastAsia="仿宋_GB2312" w:hAnsi="Times New Roman" w:cs="Times New Roman" w:hint="eastAsia"/>
                <w:color w:val="000000"/>
                <w:szCs w:val="24"/>
              </w:rPr>
              <w:t>项目单位设定了总目标及季度性阶段绩效目标，但目标内容与本项目的实施内容不太相符。</w:t>
            </w:r>
          </w:p>
        </w:tc>
      </w:tr>
      <w:tr w:rsidR="00525D27" w:rsidRPr="005500F4" w:rsidTr="005500F4">
        <w:tblPrEx>
          <w:tblCellMar>
            <w:left w:w="0" w:type="dxa"/>
            <w:right w:w="0" w:type="dxa"/>
          </w:tblCellMar>
        </w:tblPrEx>
        <w:trPr>
          <w:trHeight w:val="1782"/>
          <w:jc w:val="center"/>
        </w:trPr>
        <w:tc>
          <w:tcPr>
            <w:tcW w:w="512" w:type="pct"/>
            <w:vMerge/>
            <w:tcMar>
              <w:top w:w="15" w:type="dxa"/>
              <w:left w:w="15" w:type="dxa"/>
              <w:right w:w="15" w:type="dxa"/>
            </w:tcMar>
            <w:vAlign w:val="center"/>
          </w:tcPr>
          <w:p w:rsidR="00525D27" w:rsidRPr="005500F4" w:rsidRDefault="00525D27" w:rsidP="00FF788B">
            <w:pPr>
              <w:spacing w:line="440" w:lineRule="exact"/>
              <w:rPr>
                <w:rFonts w:ascii="仿宋_GB2312" w:eastAsia="仿宋_GB2312" w:hAnsi="Times New Roman" w:cs="Times New Roman" w:hint="eastAsia"/>
                <w:color w:val="000000"/>
                <w:sz w:val="24"/>
                <w:szCs w:val="24"/>
              </w:rPr>
            </w:pPr>
          </w:p>
        </w:tc>
        <w:tc>
          <w:tcPr>
            <w:tcW w:w="219" w:type="pct"/>
            <w:vMerge/>
            <w:tcMar>
              <w:top w:w="15" w:type="dxa"/>
              <w:left w:w="15" w:type="dxa"/>
              <w:right w:w="15" w:type="dxa"/>
            </w:tcMar>
            <w:vAlign w:val="center"/>
          </w:tcPr>
          <w:p w:rsidR="00525D27" w:rsidRPr="005500F4" w:rsidRDefault="00525D27" w:rsidP="00FF788B">
            <w:pPr>
              <w:autoSpaceDN w:val="0"/>
              <w:spacing w:line="440" w:lineRule="exact"/>
              <w:rPr>
                <w:rFonts w:ascii="仿宋_GB2312" w:eastAsia="仿宋_GB2312" w:hAnsi="Times New Roman" w:cs="Times New Roman" w:hint="eastAsia"/>
                <w:color w:val="000000"/>
                <w:sz w:val="24"/>
                <w:szCs w:val="24"/>
              </w:rPr>
            </w:pPr>
          </w:p>
        </w:tc>
        <w:tc>
          <w:tcPr>
            <w:tcW w:w="1106" w:type="pct"/>
            <w:tcMar>
              <w:top w:w="15" w:type="dxa"/>
              <w:left w:w="15" w:type="dxa"/>
              <w:right w:w="15" w:type="dxa"/>
            </w:tcMar>
            <w:vAlign w:val="center"/>
          </w:tcPr>
          <w:p w:rsidR="00525D27" w:rsidRPr="005500F4" w:rsidRDefault="00525D27" w:rsidP="00525D27">
            <w:pPr>
              <w:autoSpaceDN w:val="0"/>
              <w:spacing w:beforeLines="20" w:before="62" w:afterLines="20" w:after="62"/>
              <w:jc w:val="left"/>
              <w:textAlignment w:val="center"/>
              <w:rPr>
                <w:rFonts w:ascii="仿宋_GB2312" w:eastAsia="仿宋_GB2312" w:hAnsi="Times New Roman" w:cs="Times New Roman" w:hint="eastAsia"/>
                <w:color w:val="000000"/>
                <w:sz w:val="24"/>
                <w:szCs w:val="24"/>
              </w:rPr>
            </w:pPr>
            <w:r w:rsidRPr="005500F4">
              <w:rPr>
                <w:rFonts w:ascii="仿宋_GB2312" w:eastAsia="仿宋_GB2312" w:hAnsi="Times New Roman" w:cs="Times New Roman" w:hint="eastAsia"/>
                <w:color w:val="000000"/>
                <w:sz w:val="24"/>
                <w:szCs w:val="24"/>
              </w:rPr>
              <w:t>项目产生的综合效益</w:t>
            </w:r>
          </w:p>
        </w:tc>
        <w:tc>
          <w:tcPr>
            <w:tcW w:w="250" w:type="pct"/>
            <w:tcMar>
              <w:top w:w="15" w:type="dxa"/>
              <w:left w:w="15" w:type="dxa"/>
              <w:right w:w="15" w:type="dxa"/>
            </w:tcMar>
            <w:vAlign w:val="center"/>
          </w:tcPr>
          <w:p w:rsidR="00525D27" w:rsidRPr="005500F4" w:rsidRDefault="00525D27" w:rsidP="00FF788B">
            <w:pPr>
              <w:autoSpaceDN w:val="0"/>
              <w:spacing w:line="440" w:lineRule="exact"/>
              <w:jc w:val="center"/>
              <w:textAlignment w:val="center"/>
              <w:rPr>
                <w:rFonts w:ascii="仿宋_GB2312" w:eastAsia="仿宋_GB2312" w:hAnsi="Times New Roman" w:cs="Times New Roman" w:hint="eastAsia"/>
                <w:color w:val="000000"/>
                <w:sz w:val="24"/>
                <w:szCs w:val="24"/>
              </w:rPr>
            </w:pPr>
            <w:r w:rsidRPr="005500F4">
              <w:rPr>
                <w:rFonts w:ascii="仿宋_GB2312" w:eastAsia="仿宋_GB2312" w:hAnsi="Times New Roman" w:cs="Times New Roman" w:hint="eastAsia"/>
                <w:color w:val="000000"/>
                <w:sz w:val="24"/>
                <w:szCs w:val="24"/>
              </w:rPr>
              <w:t>10</w:t>
            </w:r>
          </w:p>
        </w:tc>
        <w:tc>
          <w:tcPr>
            <w:tcW w:w="1803" w:type="pct"/>
            <w:gridSpan w:val="2"/>
            <w:tcMar>
              <w:top w:w="15" w:type="dxa"/>
              <w:left w:w="15" w:type="dxa"/>
              <w:right w:w="15" w:type="dxa"/>
            </w:tcMar>
            <w:vAlign w:val="center"/>
          </w:tcPr>
          <w:p w:rsidR="00525D27" w:rsidRPr="005500F4" w:rsidRDefault="00525D27" w:rsidP="00525D27">
            <w:pPr>
              <w:autoSpaceDN w:val="0"/>
              <w:spacing w:beforeLines="20" w:before="62" w:afterLines="20" w:after="62"/>
              <w:jc w:val="left"/>
              <w:textAlignment w:val="center"/>
              <w:rPr>
                <w:rFonts w:ascii="仿宋_GB2312" w:eastAsia="仿宋_GB2312" w:hAnsi="Times New Roman" w:cs="Times New Roman" w:hint="eastAsia"/>
                <w:color w:val="000000"/>
                <w:szCs w:val="24"/>
              </w:rPr>
            </w:pPr>
            <w:r w:rsidRPr="005500F4">
              <w:rPr>
                <w:rFonts w:ascii="仿宋_GB2312" w:eastAsia="仿宋_GB2312" w:hAnsi="Times New Roman" w:cs="Times New Roman" w:hint="eastAsia"/>
                <w:color w:val="000000"/>
                <w:szCs w:val="24"/>
              </w:rPr>
              <w:t>1．详细说明并有细化量化的项目预期社会或经济效益的得10分；</w:t>
            </w:r>
          </w:p>
          <w:p w:rsidR="00525D27" w:rsidRPr="005500F4" w:rsidRDefault="00525D27" w:rsidP="00525D27">
            <w:pPr>
              <w:autoSpaceDN w:val="0"/>
              <w:spacing w:beforeLines="20" w:before="62" w:afterLines="20" w:after="62"/>
              <w:jc w:val="left"/>
              <w:textAlignment w:val="center"/>
              <w:rPr>
                <w:rFonts w:ascii="仿宋_GB2312" w:eastAsia="仿宋_GB2312" w:hAnsi="Times New Roman" w:cs="Times New Roman" w:hint="eastAsia"/>
                <w:color w:val="000000"/>
                <w:szCs w:val="24"/>
              </w:rPr>
            </w:pPr>
            <w:r w:rsidRPr="005500F4">
              <w:rPr>
                <w:rFonts w:ascii="仿宋_GB2312" w:eastAsia="仿宋_GB2312" w:hAnsi="Times New Roman" w:cs="Times New Roman" w:hint="eastAsia"/>
                <w:color w:val="000000"/>
                <w:szCs w:val="24"/>
              </w:rPr>
              <w:t>2．有项目实施预期社会或经济效益指标，但指标值不明确的，最高得6分；</w:t>
            </w:r>
          </w:p>
          <w:p w:rsidR="00525D27" w:rsidRPr="005500F4" w:rsidRDefault="00525D27" w:rsidP="00525D27">
            <w:pPr>
              <w:autoSpaceDN w:val="0"/>
              <w:spacing w:beforeLines="20" w:before="62" w:afterLines="20" w:after="62"/>
              <w:jc w:val="left"/>
              <w:textAlignment w:val="center"/>
              <w:rPr>
                <w:rFonts w:ascii="仿宋_GB2312" w:eastAsia="仿宋_GB2312" w:hAnsi="Times New Roman" w:cs="Times New Roman" w:hint="eastAsia"/>
                <w:color w:val="000000"/>
                <w:szCs w:val="24"/>
              </w:rPr>
            </w:pPr>
            <w:r w:rsidRPr="005500F4">
              <w:rPr>
                <w:rFonts w:ascii="仿宋_GB2312" w:eastAsia="仿宋_GB2312" w:hAnsi="Times New Roman" w:cs="Times New Roman" w:hint="eastAsia"/>
                <w:color w:val="000000"/>
                <w:szCs w:val="24"/>
              </w:rPr>
              <w:t>3．未说明和细化量化的得0分。</w:t>
            </w:r>
          </w:p>
        </w:tc>
        <w:tc>
          <w:tcPr>
            <w:tcW w:w="286" w:type="pct"/>
            <w:vAlign w:val="center"/>
          </w:tcPr>
          <w:p w:rsidR="00525D27" w:rsidRPr="005500F4" w:rsidRDefault="000F4BAF" w:rsidP="00FF788B">
            <w:pPr>
              <w:autoSpaceDN w:val="0"/>
              <w:spacing w:line="440" w:lineRule="exact"/>
              <w:jc w:val="center"/>
              <w:textAlignment w:val="center"/>
              <w:rPr>
                <w:rFonts w:ascii="仿宋_GB2312" w:eastAsia="仿宋_GB2312" w:hAnsi="Times New Roman" w:cs="Times New Roman" w:hint="eastAsia"/>
                <w:color w:val="000000"/>
                <w:sz w:val="24"/>
                <w:szCs w:val="24"/>
              </w:rPr>
            </w:pPr>
            <w:r w:rsidRPr="005500F4">
              <w:rPr>
                <w:rFonts w:ascii="仿宋_GB2312" w:eastAsia="仿宋_GB2312" w:hAnsi="Times New Roman" w:cs="Times New Roman" w:hint="eastAsia"/>
                <w:color w:val="000000"/>
                <w:sz w:val="24"/>
                <w:szCs w:val="24"/>
              </w:rPr>
              <w:t>6</w:t>
            </w:r>
          </w:p>
        </w:tc>
        <w:tc>
          <w:tcPr>
            <w:tcW w:w="824" w:type="pct"/>
            <w:tcMar>
              <w:top w:w="15" w:type="dxa"/>
              <w:left w:w="15" w:type="dxa"/>
              <w:right w:w="15" w:type="dxa"/>
            </w:tcMar>
            <w:vAlign w:val="center"/>
          </w:tcPr>
          <w:p w:rsidR="00525D27" w:rsidRPr="005500F4" w:rsidRDefault="008A2564" w:rsidP="005500F4">
            <w:pPr>
              <w:autoSpaceDN w:val="0"/>
              <w:spacing w:beforeLines="20" w:before="62" w:afterLines="20" w:after="62"/>
              <w:jc w:val="left"/>
              <w:textAlignment w:val="center"/>
              <w:rPr>
                <w:rFonts w:ascii="仿宋_GB2312" w:eastAsia="仿宋_GB2312" w:hAnsi="Times New Roman" w:cs="Times New Roman" w:hint="eastAsia"/>
                <w:color w:val="000000"/>
                <w:szCs w:val="24"/>
              </w:rPr>
            </w:pPr>
            <w:r w:rsidRPr="005500F4">
              <w:rPr>
                <w:rFonts w:ascii="仿宋_GB2312" w:eastAsia="仿宋_GB2312" w:hAnsi="Times New Roman" w:cs="Times New Roman" w:hint="eastAsia"/>
                <w:color w:val="000000"/>
                <w:szCs w:val="24"/>
              </w:rPr>
              <w:t>申报表中</w:t>
            </w:r>
            <w:r w:rsidR="000F4BAF" w:rsidRPr="005500F4">
              <w:rPr>
                <w:rFonts w:ascii="仿宋_GB2312" w:eastAsia="仿宋_GB2312" w:hAnsi="Times New Roman" w:cs="Times New Roman" w:hint="eastAsia"/>
                <w:color w:val="000000"/>
                <w:szCs w:val="24"/>
              </w:rPr>
              <w:t>项目效益指标填写不完整。</w:t>
            </w:r>
          </w:p>
        </w:tc>
      </w:tr>
      <w:tr w:rsidR="00525D27" w:rsidRPr="005500F4" w:rsidTr="005500F4">
        <w:tblPrEx>
          <w:tblCellMar>
            <w:left w:w="0" w:type="dxa"/>
            <w:right w:w="0" w:type="dxa"/>
          </w:tblCellMar>
        </w:tblPrEx>
        <w:trPr>
          <w:trHeight w:val="1358"/>
          <w:jc w:val="center"/>
        </w:trPr>
        <w:tc>
          <w:tcPr>
            <w:tcW w:w="512" w:type="pct"/>
            <w:vMerge w:val="restart"/>
            <w:tcMar>
              <w:top w:w="15" w:type="dxa"/>
              <w:left w:w="15" w:type="dxa"/>
              <w:right w:w="15" w:type="dxa"/>
            </w:tcMar>
            <w:vAlign w:val="center"/>
          </w:tcPr>
          <w:p w:rsidR="00525D27" w:rsidRPr="005500F4" w:rsidRDefault="00525D27" w:rsidP="00FF788B">
            <w:pPr>
              <w:autoSpaceDN w:val="0"/>
              <w:spacing w:line="440" w:lineRule="exact"/>
              <w:jc w:val="center"/>
              <w:textAlignment w:val="center"/>
              <w:rPr>
                <w:rFonts w:ascii="仿宋_GB2312" w:eastAsia="仿宋_GB2312" w:hAnsi="Times New Roman" w:cs="Times New Roman" w:hint="eastAsia"/>
                <w:b/>
                <w:bCs/>
                <w:color w:val="000000"/>
                <w:sz w:val="24"/>
                <w:szCs w:val="24"/>
              </w:rPr>
            </w:pPr>
            <w:r w:rsidRPr="005500F4">
              <w:rPr>
                <w:rFonts w:ascii="仿宋_GB2312" w:eastAsia="仿宋_GB2312" w:hAnsi="Times New Roman" w:cs="Times New Roman" w:hint="eastAsia"/>
                <w:b/>
                <w:bCs/>
                <w:color w:val="000000"/>
                <w:sz w:val="24"/>
                <w:szCs w:val="24"/>
              </w:rPr>
              <w:t>申报材料</w:t>
            </w:r>
            <w:r w:rsidR="005C73C2" w:rsidRPr="005500F4">
              <w:rPr>
                <w:rFonts w:ascii="仿宋_GB2312" w:eastAsia="仿宋_GB2312" w:hAnsi="Times New Roman" w:cs="Times New Roman" w:hint="eastAsia"/>
                <w:b/>
                <w:bCs/>
                <w:color w:val="000000"/>
                <w:sz w:val="24"/>
                <w:szCs w:val="24"/>
              </w:rPr>
              <w:br/>
            </w:r>
            <w:r w:rsidRPr="005500F4">
              <w:rPr>
                <w:rFonts w:ascii="仿宋_GB2312" w:eastAsia="仿宋_GB2312" w:hAnsi="Times New Roman" w:cs="Times New Roman" w:hint="eastAsia"/>
                <w:b/>
                <w:bCs/>
                <w:color w:val="000000"/>
                <w:sz w:val="24"/>
                <w:szCs w:val="24"/>
              </w:rPr>
              <w:t>及表现</w:t>
            </w:r>
          </w:p>
        </w:tc>
        <w:tc>
          <w:tcPr>
            <w:tcW w:w="219" w:type="pct"/>
            <w:vMerge w:val="restart"/>
            <w:tcMar>
              <w:top w:w="15" w:type="dxa"/>
              <w:left w:w="15" w:type="dxa"/>
              <w:right w:w="15" w:type="dxa"/>
            </w:tcMar>
            <w:vAlign w:val="center"/>
          </w:tcPr>
          <w:p w:rsidR="00525D27" w:rsidRPr="005500F4" w:rsidRDefault="00525D27" w:rsidP="00FF788B">
            <w:pPr>
              <w:autoSpaceDN w:val="0"/>
              <w:spacing w:line="440" w:lineRule="exact"/>
              <w:jc w:val="center"/>
              <w:textAlignment w:val="center"/>
              <w:rPr>
                <w:rFonts w:ascii="仿宋_GB2312" w:eastAsia="仿宋_GB2312" w:hAnsi="Times New Roman" w:cs="Times New Roman" w:hint="eastAsia"/>
                <w:color w:val="000000"/>
                <w:sz w:val="24"/>
                <w:szCs w:val="24"/>
              </w:rPr>
            </w:pPr>
            <w:r w:rsidRPr="005500F4">
              <w:rPr>
                <w:rFonts w:ascii="仿宋_GB2312" w:eastAsia="仿宋_GB2312" w:hAnsi="Times New Roman" w:cs="Times New Roman" w:hint="eastAsia"/>
                <w:color w:val="000000"/>
                <w:sz w:val="24"/>
                <w:szCs w:val="24"/>
              </w:rPr>
              <w:t>10</w:t>
            </w:r>
          </w:p>
        </w:tc>
        <w:tc>
          <w:tcPr>
            <w:tcW w:w="1106" w:type="pct"/>
            <w:tcMar>
              <w:top w:w="15" w:type="dxa"/>
              <w:left w:w="15" w:type="dxa"/>
              <w:right w:w="15" w:type="dxa"/>
            </w:tcMar>
            <w:vAlign w:val="center"/>
          </w:tcPr>
          <w:p w:rsidR="00525D27" w:rsidRPr="005500F4" w:rsidRDefault="00525D27" w:rsidP="00525D27">
            <w:pPr>
              <w:autoSpaceDN w:val="0"/>
              <w:spacing w:beforeLines="20" w:before="62" w:afterLines="20" w:after="62"/>
              <w:jc w:val="left"/>
              <w:textAlignment w:val="center"/>
              <w:rPr>
                <w:rFonts w:ascii="仿宋_GB2312" w:eastAsia="仿宋_GB2312" w:hAnsi="Times New Roman" w:cs="Times New Roman" w:hint="eastAsia"/>
                <w:color w:val="000000"/>
                <w:sz w:val="24"/>
                <w:szCs w:val="24"/>
              </w:rPr>
            </w:pPr>
            <w:r w:rsidRPr="005500F4">
              <w:rPr>
                <w:rFonts w:ascii="仿宋_GB2312" w:eastAsia="仿宋_GB2312" w:hAnsi="Times New Roman" w:cs="Times New Roman" w:hint="eastAsia"/>
                <w:color w:val="000000"/>
                <w:sz w:val="24"/>
                <w:szCs w:val="24"/>
              </w:rPr>
              <w:t>申报材料的质量</w:t>
            </w:r>
          </w:p>
        </w:tc>
        <w:tc>
          <w:tcPr>
            <w:tcW w:w="250" w:type="pct"/>
            <w:tcMar>
              <w:top w:w="15" w:type="dxa"/>
              <w:left w:w="15" w:type="dxa"/>
              <w:right w:w="15" w:type="dxa"/>
            </w:tcMar>
            <w:vAlign w:val="center"/>
          </w:tcPr>
          <w:p w:rsidR="00525D27" w:rsidRPr="005500F4" w:rsidRDefault="00525D27" w:rsidP="00FF788B">
            <w:pPr>
              <w:autoSpaceDN w:val="0"/>
              <w:spacing w:line="440" w:lineRule="exact"/>
              <w:jc w:val="center"/>
              <w:textAlignment w:val="center"/>
              <w:rPr>
                <w:rFonts w:ascii="仿宋_GB2312" w:eastAsia="仿宋_GB2312" w:hAnsi="Times New Roman" w:cs="Times New Roman" w:hint="eastAsia"/>
                <w:color w:val="000000"/>
                <w:sz w:val="24"/>
                <w:szCs w:val="24"/>
              </w:rPr>
            </w:pPr>
            <w:r w:rsidRPr="005500F4">
              <w:rPr>
                <w:rFonts w:ascii="仿宋_GB2312" w:eastAsia="仿宋_GB2312" w:hAnsi="Times New Roman" w:cs="Times New Roman" w:hint="eastAsia"/>
                <w:color w:val="000000"/>
                <w:sz w:val="24"/>
                <w:szCs w:val="24"/>
              </w:rPr>
              <w:t>5</w:t>
            </w:r>
          </w:p>
        </w:tc>
        <w:tc>
          <w:tcPr>
            <w:tcW w:w="1803" w:type="pct"/>
            <w:gridSpan w:val="2"/>
            <w:tcMar>
              <w:top w:w="15" w:type="dxa"/>
              <w:left w:w="15" w:type="dxa"/>
              <w:right w:w="15" w:type="dxa"/>
            </w:tcMar>
            <w:vAlign w:val="center"/>
          </w:tcPr>
          <w:p w:rsidR="00525D27" w:rsidRPr="005500F4" w:rsidRDefault="00525D27" w:rsidP="00525D27">
            <w:pPr>
              <w:autoSpaceDN w:val="0"/>
              <w:spacing w:beforeLines="20" w:before="62" w:afterLines="20" w:after="62"/>
              <w:jc w:val="left"/>
              <w:textAlignment w:val="center"/>
              <w:rPr>
                <w:rFonts w:ascii="仿宋_GB2312" w:eastAsia="仿宋_GB2312" w:hAnsi="Times New Roman" w:cs="Times New Roman" w:hint="eastAsia"/>
                <w:color w:val="000000"/>
                <w:szCs w:val="24"/>
              </w:rPr>
            </w:pPr>
            <w:r w:rsidRPr="005500F4">
              <w:rPr>
                <w:rFonts w:ascii="仿宋_GB2312" w:eastAsia="仿宋_GB2312" w:hAnsi="Times New Roman" w:cs="Times New Roman" w:hint="eastAsia"/>
                <w:color w:val="000000"/>
                <w:szCs w:val="24"/>
              </w:rPr>
              <w:t>1．资料齐全、编写规范得5分；</w:t>
            </w:r>
          </w:p>
          <w:p w:rsidR="00525D27" w:rsidRPr="005500F4" w:rsidRDefault="00525D27" w:rsidP="00525D27">
            <w:pPr>
              <w:autoSpaceDN w:val="0"/>
              <w:spacing w:beforeLines="20" w:before="62" w:afterLines="20" w:after="62"/>
              <w:jc w:val="left"/>
              <w:textAlignment w:val="center"/>
              <w:rPr>
                <w:rFonts w:ascii="仿宋_GB2312" w:eastAsia="仿宋_GB2312" w:hAnsi="Times New Roman" w:cs="Times New Roman" w:hint="eastAsia"/>
                <w:color w:val="000000"/>
                <w:szCs w:val="24"/>
              </w:rPr>
            </w:pPr>
            <w:r w:rsidRPr="005500F4">
              <w:rPr>
                <w:rFonts w:ascii="仿宋_GB2312" w:eastAsia="仿宋_GB2312" w:hAnsi="Times New Roman" w:cs="Times New Roman" w:hint="eastAsia"/>
                <w:color w:val="000000"/>
                <w:szCs w:val="24"/>
              </w:rPr>
              <w:t>2．缺任何一份资料且不按要求补充完整，最高得3分；</w:t>
            </w:r>
          </w:p>
          <w:p w:rsidR="00525D27" w:rsidRPr="005500F4" w:rsidRDefault="00525D27" w:rsidP="00525D27">
            <w:pPr>
              <w:autoSpaceDN w:val="0"/>
              <w:spacing w:beforeLines="20" w:before="62" w:afterLines="20" w:after="62"/>
              <w:jc w:val="left"/>
              <w:textAlignment w:val="center"/>
              <w:rPr>
                <w:rFonts w:ascii="仿宋_GB2312" w:eastAsia="仿宋_GB2312" w:hAnsi="Times New Roman" w:cs="Times New Roman" w:hint="eastAsia"/>
                <w:color w:val="000000"/>
                <w:szCs w:val="24"/>
              </w:rPr>
            </w:pPr>
            <w:r w:rsidRPr="005500F4">
              <w:rPr>
                <w:rFonts w:ascii="仿宋_GB2312" w:eastAsia="仿宋_GB2312" w:hAnsi="Times New Roman" w:cs="Times New Roman" w:hint="eastAsia"/>
                <w:color w:val="000000"/>
                <w:szCs w:val="24"/>
              </w:rPr>
              <w:t>3．资料不全且不按要求及时补充完整得0分。</w:t>
            </w:r>
          </w:p>
        </w:tc>
        <w:tc>
          <w:tcPr>
            <w:tcW w:w="286" w:type="pct"/>
            <w:vAlign w:val="center"/>
          </w:tcPr>
          <w:p w:rsidR="00525D27" w:rsidRPr="005500F4" w:rsidRDefault="0059626B" w:rsidP="00FF788B">
            <w:pPr>
              <w:autoSpaceDN w:val="0"/>
              <w:spacing w:line="440" w:lineRule="exact"/>
              <w:jc w:val="center"/>
              <w:textAlignment w:val="center"/>
              <w:rPr>
                <w:rFonts w:ascii="仿宋_GB2312" w:eastAsia="仿宋_GB2312" w:hAnsi="Times New Roman" w:cs="Times New Roman" w:hint="eastAsia"/>
                <w:color w:val="000000"/>
                <w:sz w:val="24"/>
                <w:szCs w:val="24"/>
              </w:rPr>
            </w:pPr>
            <w:r w:rsidRPr="005500F4">
              <w:rPr>
                <w:rFonts w:ascii="仿宋_GB2312" w:eastAsia="仿宋_GB2312" w:hAnsi="Times New Roman" w:cs="Times New Roman" w:hint="eastAsia"/>
                <w:color w:val="000000"/>
                <w:sz w:val="24"/>
                <w:szCs w:val="24"/>
              </w:rPr>
              <w:t>3</w:t>
            </w:r>
          </w:p>
        </w:tc>
        <w:tc>
          <w:tcPr>
            <w:tcW w:w="824" w:type="pct"/>
            <w:tcMar>
              <w:top w:w="15" w:type="dxa"/>
              <w:left w:w="15" w:type="dxa"/>
              <w:right w:w="15" w:type="dxa"/>
            </w:tcMar>
            <w:vAlign w:val="center"/>
          </w:tcPr>
          <w:p w:rsidR="00525D27" w:rsidRPr="005500F4" w:rsidRDefault="00DE614E" w:rsidP="005500F4">
            <w:pPr>
              <w:autoSpaceDN w:val="0"/>
              <w:spacing w:beforeLines="20" w:before="62" w:afterLines="20" w:after="62"/>
              <w:jc w:val="left"/>
              <w:textAlignment w:val="center"/>
              <w:rPr>
                <w:rFonts w:ascii="仿宋_GB2312" w:eastAsia="仿宋_GB2312" w:hAnsi="Times New Roman" w:cs="Times New Roman" w:hint="eastAsia"/>
                <w:color w:val="000000"/>
                <w:szCs w:val="24"/>
              </w:rPr>
            </w:pPr>
            <w:r w:rsidRPr="005500F4">
              <w:rPr>
                <w:rFonts w:ascii="仿宋_GB2312" w:eastAsia="仿宋_GB2312" w:hAnsi="Times New Roman" w:cs="Times New Roman" w:hint="eastAsia"/>
                <w:color w:val="000000"/>
                <w:szCs w:val="24"/>
              </w:rPr>
              <w:t>项目单位提交资料</w:t>
            </w:r>
            <w:r w:rsidR="0059626B" w:rsidRPr="005500F4">
              <w:rPr>
                <w:rFonts w:ascii="仿宋_GB2312" w:eastAsia="仿宋_GB2312" w:hAnsi="Times New Roman" w:cs="Times New Roman" w:hint="eastAsia"/>
                <w:color w:val="000000"/>
                <w:szCs w:val="24"/>
              </w:rPr>
              <w:t>较为</w:t>
            </w:r>
            <w:r w:rsidRPr="005500F4">
              <w:rPr>
                <w:rFonts w:ascii="仿宋_GB2312" w:eastAsia="仿宋_GB2312" w:hAnsi="Times New Roman" w:cs="Times New Roman" w:hint="eastAsia"/>
                <w:color w:val="000000"/>
                <w:szCs w:val="24"/>
              </w:rPr>
              <w:t>齐全，编写规范。</w:t>
            </w:r>
          </w:p>
        </w:tc>
      </w:tr>
      <w:tr w:rsidR="00525D27" w:rsidRPr="005500F4" w:rsidTr="005500F4">
        <w:tblPrEx>
          <w:tblCellMar>
            <w:left w:w="0" w:type="dxa"/>
            <w:right w:w="0" w:type="dxa"/>
          </w:tblCellMar>
        </w:tblPrEx>
        <w:trPr>
          <w:trHeight w:val="1305"/>
          <w:jc w:val="center"/>
        </w:trPr>
        <w:tc>
          <w:tcPr>
            <w:tcW w:w="512" w:type="pct"/>
            <w:vMerge/>
            <w:tcMar>
              <w:top w:w="15" w:type="dxa"/>
              <w:left w:w="15" w:type="dxa"/>
              <w:right w:w="15" w:type="dxa"/>
            </w:tcMar>
            <w:vAlign w:val="center"/>
          </w:tcPr>
          <w:p w:rsidR="00525D27" w:rsidRPr="005500F4" w:rsidRDefault="00525D27" w:rsidP="00FF788B">
            <w:pPr>
              <w:spacing w:line="440" w:lineRule="exact"/>
              <w:rPr>
                <w:rFonts w:ascii="仿宋_GB2312" w:eastAsia="仿宋_GB2312" w:hAnsi="Times New Roman" w:cs="Times New Roman" w:hint="eastAsia"/>
                <w:color w:val="000000"/>
                <w:sz w:val="24"/>
                <w:szCs w:val="24"/>
              </w:rPr>
            </w:pPr>
          </w:p>
        </w:tc>
        <w:tc>
          <w:tcPr>
            <w:tcW w:w="219" w:type="pct"/>
            <w:vMerge/>
            <w:tcMar>
              <w:top w:w="15" w:type="dxa"/>
              <w:left w:w="15" w:type="dxa"/>
              <w:right w:w="15" w:type="dxa"/>
            </w:tcMar>
            <w:vAlign w:val="center"/>
          </w:tcPr>
          <w:p w:rsidR="00525D27" w:rsidRPr="005500F4" w:rsidRDefault="00525D27" w:rsidP="00FF788B">
            <w:pPr>
              <w:autoSpaceDN w:val="0"/>
              <w:spacing w:line="440" w:lineRule="exact"/>
              <w:rPr>
                <w:rFonts w:ascii="仿宋_GB2312" w:eastAsia="仿宋_GB2312" w:hAnsi="Times New Roman" w:cs="Times New Roman" w:hint="eastAsia"/>
                <w:color w:val="000000"/>
                <w:sz w:val="24"/>
                <w:szCs w:val="24"/>
              </w:rPr>
            </w:pPr>
          </w:p>
        </w:tc>
        <w:tc>
          <w:tcPr>
            <w:tcW w:w="1106" w:type="pct"/>
            <w:tcMar>
              <w:top w:w="15" w:type="dxa"/>
              <w:left w:w="15" w:type="dxa"/>
              <w:right w:w="15" w:type="dxa"/>
            </w:tcMar>
            <w:vAlign w:val="center"/>
          </w:tcPr>
          <w:p w:rsidR="00525D27" w:rsidRPr="005500F4" w:rsidRDefault="00525D27" w:rsidP="00525D27">
            <w:pPr>
              <w:autoSpaceDN w:val="0"/>
              <w:spacing w:beforeLines="20" w:before="62" w:afterLines="20" w:after="62"/>
              <w:jc w:val="left"/>
              <w:textAlignment w:val="center"/>
              <w:rPr>
                <w:rFonts w:ascii="仿宋_GB2312" w:eastAsia="仿宋_GB2312" w:hAnsi="Times New Roman" w:cs="Times New Roman" w:hint="eastAsia"/>
                <w:color w:val="000000"/>
                <w:sz w:val="24"/>
                <w:szCs w:val="24"/>
              </w:rPr>
            </w:pPr>
            <w:r w:rsidRPr="005500F4">
              <w:rPr>
                <w:rFonts w:ascii="仿宋_GB2312" w:eastAsia="仿宋_GB2312" w:hAnsi="Times New Roman" w:cs="Times New Roman" w:hint="eastAsia"/>
                <w:color w:val="000000"/>
                <w:sz w:val="24"/>
                <w:szCs w:val="24"/>
              </w:rPr>
              <w:t>现场项目：</w:t>
            </w:r>
          </w:p>
          <w:p w:rsidR="00525D27" w:rsidRPr="005500F4" w:rsidRDefault="00525D27" w:rsidP="00525D27">
            <w:pPr>
              <w:autoSpaceDN w:val="0"/>
              <w:spacing w:beforeLines="20" w:before="62" w:afterLines="20" w:after="62"/>
              <w:jc w:val="left"/>
              <w:textAlignment w:val="center"/>
              <w:rPr>
                <w:rFonts w:ascii="仿宋_GB2312" w:eastAsia="仿宋_GB2312" w:hAnsi="Times New Roman" w:cs="Times New Roman" w:hint="eastAsia"/>
                <w:color w:val="000000"/>
                <w:sz w:val="24"/>
                <w:szCs w:val="24"/>
              </w:rPr>
            </w:pPr>
            <w:r w:rsidRPr="005500F4">
              <w:rPr>
                <w:rFonts w:ascii="仿宋_GB2312" w:eastAsia="仿宋_GB2312" w:hAnsi="Times New Roman" w:cs="Times New Roman" w:hint="eastAsia"/>
                <w:color w:val="000000"/>
                <w:sz w:val="24"/>
                <w:szCs w:val="24"/>
              </w:rPr>
              <w:t>申报单位现场查看或面谈会的表现</w:t>
            </w:r>
          </w:p>
        </w:tc>
        <w:tc>
          <w:tcPr>
            <w:tcW w:w="250" w:type="pct"/>
            <w:vMerge w:val="restart"/>
            <w:tcMar>
              <w:top w:w="15" w:type="dxa"/>
              <w:left w:w="15" w:type="dxa"/>
              <w:right w:w="15" w:type="dxa"/>
            </w:tcMar>
            <w:vAlign w:val="center"/>
          </w:tcPr>
          <w:p w:rsidR="00525D27" w:rsidRPr="005500F4" w:rsidRDefault="00525D27" w:rsidP="00FF788B">
            <w:pPr>
              <w:autoSpaceDN w:val="0"/>
              <w:spacing w:line="440" w:lineRule="exact"/>
              <w:jc w:val="center"/>
              <w:textAlignment w:val="center"/>
              <w:rPr>
                <w:rFonts w:ascii="仿宋_GB2312" w:eastAsia="仿宋_GB2312" w:hAnsi="Times New Roman" w:cs="Times New Roman" w:hint="eastAsia"/>
                <w:color w:val="000000"/>
                <w:sz w:val="24"/>
                <w:szCs w:val="24"/>
              </w:rPr>
            </w:pPr>
            <w:r w:rsidRPr="005500F4">
              <w:rPr>
                <w:rFonts w:ascii="仿宋_GB2312" w:eastAsia="仿宋_GB2312" w:hAnsi="Times New Roman" w:cs="Times New Roman" w:hint="eastAsia"/>
                <w:color w:val="000000"/>
                <w:sz w:val="24"/>
                <w:szCs w:val="24"/>
              </w:rPr>
              <w:t>5</w:t>
            </w:r>
          </w:p>
        </w:tc>
        <w:tc>
          <w:tcPr>
            <w:tcW w:w="1803" w:type="pct"/>
            <w:gridSpan w:val="2"/>
            <w:tcMar>
              <w:top w:w="15" w:type="dxa"/>
              <w:left w:w="15" w:type="dxa"/>
              <w:right w:w="15" w:type="dxa"/>
            </w:tcMar>
            <w:vAlign w:val="center"/>
          </w:tcPr>
          <w:p w:rsidR="00525D27" w:rsidRPr="005500F4" w:rsidRDefault="00525D27" w:rsidP="00525D27">
            <w:pPr>
              <w:autoSpaceDN w:val="0"/>
              <w:spacing w:beforeLines="20" w:before="62" w:afterLines="20" w:after="62"/>
              <w:jc w:val="left"/>
              <w:textAlignment w:val="center"/>
              <w:rPr>
                <w:rFonts w:ascii="仿宋_GB2312" w:eastAsia="仿宋_GB2312" w:hAnsi="Times New Roman" w:cs="Times New Roman" w:hint="eastAsia"/>
                <w:color w:val="000000"/>
                <w:szCs w:val="24"/>
              </w:rPr>
            </w:pPr>
            <w:r w:rsidRPr="005500F4">
              <w:rPr>
                <w:rFonts w:ascii="仿宋_GB2312" w:eastAsia="仿宋_GB2312" w:hAnsi="Times New Roman" w:cs="Times New Roman" w:hint="eastAsia"/>
                <w:color w:val="000000"/>
                <w:szCs w:val="24"/>
              </w:rPr>
              <w:t>1．现场应答简明有依据得5分；</w:t>
            </w:r>
          </w:p>
          <w:p w:rsidR="00525D27" w:rsidRPr="005500F4" w:rsidRDefault="00525D27" w:rsidP="00525D27">
            <w:pPr>
              <w:autoSpaceDN w:val="0"/>
              <w:spacing w:beforeLines="20" w:before="62" w:afterLines="20" w:after="62"/>
              <w:jc w:val="left"/>
              <w:textAlignment w:val="center"/>
              <w:rPr>
                <w:rFonts w:ascii="仿宋_GB2312" w:eastAsia="仿宋_GB2312" w:hAnsi="Times New Roman" w:cs="Times New Roman" w:hint="eastAsia"/>
                <w:color w:val="000000"/>
                <w:szCs w:val="24"/>
              </w:rPr>
            </w:pPr>
            <w:r w:rsidRPr="005500F4">
              <w:rPr>
                <w:rFonts w:ascii="仿宋_GB2312" w:eastAsia="仿宋_GB2312" w:hAnsi="Times New Roman" w:cs="Times New Roman" w:hint="eastAsia"/>
                <w:color w:val="000000"/>
                <w:szCs w:val="24"/>
              </w:rPr>
              <w:t>2．现场应答简明但依据不足，最高得3分；</w:t>
            </w:r>
          </w:p>
          <w:p w:rsidR="00525D27" w:rsidRPr="005500F4" w:rsidRDefault="00525D27" w:rsidP="00525D27">
            <w:pPr>
              <w:autoSpaceDN w:val="0"/>
              <w:spacing w:beforeLines="20" w:before="62" w:afterLines="20" w:after="62"/>
              <w:jc w:val="left"/>
              <w:textAlignment w:val="center"/>
              <w:rPr>
                <w:rFonts w:ascii="仿宋_GB2312" w:eastAsia="仿宋_GB2312" w:hAnsi="Times New Roman" w:cs="Times New Roman" w:hint="eastAsia"/>
                <w:color w:val="000000"/>
                <w:szCs w:val="24"/>
              </w:rPr>
            </w:pPr>
            <w:r w:rsidRPr="005500F4">
              <w:rPr>
                <w:rFonts w:ascii="仿宋_GB2312" w:eastAsia="仿宋_GB2312" w:hAnsi="Times New Roman" w:cs="Times New Roman" w:hint="eastAsia"/>
                <w:color w:val="000000"/>
                <w:szCs w:val="24"/>
              </w:rPr>
              <w:t>3．现场应答不对题得0分。</w:t>
            </w:r>
          </w:p>
        </w:tc>
        <w:tc>
          <w:tcPr>
            <w:tcW w:w="286" w:type="pct"/>
            <w:vAlign w:val="center"/>
          </w:tcPr>
          <w:p w:rsidR="00525D27" w:rsidRPr="005500F4" w:rsidRDefault="00ED2181" w:rsidP="00FF788B">
            <w:pPr>
              <w:autoSpaceDN w:val="0"/>
              <w:spacing w:line="440" w:lineRule="exact"/>
              <w:jc w:val="center"/>
              <w:textAlignment w:val="center"/>
              <w:rPr>
                <w:rFonts w:ascii="仿宋_GB2312" w:eastAsia="仿宋_GB2312" w:hAnsi="Times New Roman" w:cs="Times New Roman" w:hint="eastAsia"/>
                <w:color w:val="000000"/>
                <w:sz w:val="24"/>
                <w:szCs w:val="24"/>
              </w:rPr>
            </w:pPr>
            <w:r w:rsidRPr="005500F4">
              <w:rPr>
                <w:rFonts w:ascii="仿宋_GB2312" w:eastAsia="仿宋_GB2312" w:hAnsi="Times New Roman" w:cs="Times New Roman" w:hint="eastAsia"/>
                <w:color w:val="000000"/>
                <w:sz w:val="24"/>
                <w:szCs w:val="24"/>
              </w:rPr>
              <w:t>—</w:t>
            </w:r>
          </w:p>
        </w:tc>
        <w:tc>
          <w:tcPr>
            <w:tcW w:w="824" w:type="pct"/>
            <w:vMerge w:val="restart"/>
            <w:tcMar>
              <w:top w:w="15" w:type="dxa"/>
              <w:left w:w="15" w:type="dxa"/>
              <w:right w:w="15" w:type="dxa"/>
            </w:tcMar>
            <w:vAlign w:val="center"/>
          </w:tcPr>
          <w:p w:rsidR="00525D27" w:rsidRPr="005500F4" w:rsidRDefault="00120A31" w:rsidP="005500F4">
            <w:pPr>
              <w:autoSpaceDN w:val="0"/>
              <w:spacing w:beforeLines="20" w:before="62" w:afterLines="20" w:after="62"/>
              <w:jc w:val="left"/>
              <w:textAlignment w:val="center"/>
              <w:rPr>
                <w:rFonts w:ascii="仿宋_GB2312" w:eastAsia="仿宋_GB2312" w:hAnsi="Times New Roman" w:cs="Times New Roman" w:hint="eastAsia"/>
                <w:color w:val="000000"/>
                <w:szCs w:val="24"/>
              </w:rPr>
            </w:pPr>
            <w:r w:rsidRPr="005500F4">
              <w:rPr>
                <w:rFonts w:ascii="仿宋_GB2312" w:eastAsia="仿宋_GB2312" w:hAnsi="Times New Roman" w:cs="Times New Roman" w:hint="eastAsia"/>
                <w:color w:val="000000"/>
                <w:szCs w:val="24"/>
              </w:rPr>
              <w:t>项目申报材料的时效性和配合度较好。</w:t>
            </w:r>
          </w:p>
        </w:tc>
      </w:tr>
      <w:tr w:rsidR="00525D27" w:rsidRPr="005500F4" w:rsidTr="005500F4">
        <w:tblPrEx>
          <w:tblCellMar>
            <w:left w:w="0" w:type="dxa"/>
            <w:right w:w="0" w:type="dxa"/>
          </w:tblCellMar>
        </w:tblPrEx>
        <w:trPr>
          <w:trHeight w:val="450"/>
          <w:jc w:val="center"/>
        </w:trPr>
        <w:tc>
          <w:tcPr>
            <w:tcW w:w="512" w:type="pct"/>
            <w:vMerge/>
            <w:tcMar>
              <w:top w:w="15" w:type="dxa"/>
              <w:left w:w="15" w:type="dxa"/>
              <w:right w:w="15" w:type="dxa"/>
            </w:tcMar>
            <w:vAlign w:val="center"/>
          </w:tcPr>
          <w:p w:rsidR="00525D27" w:rsidRPr="005500F4" w:rsidRDefault="00525D27" w:rsidP="00FF788B">
            <w:pPr>
              <w:spacing w:line="440" w:lineRule="exact"/>
              <w:rPr>
                <w:rFonts w:ascii="仿宋_GB2312" w:eastAsia="仿宋_GB2312" w:hAnsi="Times New Roman" w:cs="Times New Roman" w:hint="eastAsia"/>
                <w:color w:val="000000"/>
                <w:sz w:val="24"/>
                <w:szCs w:val="24"/>
              </w:rPr>
            </w:pPr>
          </w:p>
        </w:tc>
        <w:tc>
          <w:tcPr>
            <w:tcW w:w="219" w:type="pct"/>
            <w:vMerge/>
            <w:tcMar>
              <w:top w:w="15" w:type="dxa"/>
              <w:left w:w="15" w:type="dxa"/>
              <w:right w:w="15" w:type="dxa"/>
            </w:tcMar>
            <w:vAlign w:val="center"/>
          </w:tcPr>
          <w:p w:rsidR="00525D27" w:rsidRPr="005500F4" w:rsidRDefault="00525D27" w:rsidP="00FF788B">
            <w:pPr>
              <w:autoSpaceDN w:val="0"/>
              <w:spacing w:line="440" w:lineRule="exact"/>
              <w:rPr>
                <w:rFonts w:ascii="仿宋_GB2312" w:eastAsia="仿宋_GB2312" w:hAnsi="Times New Roman" w:cs="Times New Roman" w:hint="eastAsia"/>
                <w:color w:val="000000"/>
                <w:sz w:val="24"/>
                <w:szCs w:val="24"/>
              </w:rPr>
            </w:pPr>
          </w:p>
        </w:tc>
        <w:tc>
          <w:tcPr>
            <w:tcW w:w="1106" w:type="pct"/>
            <w:tcMar>
              <w:top w:w="15" w:type="dxa"/>
              <w:left w:w="15" w:type="dxa"/>
              <w:right w:w="15" w:type="dxa"/>
            </w:tcMar>
            <w:vAlign w:val="center"/>
          </w:tcPr>
          <w:p w:rsidR="00525D27" w:rsidRPr="005500F4" w:rsidRDefault="00525D27" w:rsidP="00525D27">
            <w:pPr>
              <w:autoSpaceDN w:val="0"/>
              <w:spacing w:beforeLines="20" w:before="62" w:afterLines="20" w:after="62"/>
              <w:jc w:val="left"/>
              <w:textAlignment w:val="center"/>
              <w:rPr>
                <w:rFonts w:ascii="仿宋_GB2312" w:eastAsia="仿宋_GB2312" w:hAnsi="Times New Roman" w:cs="Times New Roman" w:hint="eastAsia"/>
                <w:color w:val="000000"/>
                <w:sz w:val="24"/>
                <w:szCs w:val="24"/>
              </w:rPr>
            </w:pPr>
            <w:r w:rsidRPr="005500F4">
              <w:rPr>
                <w:rFonts w:ascii="仿宋_GB2312" w:eastAsia="仿宋_GB2312" w:hAnsi="Times New Roman" w:cs="Times New Roman" w:hint="eastAsia"/>
                <w:color w:val="000000"/>
                <w:sz w:val="24"/>
                <w:szCs w:val="24"/>
              </w:rPr>
              <w:t>非现场项目：</w:t>
            </w:r>
          </w:p>
          <w:p w:rsidR="00525D27" w:rsidRPr="005500F4" w:rsidRDefault="00525D27" w:rsidP="00525D27">
            <w:pPr>
              <w:autoSpaceDN w:val="0"/>
              <w:spacing w:beforeLines="20" w:before="62" w:afterLines="20" w:after="62"/>
              <w:jc w:val="left"/>
              <w:textAlignment w:val="center"/>
              <w:rPr>
                <w:rFonts w:ascii="仿宋_GB2312" w:eastAsia="仿宋_GB2312" w:hAnsi="Times New Roman" w:cs="Times New Roman" w:hint="eastAsia"/>
                <w:color w:val="000000"/>
                <w:sz w:val="24"/>
                <w:szCs w:val="24"/>
              </w:rPr>
            </w:pPr>
            <w:r w:rsidRPr="005500F4">
              <w:rPr>
                <w:rFonts w:ascii="仿宋_GB2312" w:eastAsia="仿宋_GB2312" w:hAnsi="Times New Roman" w:cs="Times New Roman" w:hint="eastAsia"/>
                <w:color w:val="000000"/>
                <w:sz w:val="24"/>
                <w:szCs w:val="24"/>
              </w:rPr>
              <w:t>申报材料的时效性、配合度</w:t>
            </w:r>
          </w:p>
        </w:tc>
        <w:tc>
          <w:tcPr>
            <w:tcW w:w="250" w:type="pct"/>
            <w:vMerge/>
            <w:tcMar>
              <w:top w:w="15" w:type="dxa"/>
              <w:left w:w="15" w:type="dxa"/>
              <w:right w:w="15" w:type="dxa"/>
            </w:tcMar>
            <w:vAlign w:val="center"/>
          </w:tcPr>
          <w:p w:rsidR="00525D27" w:rsidRPr="005500F4" w:rsidRDefault="00525D27" w:rsidP="00FF788B">
            <w:pPr>
              <w:autoSpaceDN w:val="0"/>
              <w:spacing w:line="440" w:lineRule="exact"/>
              <w:jc w:val="center"/>
              <w:textAlignment w:val="center"/>
              <w:rPr>
                <w:rFonts w:ascii="仿宋_GB2312" w:eastAsia="仿宋_GB2312" w:hAnsi="Times New Roman" w:cs="Times New Roman" w:hint="eastAsia"/>
                <w:color w:val="000000"/>
                <w:sz w:val="24"/>
                <w:szCs w:val="24"/>
              </w:rPr>
            </w:pPr>
          </w:p>
        </w:tc>
        <w:tc>
          <w:tcPr>
            <w:tcW w:w="1803" w:type="pct"/>
            <w:gridSpan w:val="2"/>
            <w:tcMar>
              <w:top w:w="15" w:type="dxa"/>
              <w:left w:w="15" w:type="dxa"/>
              <w:right w:w="15" w:type="dxa"/>
            </w:tcMar>
            <w:vAlign w:val="center"/>
          </w:tcPr>
          <w:p w:rsidR="00525D27" w:rsidRPr="005500F4" w:rsidRDefault="00525D27" w:rsidP="00525D27">
            <w:pPr>
              <w:autoSpaceDN w:val="0"/>
              <w:spacing w:beforeLines="20" w:before="62" w:afterLines="20" w:after="62"/>
              <w:jc w:val="left"/>
              <w:textAlignment w:val="center"/>
              <w:rPr>
                <w:rFonts w:ascii="仿宋_GB2312" w:eastAsia="仿宋_GB2312" w:hAnsi="Times New Roman" w:cs="Times New Roman" w:hint="eastAsia"/>
                <w:color w:val="000000"/>
                <w:szCs w:val="24"/>
              </w:rPr>
            </w:pPr>
            <w:r w:rsidRPr="005500F4">
              <w:rPr>
                <w:rFonts w:ascii="仿宋_GB2312" w:eastAsia="仿宋_GB2312" w:hAnsi="Times New Roman" w:cs="Times New Roman" w:hint="eastAsia"/>
                <w:color w:val="000000"/>
                <w:szCs w:val="24"/>
              </w:rPr>
              <w:t>1．时效性高、配合度好得5分；</w:t>
            </w:r>
          </w:p>
          <w:p w:rsidR="00525D27" w:rsidRPr="005500F4" w:rsidRDefault="00525D27" w:rsidP="00525D27">
            <w:pPr>
              <w:autoSpaceDN w:val="0"/>
              <w:spacing w:beforeLines="20" w:before="62" w:afterLines="20" w:after="62"/>
              <w:jc w:val="left"/>
              <w:textAlignment w:val="center"/>
              <w:rPr>
                <w:rFonts w:ascii="仿宋_GB2312" w:eastAsia="仿宋_GB2312" w:hAnsi="Times New Roman" w:cs="Times New Roman" w:hint="eastAsia"/>
                <w:color w:val="000000"/>
                <w:szCs w:val="24"/>
              </w:rPr>
            </w:pPr>
            <w:r w:rsidRPr="005500F4">
              <w:rPr>
                <w:rFonts w:ascii="仿宋_GB2312" w:eastAsia="仿宋_GB2312" w:hAnsi="Times New Roman" w:cs="Times New Roman" w:hint="eastAsia"/>
                <w:color w:val="000000"/>
                <w:szCs w:val="24"/>
              </w:rPr>
              <w:t>2．时效性一般、配合度一般，最高得3分；</w:t>
            </w:r>
          </w:p>
          <w:p w:rsidR="00525D27" w:rsidRPr="005500F4" w:rsidRDefault="00525D27" w:rsidP="00525D27">
            <w:pPr>
              <w:autoSpaceDN w:val="0"/>
              <w:spacing w:beforeLines="20" w:before="62" w:afterLines="20" w:after="62"/>
              <w:jc w:val="left"/>
              <w:textAlignment w:val="center"/>
              <w:rPr>
                <w:rFonts w:ascii="仿宋_GB2312" w:eastAsia="仿宋_GB2312" w:hAnsi="Times New Roman" w:cs="Times New Roman" w:hint="eastAsia"/>
                <w:color w:val="000000"/>
                <w:szCs w:val="24"/>
              </w:rPr>
            </w:pPr>
            <w:r w:rsidRPr="005500F4">
              <w:rPr>
                <w:rFonts w:ascii="仿宋_GB2312" w:eastAsia="仿宋_GB2312" w:hAnsi="Times New Roman" w:cs="Times New Roman" w:hint="eastAsia"/>
                <w:color w:val="000000"/>
                <w:szCs w:val="24"/>
              </w:rPr>
              <w:t>3．时效性低、配合度差得0分。</w:t>
            </w:r>
          </w:p>
        </w:tc>
        <w:tc>
          <w:tcPr>
            <w:tcW w:w="286" w:type="pct"/>
            <w:vAlign w:val="center"/>
          </w:tcPr>
          <w:p w:rsidR="00525D27" w:rsidRPr="005500F4" w:rsidRDefault="00120A31" w:rsidP="00FF788B">
            <w:pPr>
              <w:autoSpaceDN w:val="0"/>
              <w:spacing w:line="440" w:lineRule="exact"/>
              <w:jc w:val="center"/>
              <w:textAlignment w:val="center"/>
              <w:rPr>
                <w:rFonts w:ascii="仿宋_GB2312" w:eastAsia="仿宋_GB2312" w:hAnsi="Times New Roman" w:cs="Times New Roman" w:hint="eastAsia"/>
                <w:color w:val="000000"/>
                <w:sz w:val="24"/>
                <w:szCs w:val="24"/>
              </w:rPr>
            </w:pPr>
            <w:r w:rsidRPr="005500F4">
              <w:rPr>
                <w:rFonts w:ascii="仿宋_GB2312" w:eastAsia="仿宋_GB2312" w:hAnsi="Times New Roman" w:cs="Times New Roman" w:hint="eastAsia"/>
                <w:color w:val="000000"/>
                <w:sz w:val="24"/>
                <w:szCs w:val="24"/>
              </w:rPr>
              <w:t>4</w:t>
            </w:r>
          </w:p>
        </w:tc>
        <w:tc>
          <w:tcPr>
            <w:tcW w:w="824" w:type="pct"/>
            <w:vMerge/>
            <w:tcMar>
              <w:top w:w="15" w:type="dxa"/>
              <w:left w:w="15" w:type="dxa"/>
              <w:right w:w="15" w:type="dxa"/>
            </w:tcMar>
            <w:vAlign w:val="center"/>
          </w:tcPr>
          <w:p w:rsidR="00525D27" w:rsidRPr="005500F4" w:rsidRDefault="00525D27" w:rsidP="005500F4">
            <w:pPr>
              <w:autoSpaceDN w:val="0"/>
              <w:spacing w:beforeLines="20" w:before="62" w:afterLines="20" w:after="62"/>
              <w:jc w:val="left"/>
              <w:textAlignment w:val="center"/>
              <w:rPr>
                <w:rFonts w:ascii="仿宋_GB2312" w:eastAsia="仿宋_GB2312" w:hAnsi="Times New Roman" w:cs="Times New Roman" w:hint="eastAsia"/>
                <w:color w:val="000000"/>
                <w:szCs w:val="24"/>
              </w:rPr>
            </w:pPr>
          </w:p>
        </w:tc>
      </w:tr>
      <w:tr w:rsidR="00525D27" w:rsidRPr="005500F4" w:rsidTr="005500F4">
        <w:tblPrEx>
          <w:tblCellMar>
            <w:left w:w="0" w:type="dxa"/>
            <w:right w:w="0" w:type="dxa"/>
          </w:tblCellMar>
        </w:tblPrEx>
        <w:trPr>
          <w:trHeight w:val="212"/>
          <w:jc w:val="center"/>
        </w:trPr>
        <w:tc>
          <w:tcPr>
            <w:tcW w:w="512" w:type="pct"/>
            <w:tcMar>
              <w:top w:w="15" w:type="dxa"/>
              <w:left w:w="15" w:type="dxa"/>
              <w:right w:w="15" w:type="dxa"/>
            </w:tcMar>
            <w:vAlign w:val="center"/>
          </w:tcPr>
          <w:p w:rsidR="00525D27" w:rsidRPr="005500F4" w:rsidRDefault="00525D27" w:rsidP="00FF788B">
            <w:pPr>
              <w:autoSpaceDN w:val="0"/>
              <w:spacing w:line="440" w:lineRule="exact"/>
              <w:jc w:val="center"/>
              <w:textAlignment w:val="center"/>
              <w:rPr>
                <w:rFonts w:ascii="仿宋_GB2312" w:eastAsia="仿宋_GB2312" w:hAnsi="Times New Roman" w:cs="Times New Roman" w:hint="eastAsia"/>
                <w:b/>
                <w:bCs/>
                <w:color w:val="000000"/>
                <w:sz w:val="24"/>
                <w:szCs w:val="24"/>
              </w:rPr>
            </w:pPr>
            <w:r w:rsidRPr="005500F4">
              <w:rPr>
                <w:rFonts w:ascii="仿宋_GB2312" w:eastAsia="仿宋_GB2312" w:hAnsi="Times New Roman" w:cs="Times New Roman" w:hint="eastAsia"/>
                <w:b/>
                <w:bCs/>
                <w:color w:val="000000"/>
                <w:sz w:val="24"/>
                <w:szCs w:val="24"/>
              </w:rPr>
              <w:t>合计</w:t>
            </w:r>
          </w:p>
        </w:tc>
        <w:tc>
          <w:tcPr>
            <w:tcW w:w="219" w:type="pct"/>
            <w:tcMar>
              <w:top w:w="15" w:type="dxa"/>
              <w:left w:w="15" w:type="dxa"/>
              <w:right w:w="15" w:type="dxa"/>
            </w:tcMar>
            <w:vAlign w:val="center"/>
          </w:tcPr>
          <w:p w:rsidR="00525D27" w:rsidRPr="005500F4" w:rsidRDefault="00525D27" w:rsidP="00FF788B">
            <w:pPr>
              <w:autoSpaceDN w:val="0"/>
              <w:spacing w:line="440" w:lineRule="exact"/>
              <w:jc w:val="center"/>
              <w:textAlignment w:val="center"/>
              <w:rPr>
                <w:rFonts w:ascii="仿宋_GB2312" w:eastAsia="仿宋_GB2312" w:hAnsi="Times New Roman" w:cs="Times New Roman" w:hint="eastAsia"/>
                <w:b/>
                <w:bCs/>
                <w:color w:val="000000"/>
                <w:sz w:val="24"/>
                <w:szCs w:val="24"/>
              </w:rPr>
            </w:pPr>
            <w:r w:rsidRPr="005500F4">
              <w:rPr>
                <w:rFonts w:ascii="仿宋_GB2312" w:eastAsia="仿宋_GB2312" w:hAnsi="Times New Roman" w:cs="Times New Roman" w:hint="eastAsia"/>
                <w:b/>
                <w:bCs/>
                <w:color w:val="000000"/>
                <w:sz w:val="24"/>
                <w:szCs w:val="24"/>
              </w:rPr>
              <w:t>100</w:t>
            </w:r>
          </w:p>
        </w:tc>
        <w:tc>
          <w:tcPr>
            <w:tcW w:w="1106" w:type="pct"/>
            <w:tcMar>
              <w:top w:w="15" w:type="dxa"/>
              <w:left w:w="15" w:type="dxa"/>
              <w:right w:w="15" w:type="dxa"/>
            </w:tcMar>
            <w:vAlign w:val="center"/>
          </w:tcPr>
          <w:p w:rsidR="00525D27" w:rsidRPr="005500F4" w:rsidRDefault="00525D27" w:rsidP="00FF788B">
            <w:pPr>
              <w:autoSpaceDN w:val="0"/>
              <w:spacing w:line="440" w:lineRule="exact"/>
              <w:jc w:val="left"/>
              <w:textAlignment w:val="center"/>
              <w:rPr>
                <w:rFonts w:ascii="仿宋_GB2312" w:eastAsia="仿宋_GB2312" w:hAnsi="Times New Roman" w:cs="Times New Roman" w:hint="eastAsia"/>
                <w:b/>
                <w:bCs/>
                <w:color w:val="000000"/>
                <w:sz w:val="24"/>
                <w:szCs w:val="24"/>
              </w:rPr>
            </w:pPr>
          </w:p>
        </w:tc>
        <w:tc>
          <w:tcPr>
            <w:tcW w:w="250" w:type="pct"/>
            <w:vAlign w:val="center"/>
          </w:tcPr>
          <w:p w:rsidR="00525D27" w:rsidRPr="005500F4" w:rsidRDefault="00525D27" w:rsidP="00C7145B">
            <w:pPr>
              <w:autoSpaceDN w:val="0"/>
              <w:spacing w:line="440" w:lineRule="exact"/>
              <w:jc w:val="center"/>
              <w:textAlignment w:val="center"/>
              <w:rPr>
                <w:rFonts w:ascii="仿宋_GB2312" w:eastAsia="仿宋_GB2312" w:hAnsi="Times New Roman" w:cs="Times New Roman" w:hint="eastAsia"/>
                <w:b/>
                <w:bCs/>
                <w:color w:val="000000"/>
                <w:sz w:val="24"/>
                <w:szCs w:val="24"/>
              </w:rPr>
            </w:pPr>
            <w:r w:rsidRPr="005500F4">
              <w:rPr>
                <w:rFonts w:ascii="仿宋_GB2312" w:eastAsia="仿宋_GB2312" w:hAnsi="Times New Roman" w:cs="Times New Roman" w:hint="eastAsia"/>
                <w:b/>
                <w:bCs/>
                <w:color w:val="000000"/>
                <w:sz w:val="24"/>
                <w:szCs w:val="24"/>
              </w:rPr>
              <w:t>100</w:t>
            </w:r>
          </w:p>
        </w:tc>
        <w:tc>
          <w:tcPr>
            <w:tcW w:w="1803" w:type="pct"/>
            <w:gridSpan w:val="2"/>
            <w:vAlign w:val="center"/>
          </w:tcPr>
          <w:p w:rsidR="00525D27" w:rsidRPr="005500F4" w:rsidRDefault="00525D27" w:rsidP="00FF788B">
            <w:pPr>
              <w:autoSpaceDN w:val="0"/>
              <w:spacing w:line="440" w:lineRule="exact"/>
              <w:jc w:val="left"/>
              <w:textAlignment w:val="center"/>
              <w:rPr>
                <w:rFonts w:ascii="仿宋_GB2312" w:eastAsia="仿宋_GB2312" w:hAnsi="Times New Roman" w:cs="Times New Roman" w:hint="eastAsia"/>
                <w:b/>
                <w:bCs/>
                <w:color w:val="000000"/>
                <w:sz w:val="24"/>
                <w:szCs w:val="24"/>
              </w:rPr>
            </w:pPr>
          </w:p>
        </w:tc>
        <w:tc>
          <w:tcPr>
            <w:tcW w:w="286" w:type="pct"/>
            <w:vAlign w:val="center"/>
          </w:tcPr>
          <w:p w:rsidR="00525D27" w:rsidRPr="005500F4" w:rsidRDefault="0059626B" w:rsidP="00120A31">
            <w:pPr>
              <w:autoSpaceDN w:val="0"/>
              <w:spacing w:line="440" w:lineRule="exact"/>
              <w:jc w:val="center"/>
              <w:textAlignment w:val="center"/>
              <w:rPr>
                <w:rFonts w:ascii="仿宋_GB2312" w:eastAsia="仿宋_GB2312" w:hAnsi="Times New Roman" w:cs="Times New Roman" w:hint="eastAsia"/>
                <w:b/>
                <w:bCs/>
                <w:color w:val="000000"/>
                <w:sz w:val="24"/>
                <w:szCs w:val="24"/>
              </w:rPr>
            </w:pPr>
            <w:r w:rsidRPr="005500F4">
              <w:rPr>
                <w:rFonts w:ascii="仿宋_GB2312" w:eastAsia="仿宋_GB2312" w:hAnsi="Times New Roman" w:cs="Times New Roman" w:hint="eastAsia"/>
                <w:b/>
                <w:bCs/>
                <w:color w:val="000000"/>
                <w:sz w:val="24"/>
                <w:szCs w:val="24"/>
              </w:rPr>
              <w:t>7</w:t>
            </w:r>
            <w:r w:rsidR="00120A31" w:rsidRPr="005500F4">
              <w:rPr>
                <w:rFonts w:ascii="仿宋_GB2312" w:eastAsia="仿宋_GB2312" w:hAnsi="Times New Roman" w:cs="Times New Roman" w:hint="eastAsia"/>
                <w:b/>
                <w:bCs/>
                <w:color w:val="000000"/>
                <w:sz w:val="24"/>
                <w:szCs w:val="24"/>
              </w:rPr>
              <w:t>7</w:t>
            </w:r>
          </w:p>
        </w:tc>
        <w:tc>
          <w:tcPr>
            <w:tcW w:w="824" w:type="pct"/>
            <w:vAlign w:val="center"/>
          </w:tcPr>
          <w:p w:rsidR="00525D27" w:rsidRPr="005500F4" w:rsidRDefault="00525D27" w:rsidP="00FF788B">
            <w:pPr>
              <w:autoSpaceDN w:val="0"/>
              <w:spacing w:line="440" w:lineRule="exact"/>
              <w:jc w:val="center"/>
              <w:textAlignment w:val="center"/>
              <w:rPr>
                <w:rFonts w:ascii="仿宋_GB2312" w:eastAsia="仿宋_GB2312" w:hAnsi="Times New Roman" w:cs="Times New Roman" w:hint="eastAsia"/>
                <w:b/>
                <w:bCs/>
                <w:color w:val="000000"/>
                <w:sz w:val="24"/>
                <w:szCs w:val="24"/>
              </w:rPr>
            </w:pPr>
          </w:p>
        </w:tc>
      </w:tr>
      <w:tr w:rsidR="00525D27" w:rsidRPr="005500F4" w:rsidTr="005500F4">
        <w:tblPrEx>
          <w:tblCellMar>
            <w:left w:w="0" w:type="dxa"/>
            <w:right w:w="0" w:type="dxa"/>
          </w:tblCellMar>
        </w:tblPrEx>
        <w:trPr>
          <w:trHeight w:val="212"/>
          <w:jc w:val="center"/>
        </w:trPr>
        <w:tc>
          <w:tcPr>
            <w:tcW w:w="512" w:type="pct"/>
            <w:tcMar>
              <w:top w:w="15" w:type="dxa"/>
              <w:left w:w="15" w:type="dxa"/>
              <w:right w:w="15" w:type="dxa"/>
            </w:tcMar>
            <w:vAlign w:val="center"/>
          </w:tcPr>
          <w:p w:rsidR="00525D27" w:rsidRPr="005500F4" w:rsidRDefault="00525D27" w:rsidP="00FF788B">
            <w:pPr>
              <w:spacing w:line="440" w:lineRule="exact"/>
              <w:jc w:val="center"/>
              <w:rPr>
                <w:rFonts w:ascii="仿宋_GB2312" w:eastAsia="仿宋_GB2312" w:hAnsi="Times New Roman" w:cs="Times New Roman" w:hint="eastAsia"/>
                <w:b/>
                <w:bCs/>
                <w:color w:val="000000"/>
                <w:sz w:val="24"/>
                <w:szCs w:val="24"/>
              </w:rPr>
            </w:pPr>
            <w:r w:rsidRPr="005500F4">
              <w:rPr>
                <w:rFonts w:ascii="仿宋_GB2312" w:eastAsia="仿宋_GB2312" w:hAnsi="Times New Roman" w:cs="Times New Roman" w:hint="eastAsia"/>
                <w:b/>
                <w:bCs/>
                <w:color w:val="000000"/>
                <w:sz w:val="24"/>
                <w:szCs w:val="24"/>
              </w:rPr>
              <w:t>评审</w:t>
            </w:r>
          </w:p>
          <w:p w:rsidR="00525D27" w:rsidRPr="005500F4" w:rsidRDefault="00525D27" w:rsidP="00FF788B">
            <w:pPr>
              <w:spacing w:line="440" w:lineRule="exact"/>
              <w:jc w:val="center"/>
              <w:rPr>
                <w:rFonts w:ascii="仿宋_GB2312" w:eastAsia="仿宋_GB2312" w:hAnsi="Times New Roman" w:cs="Times New Roman" w:hint="eastAsia"/>
                <w:b/>
                <w:bCs/>
                <w:color w:val="000000"/>
                <w:sz w:val="24"/>
                <w:szCs w:val="24"/>
              </w:rPr>
            </w:pPr>
            <w:r w:rsidRPr="005500F4">
              <w:rPr>
                <w:rFonts w:ascii="仿宋_GB2312" w:eastAsia="仿宋_GB2312" w:hAnsi="Times New Roman" w:cs="Times New Roman" w:hint="eastAsia"/>
                <w:b/>
                <w:bCs/>
                <w:color w:val="000000"/>
                <w:sz w:val="24"/>
                <w:szCs w:val="24"/>
              </w:rPr>
              <w:t>等级</w:t>
            </w:r>
          </w:p>
        </w:tc>
        <w:tc>
          <w:tcPr>
            <w:tcW w:w="4488" w:type="pct"/>
            <w:gridSpan w:val="7"/>
            <w:tcMar>
              <w:top w:w="15" w:type="dxa"/>
              <w:left w:w="15" w:type="dxa"/>
              <w:right w:w="15" w:type="dxa"/>
            </w:tcMar>
            <w:vAlign w:val="center"/>
          </w:tcPr>
          <w:p w:rsidR="00525D27" w:rsidRPr="005500F4" w:rsidRDefault="00525D27" w:rsidP="00525D27">
            <w:pPr>
              <w:autoSpaceDN w:val="0"/>
              <w:spacing w:line="440" w:lineRule="exact"/>
              <w:jc w:val="left"/>
              <w:textAlignment w:val="center"/>
              <w:rPr>
                <w:rFonts w:ascii="仿宋_GB2312" w:eastAsia="仿宋_GB2312" w:hAnsi="Times New Roman" w:cs="Times New Roman" w:hint="eastAsia"/>
                <w:b/>
                <w:bCs/>
                <w:color w:val="000000"/>
                <w:sz w:val="24"/>
                <w:szCs w:val="24"/>
              </w:rPr>
            </w:pPr>
            <w:r w:rsidRPr="005500F4">
              <w:rPr>
                <w:rFonts w:ascii="仿宋_GB2312" w:eastAsia="仿宋_GB2312" w:hAnsi="Times New Roman" w:cs="Times New Roman" w:hint="eastAsia"/>
                <w:b/>
                <w:color w:val="000000"/>
                <w:sz w:val="24"/>
                <w:szCs w:val="24"/>
              </w:rPr>
              <w:t>90分以上为优，80-89分为良，70-79分为中，70分以下为低，60分以下不予立项。</w:t>
            </w:r>
          </w:p>
        </w:tc>
      </w:tr>
      <w:tr w:rsidR="00525D27" w:rsidRPr="005500F4" w:rsidTr="005500F4">
        <w:tblPrEx>
          <w:tblCellMar>
            <w:left w:w="0" w:type="dxa"/>
            <w:right w:w="0" w:type="dxa"/>
          </w:tblCellMar>
        </w:tblPrEx>
        <w:trPr>
          <w:trHeight w:val="2772"/>
          <w:jc w:val="center"/>
        </w:trPr>
        <w:tc>
          <w:tcPr>
            <w:tcW w:w="5000" w:type="pct"/>
            <w:gridSpan w:val="8"/>
            <w:vAlign w:val="center"/>
          </w:tcPr>
          <w:p w:rsidR="000357A6" w:rsidRPr="005500F4" w:rsidRDefault="00525D27" w:rsidP="000357A6">
            <w:pPr>
              <w:autoSpaceDN w:val="0"/>
              <w:spacing w:beforeLines="50" w:before="156" w:afterLines="50" w:after="156" w:line="480" w:lineRule="auto"/>
              <w:jc w:val="left"/>
              <w:textAlignment w:val="center"/>
              <w:rPr>
                <w:rFonts w:ascii="仿宋_GB2312" w:eastAsia="仿宋_GB2312" w:hAnsi="Times New Roman" w:cs="Times New Roman" w:hint="eastAsia"/>
                <w:b/>
                <w:bCs/>
                <w:sz w:val="24"/>
                <w:szCs w:val="24"/>
              </w:rPr>
            </w:pPr>
            <w:r w:rsidRPr="005500F4">
              <w:rPr>
                <w:rFonts w:ascii="仿宋_GB2312" w:eastAsia="仿宋_GB2312" w:hAnsi="Times New Roman" w:cs="Times New Roman" w:hint="eastAsia"/>
                <w:b/>
                <w:bCs/>
                <w:sz w:val="24"/>
                <w:szCs w:val="24"/>
              </w:rPr>
              <w:lastRenderedPageBreak/>
              <w:t>评审</w:t>
            </w:r>
            <w:r w:rsidR="000357A6" w:rsidRPr="005500F4">
              <w:rPr>
                <w:rFonts w:ascii="仿宋_GB2312" w:eastAsia="仿宋_GB2312" w:hAnsi="Times New Roman" w:cs="Times New Roman" w:hint="eastAsia"/>
                <w:b/>
                <w:bCs/>
                <w:sz w:val="24"/>
                <w:szCs w:val="24"/>
              </w:rPr>
              <w:t>专家</w:t>
            </w:r>
            <w:r w:rsidRPr="005500F4">
              <w:rPr>
                <w:rFonts w:ascii="仿宋_GB2312" w:eastAsia="仿宋_GB2312" w:hAnsi="Times New Roman" w:cs="Times New Roman" w:hint="eastAsia"/>
                <w:b/>
                <w:bCs/>
                <w:sz w:val="24"/>
                <w:szCs w:val="24"/>
              </w:rPr>
              <w:t>：</w:t>
            </w:r>
            <w:r w:rsidR="00AB1011" w:rsidRPr="005500F4">
              <w:rPr>
                <w:rFonts w:ascii="仿宋_GB2312" w:eastAsia="仿宋_GB2312" w:hAnsi="Times New Roman" w:cs="Times New Roman" w:hint="eastAsia"/>
                <w:bCs/>
                <w:sz w:val="24"/>
                <w:szCs w:val="24"/>
              </w:rPr>
              <w:t>李军</w:t>
            </w:r>
            <w:r w:rsidR="000357A6" w:rsidRPr="005500F4">
              <w:rPr>
                <w:rFonts w:ascii="仿宋_GB2312" w:eastAsia="仿宋_GB2312" w:hAnsi="Times New Roman" w:cs="Times New Roman" w:hint="eastAsia"/>
                <w:sz w:val="24"/>
                <w:szCs w:val="24"/>
              </w:rPr>
              <w:t xml:space="preserve"> </w:t>
            </w:r>
            <w:r w:rsidRPr="005500F4">
              <w:rPr>
                <w:rFonts w:ascii="仿宋_GB2312" w:eastAsia="仿宋_GB2312" w:hAnsi="Times New Roman" w:cs="Times New Roman" w:hint="eastAsia"/>
                <w:sz w:val="24"/>
                <w:szCs w:val="24"/>
              </w:rPr>
              <w:br/>
            </w:r>
            <w:r w:rsidR="000357A6" w:rsidRPr="005500F4">
              <w:rPr>
                <w:rFonts w:ascii="仿宋_GB2312" w:eastAsia="仿宋_GB2312" w:hAnsi="Times New Roman" w:cs="Times New Roman" w:hint="eastAsia"/>
                <w:b/>
                <w:bCs/>
                <w:sz w:val="24"/>
                <w:szCs w:val="24"/>
              </w:rPr>
              <w:t>广州市中大管理咨询有限公司</w:t>
            </w:r>
          </w:p>
          <w:p w:rsidR="00525D27" w:rsidRPr="005500F4" w:rsidRDefault="00525D27" w:rsidP="00AB1011">
            <w:pPr>
              <w:autoSpaceDN w:val="0"/>
              <w:spacing w:beforeLines="50" w:before="156" w:afterLines="50" w:after="156" w:line="480" w:lineRule="auto"/>
              <w:jc w:val="left"/>
              <w:textAlignment w:val="center"/>
              <w:rPr>
                <w:rFonts w:ascii="仿宋_GB2312" w:eastAsia="仿宋_GB2312" w:hAnsi="Times New Roman" w:cs="Times New Roman" w:hint="eastAsia"/>
                <w:color w:val="000000"/>
                <w:sz w:val="24"/>
                <w:szCs w:val="24"/>
              </w:rPr>
            </w:pPr>
            <w:r w:rsidRPr="005500F4">
              <w:rPr>
                <w:rFonts w:ascii="仿宋_GB2312" w:eastAsia="仿宋_GB2312" w:hAnsi="Times New Roman" w:cs="Times New Roman" w:hint="eastAsia"/>
                <w:b/>
                <w:bCs/>
                <w:sz w:val="24"/>
                <w:szCs w:val="24"/>
              </w:rPr>
              <w:t>评审日期：</w:t>
            </w:r>
            <w:r w:rsidR="005500F4">
              <w:rPr>
                <w:rFonts w:ascii="仿宋_GB2312" w:eastAsia="仿宋_GB2312" w:hAnsi="Times New Roman" w:cs="Times New Roman" w:hint="eastAsia"/>
                <w:sz w:val="24"/>
                <w:szCs w:val="24"/>
                <w:u w:val="single"/>
              </w:rPr>
              <w:t xml:space="preserve"> </w:t>
            </w:r>
            <w:r w:rsidR="00AB1011" w:rsidRPr="005500F4">
              <w:rPr>
                <w:rFonts w:ascii="仿宋_GB2312" w:eastAsia="仿宋_GB2312" w:hAnsi="Times New Roman" w:cs="Times New Roman" w:hint="eastAsia"/>
                <w:sz w:val="24"/>
                <w:szCs w:val="24"/>
                <w:u w:val="single"/>
              </w:rPr>
              <w:t>2017</w:t>
            </w:r>
            <w:r w:rsidR="005500F4">
              <w:rPr>
                <w:rFonts w:ascii="仿宋_GB2312" w:eastAsia="仿宋_GB2312" w:hAnsi="Times New Roman" w:cs="Times New Roman" w:hint="eastAsia"/>
                <w:sz w:val="24"/>
                <w:szCs w:val="24"/>
                <w:u w:val="single"/>
              </w:rPr>
              <w:t xml:space="preserve"> </w:t>
            </w:r>
            <w:r w:rsidRPr="005500F4">
              <w:rPr>
                <w:rFonts w:ascii="仿宋_GB2312" w:eastAsia="仿宋_GB2312" w:hAnsi="Times New Roman" w:cs="Times New Roman" w:hint="eastAsia"/>
                <w:sz w:val="24"/>
                <w:szCs w:val="24"/>
                <w:u w:val="single"/>
              </w:rPr>
              <w:t>年</w:t>
            </w:r>
            <w:r w:rsidR="005500F4">
              <w:rPr>
                <w:rFonts w:ascii="仿宋_GB2312" w:eastAsia="仿宋_GB2312" w:hAnsi="Times New Roman" w:cs="Times New Roman" w:hint="eastAsia"/>
                <w:sz w:val="24"/>
                <w:szCs w:val="24"/>
                <w:u w:val="single"/>
              </w:rPr>
              <w:t xml:space="preserve"> </w:t>
            </w:r>
            <w:r w:rsidR="00AB1011" w:rsidRPr="005500F4">
              <w:rPr>
                <w:rFonts w:ascii="仿宋_GB2312" w:eastAsia="仿宋_GB2312" w:hAnsi="Times New Roman" w:cs="Times New Roman" w:hint="eastAsia"/>
                <w:sz w:val="24"/>
                <w:szCs w:val="24"/>
                <w:u w:val="single"/>
              </w:rPr>
              <w:t>12</w:t>
            </w:r>
            <w:r w:rsidR="005500F4">
              <w:rPr>
                <w:rFonts w:ascii="仿宋_GB2312" w:eastAsia="仿宋_GB2312" w:hAnsi="Times New Roman" w:cs="Times New Roman" w:hint="eastAsia"/>
                <w:sz w:val="24"/>
                <w:szCs w:val="24"/>
                <w:u w:val="single"/>
              </w:rPr>
              <w:t xml:space="preserve"> </w:t>
            </w:r>
            <w:r w:rsidRPr="005500F4">
              <w:rPr>
                <w:rFonts w:ascii="仿宋_GB2312" w:eastAsia="仿宋_GB2312" w:hAnsi="Times New Roman" w:cs="Times New Roman" w:hint="eastAsia"/>
                <w:sz w:val="24"/>
                <w:szCs w:val="24"/>
                <w:u w:val="single"/>
              </w:rPr>
              <w:t>月</w:t>
            </w:r>
            <w:r w:rsidR="005500F4">
              <w:rPr>
                <w:rFonts w:ascii="仿宋_GB2312" w:eastAsia="仿宋_GB2312" w:hAnsi="Times New Roman" w:cs="Times New Roman" w:hint="eastAsia"/>
                <w:sz w:val="24"/>
                <w:szCs w:val="24"/>
                <w:u w:val="single"/>
              </w:rPr>
              <w:t xml:space="preserve"> </w:t>
            </w:r>
            <w:r w:rsidR="00AB1011" w:rsidRPr="005500F4">
              <w:rPr>
                <w:rFonts w:ascii="仿宋_GB2312" w:eastAsia="仿宋_GB2312" w:hAnsi="Times New Roman" w:cs="Times New Roman" w:hint="eastAsia"/>
                <w:sz w:val="24"/>
                <w:szCs w:val="24"/>
                <w:u w:val="single"/>
              </w:rPr>
              <w:t>10</w:t>
            </w:r>
            <w:r w:rsidR="005500F4">
              <w:rPr>
                <w:rFonts w:ascii="仿宋_GB2312" w:eastAsia="仿宋_GB2312" w:hAnsi="Times New Roman" w:cs="Times New Roman" w:hint="eastAsia"/>
                <w:sz w:val="24"/>
                <w:szCs w:val="24"/>
                <w:u w:val="single"/>
              </w:rPr>
              <w:t xml:space="preserve"> </w:t>
            </w:r>
            <w:r w:rsidRPr="005500F4">
              <w:rPr>
                <w:rFonts w:ascii="仿宋_GB2312" w:eastAsia="仿宋_GB2312" w:hAnsi="Times New Roman" w:cs="Times New Roman" w:hint="eastAsia"/>
                <w:sz w:val="24"/>
                <w:szCs w:val="24"/>
                <w:u w:val="single"/>
              </w:rPr>
              <w:t>日</w:t>
            </w:r>
          </w:p>
        </w:tc>
      </w:tr>
    </w:tbl>
    <w:p w:rsidR="00DF04BA" w:rsidRPr="00395679" w:rsidRDefault="00DF04BA" w:rsidP="00D87F9E">
      <w:pPr>
        <w:widowControl/>
        <w:jc w:val="left"/>
        <w:outlineLvl w:val="1"/>
        <w:rPr>
          <w:rFonts w:ascii="Times New Roman" w:eastAsia="仿宋" w:hAnsi="Times New Roman" w:cs="Times New Roman"/>
          <w:b/>
          <w:color w:val="000000" w:themeColor="text1"/>
          <w:sz w:val="30"/>
          <w:szCs w:val="30"/>
        </w:rPr>
      </w:pPr>
    </w:p>
    <w:sectPr w:rsidR="00DF04BA" w:rsidRPr="00395679" w:rsidSect="00D87F9E">
      <w:footerReference w:type="default" r:id="rId8"/>
      <w:pgSz w:w="16838" w:h="11906" w:orient="landscape"/>
      <w:pgMar w:top="1800" w:right="1440" w:bottom="1800" w:left="1440" w:header="851" w:footer="992" w:gutter="0"/>
      <w:cols w:space="425"/>
      <w:titlePg/>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90788" w:rsidRDefault="00B90788" w:rsidP="000C2DDE">
      <w:r>
        <w:separator/>
      </w:r>
    </w:p>
  </w:endnote>
  <w:endnote w:type="continuationSeparator" w:id="0">
    <w:p w:rsidR="00B90788" w:rsidRDefault="00B90788" w:rsidP="000C2D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仿宋">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27312092"/>
      <w:docPartObj>
        <w:docPartGallery w:val="Page Numbers (Bottom of Page)"/>
        <w:docPartUnique/>
      </w:docPartObj>
    </w:sdtPr>
    <w:sdtEndPr/>
    <w:sdtContent>
      <w:p w:rsidR="00CA577D" w:rsidRDefault="00CA577D">
        <w:pPr>
          <w:pStyle w:val="a6"/>
          <w:jc w:val="center"/>
        </w:pPr>
        <w:r>
          <w:fldChar w:fldCharType="begin"/>
        </w:r>
        <w:r>
          <w:instrText>PAGE   \* MERGEFORMAT</w:instrText>
        </w:r>
        <w:r>
          <w:fldChar w:fldCharType="separate"/>
        </w:r>
        <w:r w:rsidR="005500F4" w:rsidRPr="005500F4">
          <w:rPr>
            <w:noProof/>
            <w:lang w:val="zh-CN"/>
          </w:rPr>
          <w:t>3</w:t>
        </w:r>
        <w:r>
          <w:fldChar w:fldCharType="end"/>
        </w:r>
      </w:p>
    </w:sdtContent>
  </w:sdt>
  <w:p w:rsidR="00CA577D" w:rsidRDefault="00CA577D">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90788" w:rsidRDefault="00B90788" w:rsidP="000C2DDE">
      <w:r>
        <w:separator/>
      </w:r>
    </w:p>
  </w:footnote>
  <w:footnote w:type="continuationSeparator" w:id="0">
    <w:p w:rsidR="00B90788" w:rsidRDefault="00B90788" w:rsidP="000C2DD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C7A4720"/>
    <w:multiLevelType w:val="hybridMultilevel"/>
    <w:tmpl w:val="4F62CC80"/>
    <w:lvl w:ilvl="0" w:tplc="BAF277DA">
      <w:start w:val="2"/>
      <w:numFmt w:val="japaneseCounting"/>
      <w:lvlText w:val="%1、"/>
      <w:lvlJc w:val="left"/>
      <w:pPr>
        <w:ind w:left="1260" w:hanging="720"/>
      </w:pPr>
      <w:rPr>
        <w:rFonts w:hint="default"/>
      </w:rPr>
    </w:lvl>
    <w:lvl w:ilvl="1" w:tplc="04090019" w:tentative="1">
      <w:start w:val="1"/>
      <w:numFmt w:val="lowerLetter"/>
      <w:lvlText w:val="%2)"/>
      <w:lvlJc w:val="left"/>
      <w:pPr>
        <w:ind w:left="1380" w:hanging="420"/>
      </w:pPr>
    </w:lvl>
    <w:lvl w:ilvl="2" w:tplc="0409001B" w:tentative="1">
      <w:start w:val="1"/>
      <w:numFmt w:val="lowerRoman"/>
      <w:lvlText w:val="%3."/>
      <w:lvlJc w:val="right"/>
      <w:pPr>
        <w:ind w:left="1800" w:hanging="420"/>
      </w:pPr>
    </w:lvl>
    <w:lvl w:ilvl="3" w:tplc="0409000F" w:tentative="1">
      <w:start w:val="1"/>
      <w:numFmt w:val="decimal"/>
      <w:lvlText w:val="%4."/>
      <w:lvlJc w:val="left"/>
      <w:pPr>
        <w:ind w:left="2220" w:hanging="420"/>
      </w:pPr>
    </w:lvl>
    <w:lvl w:ilvl="4" w:tplc="04090019" w:tentative="1">
      <w:start w:val="1"/>
      <w:numFmt w:val="lowerLetter"/>
      <w:lvlText w:val="%5)"/>
      <w:lvlJc w:val="left"/>
      <w:pPr>
        <w:ind w:left="2640" w:hanging="420"/>
      </w:pPr>
    </w:lvl>
    <w:lvl w:ilvl="5" w:tplc="0409001B" w:tentative="1">
      <w:start w:val="1"/>
      <w:numFmt w:val="lowerRoman"/>
      <w:lvlText w:val="%6."/>
      <w:lvlJc w:val="right"/>
      <w:pPr>
        <w:ind w:left="3060" w:hanging="420"/>
      </w:pPr>
    </w:lvl>
    <w:lvl w:ilvl="6" w:tplc="0409000F" w:tentative="1">
      <w:start w:val="1"/>
      <w:numFmt w:val="decimal"/>
      <w:lvlText w:val="%7."/>
      <w:lvlJc w:val="left"/>
      <w:pPr>
        <w:ind w:left="3480" w:hanging="420"/>
      </w:pPr>
    </w:lvl>
    <w:lvl w:ilvl="7" w:tplc="04090019" w:tentative="1">
      <w:start w:val="1"/>
      <w:numFmt w:val="lowerLetter"/>
      <w:lvlText w:val="%8)"/>
      <w:lvlJc w:val="left"/>
      <w:pPr>
        <w:ind w:left="3900" w:hanging="420"/>
      </w:pPr>
    </w:lvl>
    <w:lvl w:ilvl="8" w:tplc="0409001B" w:tentative="1">
      <w:start w:val="1"/>
      <w:numFmt w:val="lowerRoman"/>
      <w:lvlText w:val="%9."/>
      <w:lvlJc w:val="right"/>
      <w:pPr>
        <w:ind w:left="4320" w:hanging="420"/>
      </w:pPr>
    </w:lvl>
  </w:abstractNum>
  <w:abstractNum w:abstractNumId="1">
    <w:nsid w:val="0FB01476"/>
    <w:multiLevelType w:val="hybridMultilevel"/>
    <w:tmpl w:val="D7160DE0"/>
    <w:lvl w:ilvl="0" w:tplc="72905F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0B5184F"/>
    <w:multiLevelType w:val="hybridMultilevel"/>
    <w:tmpl w:val="5E4A9A24"/>
    <w:lvl w:ilvl="0" w:tplc="9BFA6E56">
      <w:start w:val="2"/>
      <w:numFmt w:val="japaneseCounting"/>
      <w:lvlText w:val="（%1）"/>
      <w:lvlJc w:val="left"/>
      <w:pPr>
        <w:ind w:left="1620" w:hanging="1080"/>
      </w:pPr>
      <w:rPr>
        <w:rFonts w:hint="default"/>
      </w:rPr>
    </w:lvl>
    <w:lvl w:ilvl="1" w:tplc="04090019" w:tentative="1">
      <w:start w:val="1"/>
      <w:numFmt w:val="lowerLetter"/>
      <w:lvlText w:val="%2)"/>
      <w:lvlJc w:val="left"/>
      <w:pPr>
        <w:ind w:left="1380" w:hanging="420"/>
      </w:pPr>
    </w:lvl>
    <w:lvl w:ilvl="2" w:tplc="0409001B" w:tentative="1">
      <w:start w:val="1"/>
      <w:numFmt w:val="lowerRoman"/>
      <w:lvlText w:val="%3."/>
      <w:lvlJc w:val="right"/>
      <w:pPr>
        <w:ind w:left="1800" w:hanging="420"/>
      </w:pPr>
    </w:lvl>
    <w:lvl w:ilvl="3" w:tplc="0409000F" w:tentative="1">
      <w:start w:val="1"/>
      <w:numFmt w:val="decimal"/>
      <w:lvlText w:val="%4."/>
      <w:lvlJc w:val="left"/>
      <w:pPr>
        <w:ind w:left="2220" w:hanging="420"/>
      </w:pPr>
    </w:lvl>
    <w:lvl w:ilvl="4" w:tplc="04090019" w:tentative="1">
      <w:start w:val="1"/>
      <w:numFmt w:val="lowerLetter"/>
      <w:lvlText w:val="%5)"/>
      <w:lvlJc w:val="left"/>
      <w:pPr>
        <w:ind w:left="2640" w:hanging="420"/>
      </w:pPr>
    </w:lvl>
    <w:lvl w:ilvl="5" w:tplc="0409001B" w:tentative="1">
      <w:start w:val="1"/>
      <w:numFmt w:val="lowerRoman"/>
      <w:lvlText w:val="%6."/>
      <w:lvlJc w:val="right"/>
      <w:pPr>
        <w:ind w:left="3060" w:hanging="420"/>
      </w:pPr>
    </w:lvl>
    <w:lvl w:ilvl="6" w:tplc="0409000F" w:tentative="1">
      <w:start w:val="1"/>
      <w:numFmt w:val="decimal"/>
      <w:lvlText w:val="%7."/>
      <w:lvlJc w:val="left"/>
      <w:pPr>
        <w:ind w:left="3480" w:hanging="420"/>
      </w:pPr>
    </w:lvl>
    <w:lvl w:ilvl="7" w:tplc="04090019" w:tentative="1">
      <w:start w:val="1"/>
      <w:numFmt w:val="lowerLetter"/>
      <w:lvlText w:val="%8)"/>
      <w:lvlJc w:val="left"/>
      <w:pPr>
        <w:ind w:left="3900" w:hanging="420"/>
      </w:pPr>
    </w:lvl>
    <w:lvl w:ilvl="8" w:tplc="0409001B" w:tentative="1">
      <w:start w:val="1"/>
      <w:numFmt w:val="lowerRoman"/>
      <w:lvlText w:val="%9."/>
      <w:lvlJc w:val="right"/>
      <w:pPr>
        <w:ind w:left="4320" w:hanging="420"/>
      </w:pPr>
    </w:lvl>
  </w:abstractNum>
  <w:abstractNum w:abstractNumId="3">
    <w:nsid w:val="1CD841CE"/>
    <w:multiLevelType w:val="hybridMultilevel"/>
    <w:tmpl w:val="2F7614C4"/>
    <w:lvl w:ilvl="0" w:tplc="931E6648">
      <w:start w:val="1"/>
      <w:numFmt w:val="none"/>
      <w:lvlText w:val="一、"/>
      <w:lvlJc w:val="left"/>
      <w:pPr>
        <w:ind w:left="1288" w:hanging="720"/>
      </w:pPr>
      <w:rPr>
        <w:rFonts w:hint="default"/>
      </w:rPr>
    </w:lvl>
    <w:lvl w:ilvl="1" w:tplc="04090019" w:tentative="1">
      <w:start w:val="1"/>
      <w:numFmt w:val="lowerLetter"/>
      <w:lvlText w:val="%2)"/>
      <w:lvlJc w:val="left"/>
      <w:pPr>
        <w:ind w:left="1442" w:hanging="420"/>
      </w:pPr>
    </w:lvl>
    <w:lvl w:ilvl="2" w:tplc="0409001B" w:tentative="1">
      <w:start w:val="1"/>
      <w:numFmt w:val="lowerRoman"/>
      <w:lvlText w:val="%3."/>
      <w:lvlJc w:val="right"/>
      <w:pPr>
        <w:ind w:left="1862" w:hanging="420"/>
      </w:pPr>
    </w:lvl>
    <w:lvl w:ilvl="3" w:tplc="0409000F" w:tentative="1">
      <w:start w:val="1"/>
      <w:numFmt w:val="decimal"/>
      <w:lvlText w:val="%4."/>
      <w:lvlJc w:val="left"/>
      <w:pPr>
        <w:ind w:left="2282" w:hanging="420"/>
      </w:pPr>
    </w:lvl>
    <w:lvl w:ilvl="4" w:tplc="04090019" w:tentative="1">
      <w:start w:val="1"/>
      <w:numFmt w:val="lowerLetter"/>
      <w:lvlText w:val="%5)"/>
      <w:lvlJc w:val="left"/>
      <w:pPr>
        <w:ind w:left="2702" w:hanging="420"/>
      </w:pPr>
    </w:lvl>
    <w:lvl w:ilvl="5" w:tplc="0409001B" w:tentative="1">
      <w:start w:val="1"/>
      <w:numFmt w:val="lowerRoman"/>
      <w:lvlText w:val="%6."/>
      <w:lvlJc w:val="right"/>
      <w:pPr>
        <w:ind w:left="3122" w:hanging="420"/>
      </w:pPr>
    </w:lvl>
    <w:lvl w:ilvl="6" w:tplc="0409000F" w:tentative="1">
      <w:start w:val="1"/>
      <w:numFmt w:val="decimal"/>
      <w:lvlText w:val="%7."/>
      <w:lvlJc w:val="left"/>
      <w:pPr>
        <w:ind w:left="3542" w:hanging="420"/>
      </w:pPr>
    </w:lvl>
    <w:lvl w:ilvl="7" w:tplc="04090019" w:tentative="1">
      <w:start w:val="1"/>
      <w:numFmt w:val="lowerLetter"/>
      <w:lvlText w:val="%8)"/>
      <w:lvlJc w:val="left"/>
      <w:pPr>
        <w:ind w:left="3962" w:hanging="420"/>
      </w:pPr>
    </w:lvl>
    <w:lvl w:ilvl="8" w:tplc="0409001B" w:tentative="1">
      <w:start w:val="1"/>
      <w:numFmt w:val="lowerRoman"/>
      <w:lvlText w:val="%9."/>
      <w:lvlJc w:val="right"/>
      <w:pPr>
        <w:ind w:left="4382" w:hanging="420"/>
      </w:pPr>
    </w:lvl>
  </w:abstractNum>
  <w:abstractNum w:abstractNumId="4">
    <w:nsid w:val="27EC3A7C"/>
    <w:multiLevelType w:val="hybridMultilevel"/>
    <w:tmpl w:val="5ACE2142"/>
    <w:lvl w:ilvl="0" w:tplc="29E0CB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29A55683"/>
    <w:multiLevelType w:val="hybridMultilevel"/>
    <w:tmpl w:val="4CE089E2"/>
    <w:lvl w:ilvl="0" w:tplc="DE7238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33435CC1"/>
    <w:multiLevelType w:val="hybridMultilevel"/>
    <w:tmpl w:val="44666CB2"/>
    <w:lvl w:ilvl="0" w:tplc="EF78530C">
      <w:start w:val="10"/>
      <w:numFmt w:val="japaneseCounting"/>
      <w:lvlText w:val="（%1）"/>
      <w:lvlJc w:val="left"/>
      <w:pPr>
        <w:ind w:left="1620" w:hanging="1080"/>
      </w:pPr>
      <w:rPr>
        <w:rFonts w:ascii="仿宋" w:eastAsia="仿宋" w:hAnsi="仿宋" w:hint="default"/>
        <w:color w:val="000000"/>
        <w:sz w:val="32"/>
      </w:rPr>
    </w:lvl>
    <w:lvl w:ilvl="1" w:tplc="04090019" w:tentative="1">
      <w:start w:val="1"/>
      <w:numFmt w:val="lowerLetter"/>
      <w:lvlText w:val="%2)"/>
      <w:lvlJc w:val="left"/>
      <w:pPr>
        <w:ind w:left="1380" w:hanging="420"/>
      </w:pPr>
    </w:lvl>
    <w:lvl w:ilvl="2" w:tplc="0409001B" w:tentative="1">
      <w:start w:val="1"/>
      <w:numFmt w:val="lowerRoman"/>
      <w:lvlText w:val="%3."/>
      <w:lvlJc w:val="right"/>
      <w:pPr>
        <w:ind w:left="1800" w:hanging="420"/>
      </w:pPr>
    </w:lvl>
    <w:lvl w:ilvl="3" w:tplc="0409000F" w:tentative="1">
      <w:start w:val="1"/>
      <w:numFmt w:val="decimal"/>
      <w:lvlText w:val="%4."/>
      <w:lvlJc w:val="left"/>
      <w:pPr>
        <w:ind w:left="2220" w:hanging="420"/>
      </w:pPr>
    </w:lvl>
    <w:lvl w:ilvl="4" w:tplc="04090019" w:tentative="1">
      <w:start w:val="1"/>
      <w:numFmt w:val="lowerLetter"/>
      <w:lvlText w:val="%5)"/>
      <w:lvlJc w:val="left"/>
      <w:pPr>
        <w:ind w:left="2640" w:hanging="420"/>
      </w:pPr>
    </w:lvl>
    <w:lvl w:ilvl="5" w:tplc="0409001B" w:tentative="1">
      <w:start w:val="1"/>
      <w:numFmt w:val="lowerRoman"/>
      <w:lvlText w:val="%6."/>
      <w:lvlJc w:val="right"/>
      <w:pPr>
        <w:ind w:left="3060" w:hanging="420"/>
      </w:pPr>
    </w:lvl>
    <w:lvl w:ilvl="6" w:tplc="0409000F" w:tentative="1">
      <w:start w:val="1"/>
      <w:numFmt w:val="decimal"/>
      <w:lvlText w:val="%7."/>
      <w:lvlJc w:val="left"/>
      <w:pPr>
        <w:ind w:left="3480" w:hanging="420"/>
      </w:pPr>
    </w:lvl>
    <w:lvl w:ilvl="7" w:tplc="04090019" w:tentative="1">
      <w:start w:val="1"/>
      <w:numFmt w:val="lowerLetter"/>
      <w:lvlText w:val="%8)"/>
      <w:lvlJc w:val="left"/>
      <w:pPr>
        <w:ind w:left="3900" w:hanging="420"/>
      </w:pPr>
    </w:lvl>
    <w:lvl w:ilvl="8" w:tplc="0409001B" w:tentative="1">
      <w:start w:val="1"/>
      <w:numFmt w:val="lowerRoman"/>
      <w:lvlText w:val="%9."/>
      <w:lvlJc w:val="right"/>
      <w:pPr>
        <w:ind w:left="4320" w:hanging="420"/>
      </w:pPr>
    </w:lvl>
  </w:abstractNum>
  <w:abstractNum w:abstractNumId="7">
    <w:nsid w:val="393B504A"/>
    <w:multiLevelType w:val="hybridMultilevel"/>
    <w:tmpl w:val="ECCE23A4"/>
    <w:lvl w:ilvl="0" w:tplc="336E8F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3B3059A1"/>
    <w:multiLevelType w:val="hybridMultilevel"/>
    <w:tmpl w:val="80F2246E"/>
    <w:lvl w:ilvl="0" w:tplc="FC0878D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3E06216F"/>
    <w:multiLevelType w:val="hybridMultilevel"/>
    <w:tmpl w:val="1F927C80"/>
    <w:lvl w:ilvl="0" w:tplc="240AEE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44651C8D"/>
    <w:multiLevelType w:val="hybridMultilevel"/>
    <w:tmpl w:val="0E2E5E44"/>
    <w:lvl w:ilvl="0" w:tplc="B05EB2D4">
      <w:start w:val="1"/>
      <w:numFmt w:val="japaneseCounting"/>
      <w:lvlText w:val="%1、"/>
      <w:lvlJc w:val="left"/>
      <w:pPr>
        <w:ind w:left="450" w:hanging="45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6B2B2C4A"/>
    <w:multiLevelType w:val="hybridMultilevel"/>
    <w:tmpl w:val="280A6ED6"/>
    <w:lvl w:ilvl="0" w:tplc="04090017">
      <w:start w:val="1"/>
      <w:numFmt w:val="chineseCountingThousand"/>
      <w:lvlText w:val="(%1)"/>
      <w:lvlJc w:val="left"/>
      <w:pPr>
        <w:tabs>
          <w:tab w:val="num" w:pos="1838"/>
        </w:tabs>
        <w:ind w:left="1838" w:hanging="420"/>
      </w:pPr>
    </w:lvl>
    <w:lvl w:ilvl="1" w:tplc="04090019" w:tentative="1">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2">
    <w:nsid w:val="76310809"/>
    <w:multiLevelType w:val="hybridMultilevel"/>
    <w:tmpl w:val="A5BEF6F0"/>
    <w:lvl w:ilvl="0" w:tplc="CA9E90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7837358A"/>
    <w:multiLevelType w:val="hybridMultilevel"/>
    <w:tmpl w:val="027A8068"/>
    <w:lvl w:ilvl="0" w:tplc="0B540AC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7BDD19AB"/>
    <w:multiLevelType w:val="hybridMultilevel"/>
    <w:tmpl w:val="0B46E318"/>
    <w:lvl w:ilvl="0" w:tplc="8B3AA0D4">
      <w:start w:val="1"/>
      <w:numFmt w:val="decimal"/>
      <w:lvlText w:val="%1、"/>
      <w:lvlJc w:val="left"/>
      <w:pPr>
        <w:ind w:left="360" w:hanging="360"/>
      </w:pPr>
      <w:rPr>
        <w:rFonts w:ascii="仿宋_GB2312" w:eastAsia="宋体" w:hAnsi="仿宋_GB2312" w:cs="仿宋_GB231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5"/>
  </w:num>
  <w:num w:numId="3">
    <w:abstractNumId w:val="7"/>
  </w:num>
  <w:num w:numId="4">
    <w:abstractNumId w:val="4"/>
  </w:num>
  <w:num w:numId="5">
    <w:abstractNumId w:val="13"/>
  </w:num>
  <w:num w:numId="6">
    <w:abstractNumId w:val="9"/>
  </w:num>
  <w:num w:numId="7">
    <w:abstractNumId w:val="12"/>
  </w:num>
  <w:num w:numId="8">
    <w:abstractNumId w:val="1"/>
  </w:num>
  <w:num w:numId="9">
    <w:abstractNumId w:val="14"/>
  </w:num>
  <w:num w:numId="10">
    <w:abstractNumId w:val="8"/>
  </w:num>
  <w:num w:numId="11">
    <w:abstractNumId w:val="11"/>
  </w:num>
  <w:num w:numId="12">
    <w:abstractNumId w:val="0"/>
  </w:num>
  <w:num w:numId="13">
    <w:abstractNumId w:val="2"/>
  </w:num>
  <w:num w:numId="14">
    <w:abstractNumId w:val="6"/>
  </w:num>
  <w:num w:numId="1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C0668"/>
    <w:rsid w:val="00000EEB"/>
    <w:rsid w:val="00010F5B"/>
    <w:rsid w:val="00011D2C"/>
    <w:rsid w:val="000134C6"/>
    <w:rsid w:val="00022843"/>
    <w:rsid w:val="000357A6"/>
    <w:rsid w:val="000408E7"/>
    <w:rsid w:val="00070C56"/>
    <w:rsid w:val="00075B26"/>
    <w:rsid w:val="00090659"/>
    <w:rsid w:val="00097915"/>
    <w:rsid w:val="000A7AF6"/>
    <w:rsid w:val="000C2DDE"/>
    <w:rsid w:val="000C6B42"/>
    <w:rsid w:val="000D4B55"/>
    <w:rsid w:val="000F0AAB"/>
    <w:rsid w:val="000F4BAF"/>
    <w:rsid w:val="000F712F"/>
    <w:rsid w:val="00104757"/>
    <w:rsid w:val="0010550F"/>
    <w:rsid w:val="00120A31"/>
    <w:rsid w:val="00122609"/>
    <w:rsid w:val="001328A1"/>
    <w:rsid w:val="00147ECD"/>
    <w:rsid w:val="00167078"/>
    <w:rsid w:val="00171A18"/>
    <w:rsid w:val="001720D7"/>
    <w:rsid w:val="001773BB"/>
    <w:rsid w:val="00196E5F"/>
    <w:rsid w:val="001A03BD"/>
    <w:rsid w:val="001A6A41"/>
    <w:rsid w:val="001D2E53"/>
    <w:rsid w:val="001E1880"/>
    <w:rsid w:val="001F34DE"/>
    <w:rsid w:val="002179DA"/>
    <w:rsid w:val="002232B8"/>
    <w:rsid w:val="00230683"/>
    <w:rsid w:val="002542AF"/>
    <w:rsid w:val="002664A0"/>
    <w:rsid w:val="002A18E0"/>
    <w:rsid w:val="002A24AB"/>
    <w:rsid w:val="002A3196"/>
    <w:rsid w:val="002A71BE"/>
    <w:rsid w:val="002B0346"/>
    <w:rsid w:val="002B167C"/>
    <w:rsid w:val="002B3434"/>
    <w:rsid w:val="002C2452"/>
    <w:rsid w:val="002E1AE0"/>
    <w:rsid w:val="002F4150"/>
    <w:rsid w:val="002F4B50"/>
    <w:rsid w:val="003164FD"/>
    <w:rsid w:val="00330F73"/>
    <w:rsid w:val="0033152B"/>
    <w:rsid w:val="003322FA"/>
    <w:rsid w:val="00350AF6"/>
    <w:rsid w:val="003544A4"/>
    <w:rsid w:val="00356DFF"/>
    <w:rsid w:val="003579D8"/>
    <w:rsid w:val="003626F1"/>
    <w:rsid w:val="003702DC"/>
    <w:rsid w:val="003818A2"/>
    <w:rsid w:val="00387894"/>
    <w:rsid w:val="00395679"/>
    <w:rsid w:val="0039680C"/>
    <w:rsid w:val="003A2337"/>
    <w:rsid w:val="003A53BD"/>
    <w:rsid w:val="003A6580"/>
    <w:rsid w:val="003B2973"/>
    <w:rsid w:val="003C02F5"/>
    <w:rsid w:val="003C1C36"/>
    <w:rsid w:val="003C2EB5"/>
    <w:rsid w:val="003D0B2F"/>
    <w:rsid w:val="003D4548"/>
    <w:rsid w:val="003D5772"/>
    <w:rsid w:val="00401855"/>
    <w:rsid w:val="004037A4"/>
    <w:rsid w:val="004237E8"/>
    <w:rsid w:val="00425C43"/>
    <w:rsid w:val="0043405A"/>
    <w:rsid w:val="004412D6"/>
    <w:rsid w:val="0045562B"/>
    <w:rsid w:val="00456AD8"/>
    <w:rsid w:val="004814E4"/>
    <w:rsid w:val="00486234"/>
    <w:rsid w:val="00494ECD"/>
    <w:rsid w:val="004C15A5"/>
    <w:rsid w:val="004C5280"/>
    <w:rsid w:val="004C714B"/>
    <w:rsid w:val="004D3EED"/>
    <w:rsid w:val="004D6D9E"/>
    <w:rsid w:val="004E26AC"/>
    <w:rsid w:val="004E5D3A"/>
    <w:rsid w:val="004F07B0"/>
    <w:rsid w:val="004F1464"/>
    <w:rsid w:val="004F1BC1"/>
    <w:rsid w:val="004F418E"/>
    <w:rsid w:val="00516DEC"/>
    <w:rsid w:val="00523BCD"/>
    <w:rsid w:val="00525D27"/>
    <w:rsid w:val="005263EF"/>
    <w:rsid w:val="0054103B"/>
    <w:rsid w:val="00544651"/>
    <w:rsid w:val="00545C7F"/>
    <w:rsid w:val="005500F4"/>
    <w:rsid w:val="005516D0"/>
    <w:rsid w:val="00564EEA"/>
    <w:rsid w:val="005717D2"/>
    <w:rsid w:val="005740FC"/>
    <w:rsid w:val="00582352"/>
    <w:rsid w:val="005957B2"/>
    <w:rsid w:val="00595C1B"/>
    <w:rsid w:val="0059626B"/>
    <w:rsid w:val="005A641D"/>
    <w:rsid w:val="005B5DD7"/>
    <w:rsid w:val="005C73C2"/>
    <w:rsid w:val="005D3B3D"/>
    <w:rsid w:val="005E2E59"/>
    <w:rsid w:val="005F63C9"/>
    <w:rsid w:val="00603434"/>
    <w:rsid w:val="00607356"/>
    <w:rsid w:val="0063129E"/>
    <w:rsid w:val="00633A2D"/>
    <w:rsid w:val="006513EA"/>
    <w:rsid w:val="0067283E"/>
    <w:rsid w:val="00672A26"/>
    <w:rsid w:val="006803ED"/>
    <w:rsid w:val="00683EA1"/>
    <w:rsid w:val="006B07EF"/>
    <w:rsid w:val="006C6CCD"/>
    <w:rsid w:val="006D064D"/>
    <w:rsid w:val="006D7D77"/>
    <w:rsid w:val="006E4003"/>
    <w:rsid w:val="006E455F"/>
    <w:rsid w:val="00700F61"/>
    <w:rsid w:val="007014C6"/>
    <w:rsid w:val="00704155"/>
    <w:rsid w:val="00710276"/>
    <w:rsid w:val="00714F89"/>
    <w:rsid w:val="007169A2"/>
    <w:rsid w:val="007213B0"/>
    <w:rsid w:val="00734DD0"/>
    <w:rsid w:val="0075512C"/>
    <w:rsid w:val="0076144F"/>
    <w:rsid w:val="00767308"/>
    <w:rsid w:val="007736CE"/>
    <w:rsid w:val="00775A60"/>
    <w:rsid w:val="007839C1"/>
    <w:rsid w:val="007947BA"/>
    <w:rsid w:val="007A34FD"/>
    <w:rsid w:val="007A543F"/>
    <w:rsid w:val="007A7C39"/>
    <w:rsid w:val="007B54A0"/>
    <w:rsid w:val="007C49CD"/>
    <w:rsid w:val="007D48A1"/>
    <w:rsid w:val="007E7ECA"/>
    <w:rsid w:val="007F3AD1"/>
    <w:rsid w:val="007F5F24"/>
    <w:rsid w:val="008057D2"/>
    <w:rsid w:val="00815036"/>
    <w:rsid w:val="00820257"/>
    <w:rsid w:val="00826A9A"/>
    <w:rsid w:val="00833E28"/>
    <w:rsid w:val="00834E51"/>
    <w:rsid w:val="00860BAF"/>
    <w:rsid w:val="00875F56"/>
    <w:rsid w:val="0088116C"/>
    <w:rsid w:val="00897025"/>
    <w:rsid w:val="008A2564"/>
    <w:rsid w:val="008B51FE"/>
    <w:rsid w:val="008B54D8"/>
    <w:rsid w:val="008C6C00"/>
    <w:rsid w:val="008D3AC2"/>
    <w:rsid w:val="008D797B"/>
    <w:rsid w:val="008E143C"/>
    <w:rsid w:val="008F6235"/>
    <w:rsid w:val="009107F6"/>
    <w:rsid w:val="0091111D"/>
    <w:rsid w:val="00927814"/>
    <w:rsid w:val="009322ED"/>
    <w:rsid w:val="00933688"/>
    <w:rsid w:val="00941210"/>
    <w:rsid w:val="009431BD"/>
    <w:rsid w:val="00960DF9"/>
    <w:rsid w:val="00962F6F"/>
    <w:rsid w:val="009658C5"/>
    <w:rsid w:val="009970F4"/>
    <w:rsid w:val="009A0D6D"/>
    <w:rsid w:val="009B5D1D"/>
    <w:rsid w:val="009B6451"/>
    <w:rsid w:val="009C1CCB"/>
    <w:rsid w:val="009C2CDF"/>
    <w:rsid w:val="009D489B"/>
    <w:rsid w:val="009D6079"/>
    <w:rsid w:val="009D60A4"/>
    <w:rsid w:val="009E2A65"/>
    <w:rsid w:val="009E7A5C"/>
    <w:rsid w:val="009F3B90"/>
    <w:rsid w:val="00A02FA8"/>
    <w:rsid w:val="00A0327A"/>
    <w:rsid w:val="00A11157"/>
    <w:rsid w:val="00A1550A"/>
    <w:rsid w:val="00A22FDC"/>
    <w:rsid w:val="00A268A0"/>
    <w:rsid w:val="00A54A4A"/>
    <w:rsid w:val="00A717FC"/>
    <w:rsid w:val="00A73509"/>
    <w:rsid w:val="00A87922"/>
    <w:rsid w:val="00A9024C"/>
    <w:rsid w:val="00A955CB"/>
    <w:rsid w:val="00A968B8"/>
    <w:rsid w:val="00A97663"/>
    <w:rsid w:val="00AA222B"/>
    <w:rsid w:val="00AA3777"/>
    <w:rsid w:val="00AA63D1"/>
    <w:rsid w:val="00AB1011"/>
    <w:rsid w:val="00AB15AF"/>
    <w:rsid w:val="00AC1BBE"/>
    <w:rsid w:val="00AC5426"/>
    <w:rsid w:val="00AC6418"/>
    <w:rsid w:val="00AD1D16"/>
    <w:rsid w:val="00AE4BD2"/>
    <w:rsid w:val="00AE7120"/>
    <w:rsid w:val="00AF61F4"/>
    <w:rsid w:val="00B071B2"/>
    <w:rsid w:val="00B17BF8"/>
    <w:rsid w:val="00B26A10"/>
    <w:rsid w:val="00B36A16"/>
    <w:rsid w:val="00B37DF6"/>
    <w:rsid w:val="00B45DC1"/>
    <w:rsid w:val="00B77A9D"/>
    <w:rsid w:val="00B8052D"/>
    <w:rsid w:val="00B9032F"/>
    <w:rsid w:val="00B90788"/>
    <w:rsid w:val="00B97E99"/>
    <w:rsid w:val="00BB388C"/>
    <w:rsid w:val="00BC48FF"/>
    <w:rsid w:val="00BD5B80"/>
    <w:rsid w:val="00BE68FA"/>
    <w:rsid w:val="00C02F24"/>
    <w:rsid w:val="00C03B25"/>
    <w:rsid w:val="00C16191"/>
    <w:rsid w:val="00C17793"/>
    <w:rsid w:val="00C241C8"/>
    <w:rsid w:val="00C30A83"/>
    <w:rsid w:val="00C37ABA"/>
    <w:rsid w:val="00C51AAB"/>
    <w:rsid w:val="00C62F83"/>
    <w:rsid w:val="00C65DF1"/>
    <w:rsid w:val="00C7145B"/>
    <w:rsid w:val="00C76BDC"/>
    <w:rsid w:val="00C86DE5"/>
    <w:rsid w:val="00C919AF"/>
    <w:rsid w:val="00C9633E"/>
    <w:rsid w:val="00CA0442"/>
    <w:rsid w:val="00CA577D"/>
    <w:rsid w:val="00CB0FCE"/>
    <w:rsid w:val="00CB2A54"/>
    <w:rsid w:val="00CC23F4"/>
    <w:rsid w:val="00CC6D63"/>
    <w:rsid w:val="00CD0FD1"/>
    <w:rsid w:val="00CD4520"/>
    <w:rsid w:val="00CE5546"/>
    <w:rsid w:val="00CE5D55"/>
    <w:rsid w:val="00D07A91"/>
    <w:rsid w:val="00D2545A"/>
    <w:rsid w:val="00D66AA8"/>
    <w:rsid w:val="00D702F9"/>
    <w:rsid w:val="00D70993"/>
    <w:rsid w:val="00D869A5"/>
    <w:rsid w:val="00D87F9E"/>
    <w:rsid w:val="00D97F56"/>
    <w:rsid w:val="00DA374E"/>
    <w:rsid w:val="00DB267B"/>
    <w:rsid w:val="00DB448D"/>
    <w:rsid w:val="00DB7659"/>
    <w:rsid w:val="00DC030C"/>
    <w:rsid w:val="00DC6C64"/>
    <w:rsid w:val="00DD1D80"/>
    <w:rsid w:val="00DE614E"/>
    <w:rsid w:val="00DF04BA"/>
    <w:rsid w:val="00DF4294"/>
    <w:rsid w:val="00E0346E"/>
    <w:rsid w:val="00E17A66"/>
    <w:rsid w:val="00E21596"/>
    <w:rsid w:val="00E2577A"/>
    <w:rsid w:val="00E26C35"/>
    <w:rsid w:val="00E34E9D"/>
    <w:rsid w:val="00E41A3B"/>
    <w:rsid w:val="00E46644"/>
    <w:rsid w:val="00E56872"/>
    <w:rsid w:val="00E568FD"/>
    <w:rsid w:val="00E618DB"/>
    <w:rsid w:val="00E6354C"/>
    <w:rsid w:val="00E8152F"/>
    <w:rsid w:val="00E963FA"/>
    <w:rsid w:val="00EB19D9"/>
    <w:rsid w:val="00EB422E"/>
    <w:rsid w:val="00EB7D3C"/>
    <w:rsid w:val="00EC0668"/>
    <w:rsid w:val="00EC7E15"/>
    <w:rsid w:val="00ED2181"/>
    <w:rsid w:val="00F17464"/>
    <w:rsid w:val="00F27798"/>
    <w:rsid w:val="00F4183F"/>
    <w:rsid w:val="00F434AE"/>
    <w:rsid w:val="00F44699"/>
    <w:rsid w:val="00F4759C"/>
    <w:rsid w:val="00F47C7A"/>
    <w:rsid w:val="00F6499D"/>
    <w:rsid w:val="00F670D4"/>
    <w:rsid w:val="00F901BD"/>
    <w:rsid w:val="00F93526"/>
    <w:rsid w:val="00F93757"/>
    <w:rsid w:val="00FA04D7"/>
    <w:rsid w:val="00FA47E0"/>
    <w:rsid w:val="00FB406E"/>
    <w:rsid w:val="00FC6850"/>
    <w:rsid w:val="00FE4668"/>
    <w:rsid w:val="00FF042B"/>
    <w:rsid w:val="00FF184E"/>
    <w:rsid w:val="00FF78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84A94D67-C2AB-4705-923E-D4FB917027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A0D6D"/>
    <w:pPr>
      <w:widowControl w:val="0"/>
      <w:jc w:val="both"/>
    </w:pPr>
    <w:rPr>
      <w:rFonts w:cs="Calibri"/>
      <w:kern w:val="2"/>
      <w:sz w:val="21"/>
      <w:szCs w:val="21"/>
    </w:rPr>
  </w:style>
  <w:style w:type="paragraph" w:styleId="1">
    <w:name w:val="heading 1"/>
    <w:basedOn w:val="a"/>
    <w:next w:val="a"/>
    <w:link w:val="1Char"/>
    <w:uiPriority w:val="99"/>
    <w:qFormat/>
    <w:rsid w:val="003D5772"/>
    <w:pPr>
      <w:keepNext/>
      <w:keepLines/>
      <w:spacing w:line="360" w:lineRule="auto"/>
      <w:outlineLvl w:val="0"/>
    </w:pPr>
    <w:rPr>
      <w:rFonts w:ascii="Times New Roman" w:eastAsia="仿宋_GB2312" w:hAnsi="Times New Roman" w:cs="Times New Roman"/>
      <w:b/>
      <w:bCs/>
      <w:kern w:val="44"/>
      <w:sz w:val="20"/>
      <w:szCs w:val="20"/>
    </w:rPr>
  </w:style>
  <w:style w:type="paragraph" w:styleId="2">
    <w:name w:val="heading 2"/>
    <w:basedOn w:val="a"/>
    <w:next w:val="a"/>
    <w:link w:val="2Char"/>
    <w:semiHidden/>
    <w:unhideWhenUsed/>
    <w:qFormat/>
    <w:locked/>
    <w:rsid w:val="006D7D77"/>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qFormat/>
    <w:locked/>
    <w:rsid w:val="00DB448D"/>
    <w:pPr>
      <w:keepNext/>
      <w:keepLines/>
      <w:outlineLvl w:val="2"/>
    </w:pPr>
    <w:rPr>
      <w:rFonts w:ascii="Times New Roman" w:hAnsi="Times New Roman" w:cs="Times New Roman"/>
      <w:b/>
      <w:sz w:val="24"/>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uiPriority w:val="99"/>
    <w:rsid w:val="003D5772"/>
    <w:rPr>
      <w:rFonts w:ascii="Times New Roman" w:eastAsia="仿宋_GB2312" w:hAnsi="Times New Roman"/>
      <w:b/>
      <w:bCs/>
      <w:kern w:val="44"/>
    </w:rPr>
  </w:style>
  <w:style w:type="paragraph" w:styleId="a3">
    <w:name w:val="Title"/>
    <w:basedOn w:val="a"/>
    <w:next w:val="a"/>
    <w:link w:val="Char"/>
    <w:uiPriority w:val="99"/>
    <w:qFormat/>
    <w:rsid w:val="003D5772"/>
    <w:pPr>
      <w:spacing w:before="240" w:after="60" w:line="360" w:lineRule="auto"/>
      <w:jc w:val="center"/>
      <w:outlineLvl w:val="0"/>
    </w:pPr>
    <w:rPr>
      <w:rFonts w:ascii="Cambria" w:hAnsi="Cambria" w:cs="Cambria"/>
      <w:b/>
      <w:bCs/>
      <w:kern w:val="0"/>
      <w:sz w:val="32"/>
      <w:szCs w:val="32"/>
    </w:rPr>
  </w:style>
  <w:style w:type="character" w:customStyle="1" w:styleId="Char">
    <w:name w:val="标题 Char"/>
    <w:link w:val="a3"/>
    <w:uiPriority w:val="99"/>
    <w:rsid w:val="003D5772"/>
    <w:rPr>
      <w:rFonts w:ascii="Cambria" w:hAnsi="Cambria" w:cs="Cambria"/>
      <w:b/>
      <w:bCs/>
      <w:sz w:val="32"/>
      <w:szCs w:val="32"/>
    </w:rPr>
  </w:style>
  <w:style w:type="character" w:styleId="a4">
    <w:name w:val="Strong"/>
    <w:uiPriority w:val="99"/>
    <w:qFormat/>
    <w:rsid w:val="003D5772"/>
    <w:rPr>
      <w:b/>
      <w:bCs/>
    </w:rPr>
  </w:style>
  <w:style w:type="paragraph" w:styleId="a5">
    <w:name w:val="List Paragraph"/>
    <w:basedOn w:val="a"/>
    <w:uiPriority w:val="34"/>
    <w:qFormat/>
    <w:rsid w:val="003D5772"/>
    <w:pPr>
      <w:spacing w:line="360" w:lineRule="auto"/>
      <w:ind w:firstLineChars="200" w:firstLine="420"/>
    </w:pPr>
    <w:rPr>
      <w:rFonts w:ascii="Times New Roman" w:eastAsia="仿宋_GB2312" w:hAnsi="Times New Roman" w:cs="Times New Roman"/>
      <w:sz w:val="30"/>
      <w:szCs w:val="30"/>
    </w:rPr>
  </w:style>
  <w:style w:type="paragraph" w:styleId="TOC">
    <w:name w:val="TOC Heading"/>
    <w:basedOn w:val="1"/>
    <w:next w:val="a"/>
    <w:uiPriority w:val="99"/>
    <w:qFormat/>
    <w:rsid w:val="003D5772"/>
    <w:pPr>
      <w:widowControl/>
      <w:spacing w:before="480" w:line="276" w:lineRule="auto"/>
      <w:jc w:val="left"/>
      <w:outlineLvl w:val="9"/>
    </w:pPr>
    <w:rPr>
      <w:rFonts w:ascii="Cambria" w:eastAsia="宋体" w:hAnsi="Cambria" w:cs="Cambria"/>
      <w:color w:val="365F91"/>
      <w:kern w:val="0"/>
      <w:sz w:val="28"/>
      <w:szCs w:val="28"/>
    </w:rPr>
  </w:style>
  <w:style w:type="character" w:customStyle="1" w:styleId="Char0">
    <w:name w:val="页脚 Char"/>
    <w:link w:val="a6"/>
    <w:uiPriority w:val="99"/>
    <w:locked/>
    <w:rsid w:val="000C2DDE"/>
    <w:rPr>
      <w:sz w:val="18"/>
      <w:szCs w:val="18"/>
    </w:rPr>
  </w:style>
  <w:style w:type="character" w:customStyle="1" w:styleId="Char1">
    <w:name w:val="页眉 Char"/>
    <w:link w:val="a7"/>
    <w:uiPriority w:val="99"/>
    <w:locked/>
    <w:rsid w:val="000C2DDE"/>
    <w:rPr>
      <w:sz w:val="18"/>
      <w:szCs w:val="18"/>
    </w:rPr>
  </w:style>
  <w:style w:type="paragraph" w:styleId="20">
    <w:name w:val="toc 2"/>
    <w:basedOn w:val="a"/>
    <w:next w:val="a"/>
    <w:uiPriority w:val="39"/>
    <w:rsid w:val="000C2DDE"/>
    <w:pPr>
      <w:ind w:leftChars="200" w:left="420"/>
    </w:pPr>
  </w:style>
  <w:style w:type="paragraph" w:styleId="30">
    <w:name w:val="toc 3"/>
    <w:basedOn w:val="a"/>
    <w:next w:val="a"/>
    <w:uiPriority w:val="39"/>
    <w:rsid w:val="000C2DDE"/>
    <w:pPr>
      <w:spacing w:line="360" w:lineRule="auto"/>
      <w:ind w:leftChars="400" w:left="840"/>
    </w:pPr>
    <w:rPr>
      <w:rFonts w:ascii="Times New Roman" w:hAnsi="Times New Roman" w:cs="Times New Roman"/>
      <w:sz w:val="24"/>
      <w:szCs w:val="24"/>
    </w:rPr>
  </w:style>
  <w:style w:type="paragraph" w:styleId="a6">
    <w:name w:val="footer"/>
    <w:basedOn w:val="a"/>
    <w:link w:val="Char0"/>
    <w:uiPriority w:val="99"/>
    <w:rsid w:val="000C2DDE"/>
    <w:pPr>
      <w:tabs>
        <w:tab w:val="center" w:pos="4153"/>
        <w:tab w:val="right" w:pos="8306"/>
      </w:tabs>
      <w:snapToGrid w:val="0"/>
      <w:jc w:val="left"/>
    </w:pPr>
    <w:rPr>
      <w:rFonts w:cs="Times New Roman"/>
      <w:kern w:val="0"/>
      <w:sz w:val="18"/>
      <w:szCs w:val="18"/>
    </w:rPr>
  </w:style>
  <w:style w:type="character" w:customStyle="1" w:styleId="Char10">
    <w:name w:val="页脚 Char1"/>
    <w:basedOn w:val="a0"/>
    <w:uiPriority w:val="99"/>
    <w:semiHidden/>
    <w:rsid w:val="000C2DDE"/>
    <w:rPr>
      <w:rFonts w:cs="Calibri"/>
      <w:kern w:val="2"/>
      <w:sz w:val="18"/>
      <w:szCs w:val="18"/>
    </w:rPr>
  </w:style>
  <w:style w:type="paragraph" w:styleId="a7">
    <w:name w:val="header"/>
    <w:basedOn w:val="a"/>
    <w:link w:val="Char1"/>
    <w:uiPriority w:val="99"/>
    <w:rsid w:val="000C2DDE"/>
    <w:pPr>
      <w:pBdr>
        <w:bottom w:val="single" w:sz="6" w:space="1" w:color="auto"/>
      </w:pBdr>
      <w:tabs>
        <w:tab w:val="center" w:pos="4153"/>
        <w:tab w:val="right" w:pos="8306"/>
      </w:tabs>
      <w:snapToGrid w:val="0"/>
      <w:jc w:val="center"/>
    </w:pPr>
    <w:rPr>
      <w:rFonts w:cs="Times New Roman"/>
      <w:kern w:val="0"/>
      <w:sz w:val="18"/>
      <w:szCs w:val="18"/>
    </w:rPr>
  </w:style>
  <w:style w:type="character" w:customStyle="1" w:styleId="Char11">
    <w:name w:val="页眉 Char1"/>
    <w:basedOn w:val="a0"/>
    <w:uiPriority w:val="99"/>
    <w:semiHidden/>
    <w:rsid w:val="000C2DDE"/>
    <w:rPr>
      <w:rFonts w:cs="Calibri"/>
      <w:kern w:val="2"/>
      <w:sz w:val="18"/>
      <w:szCs w:val="18"/>
    </w:rPr>
  </w:style>
  <w:style w:type="paragraph" w:styleId="10">
    <w:name w:val="toc 1"/>
    <w:basedOn w:val="a"/>
    <w:next w:val="a"/>
    <w:uiPriority w:val="39"/>
    <w:rsid w:val="000C2DDE"/>
    <w:pPr>
      <w:spacing w:line="360" w:lineRule="auto"/>
    </w:pPr>
    <w:rPr>
      <w:rFonts w:ascii="Times New Roman" w:hAnsi="Times New Roman" w:cs="Times New Roman"/>
      <w:sz w:val="24"/>
      <w:szCs w:val="24"/>
    </w:rPr>
  </w:style>
  <w:style w:type="paragraph" w:styleId="a8">
    <w:name w:val="Balloon Text"/>
    <w:basedOn w:val="a"/>
    <w:link w:val="Char2"/>
    <w:uiPriority w:val="99"/>
    <w:semiHidden/>
    <w:unhideWhenUsed/>
    <w:rsid w:val="00CB2A54"/>
    <w:rPr>
      <w:sz w:val="18"/>
      <w:szCs w:val="18"/>
    </w:rPr>
  </w:style>
  <w:style w:type="character" w:customStyle="1" w:styleId="Char2">
    <w:name w:val="批注框文本 Char"/>
    <w:basedOn w:val="a0"/>
    <w:link w:val="a8"/>
    <w:uiPriority w:val="99"/>
    <w:semiHidden/>
    <w:rsid w:val="00CB2A54"/>
    <w:rPr>
      <w:rFonts w:cs="Calibri"/>
      <w:kern w:val="2"/>
      <w:sz w:val="18"/>
      <w:szCs w:val="18"/>
    </w:rPr>
  </w:style>
  <w:style w:type="character" w:styleId="a9">
    <w:name w:val="Hyperlink"/>
    <w:basedOn w:val="a0"/>
    <w:uiPriority w:val="99"/>
    <w:unhideWhenUsed/>
    <w:rsid w:val="00AC5426"/>
    <w:rPr>
      <w:color w:val="0000FF" w:themeColor="hyperlink"/>
      <w:u w:val="single"/>
    </w:rPr>
  </w:style>
  <w:style w:type="character" w:customStyle="1" w:styleId="3Char">
    <w:name w:val="标题 3 Char"/>
    <w:basedOn w:val="a0"/>
    <w:link w:val="3"/>
    <w:rsid w:val="00DB448D"/>
    <w:rPr>
      <w:rFonts w:ascii="Times New Roman" w:hAnsi="Times New Roman"/>
      <w:b/>
      <w:kern w:val="2"/>
      <w:sz w:val="24"/>
    </w:rPr>
  </w:style>
  <w:style w:type="paragraph" w:styleId="aa">
    <w:name w:val="Body Text"/>
    <w:basedOn w:val="a"/>
    <w:link w:val="Char3"/>
    <w:rsid w:val="009B5D1D"/>
    <w:pPr>
      <w:spacing w:line="360" w:lineRule="auto"/>
    </w:pPr>
    <w:rPr>
      <w:rFonts w:ascii="Times New Roman" w:eastAsia="仿宋_GB2312" w:hAnsi="Times New Roman" w:cs="Times New Roman"/>
      <w:sz w:val="28"/>
      <w:szCs w:val="20"/>
    </w:rPr>
  </w:style>
  <w:style w:type="character" w:customStyle="1" w:styleId="Char3">
    <w:name w:val="正文文本 Char"/>
    <w:basedOn w:val="a0"/>
    <w:link w:val="aa"/>
    <w:rsid w:val="009B5D1D"/>
    <w:rPr>
      <w:rFonts w:ascii="Times New Roman" w:eastAsia="仿宋_GB2312" w:hAnsi="Times New Roman"/>
      <w:kern w:val="2"/>
      <w:sz w:val="28"/>
    </w:rPr>
  </w:style>
  <w:style w:type="character" w:customStyle="1" w:styleId="2Char">
    <w:name w:val="标题 2 Char"/>
    <w:basedOn w:val="a0"/>
    <w:link w:val="2"/>
    <w:semiHidden/>
    <w:rsid w:val="006D7D77"/>
    <w:rPr>
      <w:rFonts w:asciiTheme="majorHAnsi" w:eastAsiaTheme="majorEastAsia" w:hAnsiTheme="majorHAnsi" w:cstheme="majorBidi"/>
      <w:b/>
      <w:bCs/>
      <w:kern w:val="2"/>
      <w:sz w:val="32"/>
      <w:szCs w:val="32"/>
    </w:rPr>
  </w:style>
  <w:style w:type="paragraph" w:styleId="ab">
    <w:name w:val="caption"/>
    <w:basedOn w:val="a"/>
    <w:next w:val="a"/>
    <w:unhideWhenUsed/>
    <w:qFormat/>
    <w:locked/>
    <w:rsid w:val="000F0AAB"/>
    <w:rPr>
      <w:rFonts w:asciiTheme="majorHAnsi" w:eastAsia="黑体" w:hAnsiTheme="majorHAnsi" w:cstheme="majorBidi"/>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10855542">
      <w:bodyDiv w:val="1"/>
      <w:marLeft w:val="0"/>
      <w:marRight w:val="0"/>
      <w:marTop w:val="0"/>
      <w:marBottom w:val="0"/>
      <w:divBdr>
        <w:top w:val="none" w:sz="0" w:space="0" w:color="auto"/>
        <w:left w:val="none" w:sz="0" w:space="0" w:color="auto"/>
        <w:bottom w:val="none" w:sz="0" w:space="0" w:color="auto"/>
        <w:right w:val="none" w:sz="0" w:space="0" w:color="auto"/>
      </w:divBdr>
    </w:div>
    <w:div w:id="1318454588">
      <w:bodyDiv w:val="1"/>
      <w:marLeft w:val="0"/>
      <w:marRight w:val="0"/>
      <w:marTop w:val="0"/>
      <w:marBottom w:val="0"/>
      <w:divBdr>
        <w:top w:val="none" w:sz="0" w:space="0" w:color="auto"/>
        <w:left w:val="none" w:sz="0" w:space="0" w:color="auto"/>
        <w:bottom w:val="none" w:sz="0" w:space="0" w:color="auto"/>
        <w:right w:val="none" w:sz="0" w:space="0" w:color="auto"/>
      </w:divBdr>
    </w:div>
    <w:div w:id="1556743786">
      <w:bodyDiv w:val="1"/>
      <w:marLeft w:val="0"/>
      <w:marRight w:val="0"/>
      <w:marTop w:val="0"/>
      <w:marBottom w:val="0"/>
      <w:divBdr>
        <w:top w:val="none" w:sz="0" w:space="0" w:color="auto"/>
        <w:left w:val="none" w:sz="0" w:space="0" w:color="auto"/>
        <w:bottom w:val="none" w:sz="0" w:space="0" w:color="auto"/>
        <w:right w:val="none" w:sz="0" w:space="0" w:color="auto"/>
      </w:divBdr>
    </w:div>
    <w:div w:id="1604532529">
      <w:bodyDiv w:val="1"/>
      <w:marLeft w:val="0"/>
      <w:marRight w:val="0"/>
      <w:marTop w:val="0"/>
      <w:marBottom w:val="0"/>
      <w:divBdr>
        <w:top w:val="none" w:sz="0" w:space="0" w:color="auto"/>
        <w:left w:val="none" w:sz="0" w:space="0" w:color="auto"/>
        <w:bottom w:val="none" w:sz="0" w:space="0" w:color="auto"/>
        <w:right w:val="none" w:sz="0" w:space="0" w:color="auto"/>
      </w:divBdr>
    </w:div>
    <w:div w:id="1607031429">
      <w:bodyDiv w:val="1"/>
      <w:marLeft w:val="0"/>
      <w:marRight w:val="0"/>
      <w:marTop w:val="0"/>
      <w:marBottom w:val="0"/>
      <w:divBdr>
        <w:top w:val="none" w:sz="0" w:space="0" w:color="auto"/>
        <w:left w:val="none" w:sz="0" w:space="0" w:color="auto"/>
        <w:bottom w:val="none" w:sz="0" w:space="0" w:color="auto"/>
        <w:right w:val="none" w:sz="0" w:space="0" w:color="auto"/>
      </w:divBdr>
    </w:div>
    <w:div w:id="2000308868">
      <w:bodyDiv w:val="1"/>
      <w:marLeft w:val="0"/>
      <w:marRight w:val="0"/>
      <w:marTop w:val="0"/>
      <w:marBottom w:val="0"/>
      <w:divBdr>
        <w:top w:val="none" w:sz="0" w:space="0" w:color="auto"/>
        <w:left w:val="none" w:sz="0" w:space="0" w:color="auto"/>
        <w:bottom w:val="none" w:sz="0" w:space="0" w:color="auto"/>
        <w:right w:val="none" w:sz="0" w:space="0" w:color="auto"/>
      </w:divBdr>
    </w:div>
    <w:div w:id="2109110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B9C2FA-F3DE-4F5B-8AAC-4CCA435FFA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1275</TotalTime>
  <Pages>7</Pages>
  <Words>421</Words>
  <Characters>2403</Characters>
  <Application>Microsoft Office Word</Application>
  <DocSecurity>0</DocSecurity>
  <Lines>20</Lines>
  <Paragraphs>5</Paragraphs>
  <ScaleCrop>false</ScaleCrop>
  <Company/>
  <LinksUpToDate>false</LinksUpToDate>
  <CharactersWithSpaces>2819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用户</dc:creator>
  <cp:keywords/>
  <dc:description/>
  <cp:lastModifiedBy>MP</cp:lastModifiedBy>
  <cp:revision>299</cp:revision>
  <cp:lastPrinted>2016-10-09T09:21:00Z</cp:lastPrinted>
  <dcterms:created xsi:type="dcterms:W3CDTF">2015-09-10T05:52:00Z</dcterms:created>
  <dcterms:modified xsi:type="dcterms:W3CDTF">2017-12-19T08:04:00Z</dcterms:modified>
</cp:coreProperties>
</file>