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E9538" w14:textId="77777777" w:rsidR="00997206" w:rsidRDefault="00274BB7" w:rsidP="00997206">
      <w:pPr>
        <w:snapToGrid w:val="0"/>
        <w:spacing w:line="580" w:lineRule="exact"/>
        <w:jc w:val="center"/>
        <w:rPr>
          <w:rFonts w:ascii="方正小标宋_GBK" w:eastAsia="方正小标宋_GBK"/>
          <w:sz w:val="44"/>
          <w:szCs w:val="44"/>
          <w:lang w:eastAsia="zh-CN"/>
        </w:rPr>
      </w:pPr>
      <w:r w:rsidRPr="00192E7A">
        <w:rPr>
          <w:rFonts w:ascii="方正小标宋_GBK" w:eastAsia="方正小标宋_GBK" w:hint="eastAsia"/>
          <w:sz w:val="44"/>
          <w:szCs w:val="44"/>
          <w:lang w:eastAsia="zh-CN"/>
        </w:rPr>
        <w:t>鹤山市新增工业用地项目</w:t>
      </w:r>
    </w:p>
    <w:p w14:paraId="08EF66AE" w14:textId="77777777" w:rsidR="00274BB7" w:rsidRDefault="00274BB7" w:rsidP="00997206">
      <w:pPr>
        <w:snapToGrid w:val="0"/>
        <w:spacing w:line="580" w:lineRule="exact"/>
        <w:jc w:val="center"/>
        <w:rPr>
          <w:rFonts w:ascii="方正小标宋_GBK" w:eastAsia="方正小标宋_GBK"/>
          <w:sz w:val="44"/>
          <w:szCs w:val="44"/>
          <w:lang w:eastAsia="zh-CN"/>
        </w:rPr>
      </w:pPr>
      <w:r w:rsidRPr="00192E7A">
        <w:rPr>
          <w:rFonts w:ascii="方正小标宋_GBK" w:eastAsia="方正小标宋_GBK" w:hint="eastAsia"/>
          <w:sz w:val="44"/>
          <w:szCs w:val="44"/>
          <w:lang w:eastAsia="zh-CN"/>
        </w:rPr>
        <w:t>准入管理暂行办法</w:t>
      </w:r>
    </w:p>
    <w:p w14:paraId="6342D2E3" w14:textId="77777777" w:rsidR="00997206" w:rsidRPr="00997206" w:rsidRDefault="00997206" w:rsidP="00997206">
      <w:pPr>
        <w:snapToGrid w:val="0"/>
        <w:spacing w:line="580" w:lineRule="exact"/>
        <w:jc w:val="center"/>
        <w:rPr>
          <w:rFonts w:ascii="方正小标宋_GBK" w:eastAsia="方正小标宋_GBK"/>
          <w:sz w:val="32"/>
          <w:szCs w:val="32"/>
          <w:lang w:eastAsia="zh-CN"/>
        </w:rPr>
      </w:pPr>
      <w:r w:rsidRPr="00997206">
        <w:rPr>
          <w:rFonts w:ascii="方正小标宋_GBK" w:eastAsia="方正小标宋_GBK" w:hint="eastAsia"/>
          <w:sz w:val="32"/>
          <w:szCs w:val="32"/>
          <w:lang w:eastAsia="zh-CN"/>
        </w:rPr>
        <w:t>（修订稿）</w:t>
      </w:r>
    </w:p>
    <w:p w14:paraId="15A138B7" w14:textId="77777777" w:rsidR="00274BB7" w:rsidRPr="00CE5069" w:rsidRDefault="00274BB7" w:rsidP="00997206">
      <w:pPr>
        <w:spacing w:line="580" w:lineRule="exact"/>
        <w:jc w:val="both"/>
        <w:rPr>
          <w:rFonts w:ascii="仿宋_GB2312" w:eastAsia="仿宋_GB2312"/>
          <w:sz w:val="32"/>
          <w:szCs w:val="32"/>
          <w:lang w:eastAsia="zh-CN"/>
        </w:rPr>
      </w:pPr>
    </w:p>
    <w:p w14:paraId="65098DAF" w14:textId="77777777" w:rsidR="00274BB7" w:rsidRDefault="00274BB7" w:rsidP="00997206">
      <w:pPr>
        <w:spacing w:line="580" w:lineRule="exact"/>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 xml:space="preserve">第一章  </w:t>
      </w:r>
      <w:r w:rsidRPr="00CE5069">
        <w:rPr>
          <w:rFonts w:ascii="黑体" w:eastAsia="黑体" w:hAnsi="黑体" w:hint="eastAsia"/>
          <w:sz w:val="32"/>
          <w:szCs w:val="32"/>
          <w:lang w:eastAsia="zh-CN"/>
        </w:rPr>
        <w:t>总  则</w:t>
      </w:r>
    </w:p>
    <w:p w14:paraId="3A8D5E2C" w14:textId="77777777" w:rsidR="00274BB7" w:rsidRPr="00976947" w:rsidRDefault="00274BB7" w:rsidP="00997206">
      <w:pPr>
        <w:spacing w:line="580" w:lineRule="exact"/>
        <w:jc w:val="both"/>
        <w:rPr>
          <w:rFonts w:ascii="黑体" w:eastAsia="黑体" w:hAnsi="黑体"/>
          <w:sz w:val="32"/>
          <w:szCs w:val="32"/>
          <w:lang w:eastAsia="zh-CN"/>
        </w:rPr>
      </w:pPr>
    </w:p>
    <w:p w14:paraId="5C629187" w14:textId="77777777" w:rsidR="00274BB7" w:rsidRPr="00FE2EED" w:rsidRDefault="00274BB7" w:rsidP="00997206">
      <w:pPr>
        <w:spacing w:line="580" w:lineRule="exact"/>
        <w:ind w:rightChars="25" w:right="55"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第一条</w:t>
      </w:r>
      <w:r w:rsidRPr="00FE2EED">
        <w:rPr>
          <w:rFonts w:ascii="仿宋_GB2312" w:eastAsia="仿宋_GB2312" w:hint="eastAsia"/>
          <w:color w:val="000000"/>
          <w:sz w:val="32"/>
          <w:szCs w:val="32"/>
          <w:lang w:eastAsia="zh-CN"/>
        </w:rPr>
        <w:t xml:space="preserve">  为加快转变我市经济发展方式和调整升级产业结构，促进节约集约利用土地，提高引进项目质量，根据《江门市人民政府关于进一步提升节约集约用地水平的实施意见》（江府〔2013〕16号）、鹤山市人民政府办公室《关于印发鹤山市进一步提升节约集约用地水平促进经济转型升级的实施意见的通知》（鹤府办〔2014〕20号）等文件精神，结合我市实际，制定本办法。</w:t>
      </w:r>
    </w:p>
    <w:p w14:paraId="4C75D630" w14:textId="77777777" w:rsidR="00274BB7" w:rsidRPr="00FE2EED" w:rsidRDefault="00274BB7" w:rsidP="00997206">
      <w:pPr>
        <w:spacing w:line="580" w:lineRule="exact"/>
        <w:ind w:rightChars="25" w:right="55"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第二条</w:t>
      </w:r>
      <w:r w:rsidRPr="00FE2EED">
        <w:rPr>
          <w:rFonts w:ascii="仿宋_GB2312" w:eastAsia="仿宋_GB2312" w:hint="eastAsia"/>
          <w:color w:val="000000"/>
          <w:sz w:val="32"/>
          <w:szCs w:val="32"/>
          <w:lang w:eastAsia="zh-CN"/>
        </w:rPr>
        <w:t xml:space="preserve">  </w:t>
      </w:r>
      <w:r w:rsidRPr="00274BB7">
        <w:rPr>
          <w:rFonts w:ascii="仿宋_GB2312" w:eastAsia="仿宋_GB2312" w:hint="eastAsia"/>
          <w:color w:val="000000"/>
          <w:sz w:val="32"/>
          <w:szCs w:val="32"/>
          <w:lang w:eastAsia="zh-CN"/>
        </w:rPr>
        <w:t>各镇（街道）、鹤山工业城或珠西物流枢纽中心需要新增面积5亩及以上工业用地的项目原则上实行准入评审管理。特殊项目经市政府批准，可以作为个案处理。</w:t>
      </w:r>
    </w:p>
    <w:p w14:paraId="5FA6C9B9" w14:textId="77777777" w:rsidR="00274BB7" w:rsidRDefault="00274BB7" w:rsidP="00997206">
      <w:pPr>
        <w:spacing w:line="580" w:lineRule="exact"/>
        <w:ind w:rightChars="25" w:right="55"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第三条</w:t>
      </w:r>
      <w:r w:rsidRPr="00FE2EED">
        <w:rPr>
          <w:rFonts w:ascii="仿宋_GB2312" w:eastAsia="仿宋_GB2312" w:hint="eastAsia"/>
          <w:color w:val="000000"/>
          <w:sz w:val="32"/>
          <w:szCs w:val="32"/>
          <w:lang w:eastAsia="zh-CN"/>
        </w:rPr>
        <w:t xml:space="preserve">  </w:t>
      </w:r>
      <w:r w:rsidRPr="00274BB7">
        <w:rPr>
          <w:rFonts w:ascii="仿宋_GB2312" w:eastAsia="仿宋_GB2312" w:hint="eastAsia"/>
          <w:color w:val="000000"/>
          <w:sz w:val="32"/>
          <w:szCs w:val="32"/>
          <w:lang w:eastAsia="zh-CN"/>
        </w:rPr>
        <w:t>成立鹤山市新增工业用地项目准入评审小组（以下简称评审小组）负责准入评审管理。评审小组组长由市政府主要领导担任，副组长由分管招商、自然资源等工作的市领导担任，成员单位包括市政府办公室、发展改革、科工商务、自然资源、生态环境、住房城乡建设、应急管理、市场监管、土地储备、税务等部门。评审小组办公室设在市发展改革局，负责日常工作。</w:t>
      </w:r>
    </w:p>
    <w:p w14:paraId="1C95B9B1" w14:textId="77777777" w:rsidR="00274BB7" w:rsidRPr="00FE2EED" w:rsidRDefault="00274BB7" w:rsidP="00997206">
      <w:pPr>
        <w:spacing w:line="580" w:lineRule="exact"/>
        <w:ind w:rightChars="25" w:right="55" w:firstLineChars="200" w:firstLine="640"/>
        <w:jc w:val="both"/>
        <w:rPr>
          <w:rFonts w:ascii="仿宋_GB2312" w:eastAsia="仿宋_GB2312"/>
          <w:color w:val="000000"/>
          <w:sz w:val="32"/>
          <w:szCs w:val="32"/>
          <w:lang w:eastAsia="zh-CN"/>
        </w:rPr>
      </w:pPr>
    </w:p>
    <w:p w14:paraId="37017BF7" w14:textId="77777777" w:rsidR="00274BB7" w:rsidRPr="00FE2EED" w:rsidRDefault="00274BB7" w:rsidP="00997206">
      <w:pPr>
        <w:spacing w:line="580" w:lineRule="exact"/>
        <w:ind w:firstLineChars="200" w:firstLine="640"/>
        <w:jc w:val="both"/>
        <w:rPr>
          <w:rFonts w:ascii="黑体" w:eastAsia="黑体" w:hAnsi="黑体"/>
          <w:color w:val="000000"/>
          <w:sz w:val="32"/>
          <w:szCs w:val="32"/>
          <w:lang w:eastAsia="zh-CN"/>
        </w:rPr>
      </w:pPr>
      <w:r w:rsidRPr="00FE2EED">
        <w:rPr>
          <w:rFonts w:ascii="黑体" w:eastAsia="黑体" w:hAnsi="黑体" w:hint="eastAsia"/>
          <w:color w:val="000000"/>
          <w:sz w:val="32"/>
          <w:szCs w:val="32"/>
          <w:lang w:eastAsia="zh-CN"/>
        </w:rPr>
        <w:t>第二章  准入评审内容和标准</w:t>
      </w:r>
    </w:p>
    <w:p w14:paraId="4EFD8334" w14:textId="77777777" w:rsidR="00274BB7" w:rsidRPr="00FE2EED" w:rsidRDefault="00274BB7" w:rsidP="00997206">
      <w:pPr>
        <w:spacing w:line="580" w:lineRule="exact"/>
        <w:jc w:val="both"/>
        <w:rPr>
          <w:rFonts w:ascii="黑体" w:eastAsia="黑体" w:hAnsi="黑体"/>
          <w:color w:val="000000"/>
          <w:sz w:val="32"/>
          <w:szCs w:val="32"/>
          <w:lang w:eastAsia="zh-CN"/>
        </w:rPr>
      </w:pPr>
    </w:p>
    <w:p w14:paraId="6E9F3EE0"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第四条</w:t>
      </w:r>
      <w:r>
        <w:rPr>
          <w:rFonts w:ascii="仿宋_GB2312" w:eastAsia="仿宋_GB2312" w:hint="eastAsia"/>
          <w:color w:val="000000"/>
          <w:sz w:val="32"/>
          <w:szCs w:val="32"/>
          <w:lang w:eastAsia="zh-CN"/>
        </w:rPr>
        <w:t xml:space="preserve">  </w:t>
      </w:r>
      <w:r w:rsidRPr="00274BB7">
        <w:rPr>
          <w:rFonts w:ascii="仿宋_GB2312" w:eastAsia="仿宋_GB2312" w:hint="eastAsia"/>
          <w:color w:val="000000"/>
          <w:spacing w:val="2"/>
          <w:sz w:val="32"/>
          <w:szCs w:val="32"/>
          <w:lang w:eastAsia="zh-CN"/>
        </w:rPr>
        <w:t>新增工业用地项目准入评审采用综合得分评价方法，总分为100分，由准入基准评分和加减分项两部分组成，两部分得分相加即为项目综合得分。其中，准入基准评分为项目必须满足的基本条件。达不到准入基本条件的项目，以及综合得分低于80分的项目，各镇政府（街道办、管委会）应当积极引导项目单位使用集体建设用地或租用标准厂房进行生产。</w:t>
      </w:r>
    </w:p>
    <w:p w14:paraId="6E3C012C"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第五条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w:t>
      </w:r>
      <w:r w:rsidRPr="00FE2EED">
        <w:rPr>
          <w:rFonts w:ascii="仿宋_GB2312" w:eastAsia="仿宋_GB2312" w:hint="eastAsia"/>
          <w:color w:val="000000"/>
          <w:sz w:val="32"/>
          <w:szCs w:val="32"/>
          <w:lang w:eastAsia="zh-CN"/>
        </w:rPr>
        <w:t>项目准入基准评分共6</w:t>
      </w:r>
      <w:r w:rsidRPr="00FE2EED">
        <w:rPr>
          <w:rFonts w:ascii="仿宋_GB2312" w:eastAsia="仿宋_GB2312"/>
          <w:color w:val="000000"/>
          <w:sz w:val="32"/>
          <w:szCs w:val="32"/>
          <w:lang w:eastAsia="zh-CN"/>
        </w:rPr>
        <w:t>0分</w:t>
      </w:r>
      <w:r w:rsidRPr="00FE2EED">
        <w:rPr>
          <w:rFonts w:ascii="仿宋_GB2312" w:eastAsia="仿宋_GB2312" w:hint="eastAsia"/>
          <w:color w:val="000000"/>
          <w:sz w:val="32"/>
          <w:szCs w:val="32"/>
          <w:lang w:eastAsia="zh-CN"/>
        </w:rPr>
        <w:t>，</w:t>
      </w:r>
      <w:r w:rsidRPr="00FE2EED">
        <w:rPr>
          <w:rFonts w:ascii="仿宋_GB2312" w:eastAsia="仿宋_GB2312"/>
          <w:color w:val="000000"/>
          <w:sz w:val="32"/>
          <w:szCs w:val="32"/>
          <w:lang w:eastAsia="zh-CN"/>
        </w:rPr>
        <w:t>具体</w:t>
      </w:r>
      <w:r w:rsidRPr="00FE2EED">
        <w:rPr>
          <w:rFonts w:ascii="仿宋_GB2312" w:eastAsia="仿宋_GB2312" w:hint="eastAsia"/>
          <w:color w:val="000000"/>
          <w:sz w:val="32"/>
          <w:szCs w:val="32"/>
          <w:lang w:eastAsia="zh-CN"/>
        </w:rPr>
        <w:t>如下：</w:t>
      </w:r>
    </w:p>
    <w:p w14:paraId="0F05E11C"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（一）投资规模（</w:t>
      </w:r>
      <w:r w:rsidRPr="00FE2EED">
        <w:rPr>
          <w:rFonts w:ascii="仿宋_GB2312" w:eastAsia="仿宋_GB2312"/>
          <w:color w:val="000000"/>
          <w:sz w:val="32"/>
          <w:szCs w:val="32"/>
          <w:lang w:eastAsia="zh-CN"/>
        </w:rPr>
        <w:t>10</w:t>
      </w:r>
      <w:r w:rsidRPr="00FE2EED">
        <w:rPr>
          <w:rFonts w:ascii="仿宋_GB2312" w:eastAsia="仿宋_GB2312" w:hint="eastAsia"/>
          <w:color w:val="000000"/>
          <w:sz w:val="32"/>
          <w:szCs w:val="32"/>
          <w:lang w:eastAsia="zh-CN"/>
        </w:rPr>
        <w:t>分）。项目固定资产总投资不低于</w:t>
      </w:r>
      <w:r w:rsidRPr="00FE2EED">
        <w:rPr>
          <w:rFonts w:ascii="仿宋_GB2312" w:eastAsia="仿宋_GB2312"/>
          <w:color w:val="000000"/>
          <w:sz w:val="32"/>
          <w:szCs w:val="32"/>
          <w:lang w:eastAsia="zh-CN"/>
        </w:rPr>
        <w:t>100</w:t>
      </w:r>
      <w:r w:rsidRPr="00FE2EED">
        <w:rPr>
          <w:rFonts w:ascii="仿宋_GB2312" w:eastAsia="仿宋_GB2312" w:hint="eastAsia"/>
          <w:color w:val="000000"/>
          <w:sz w:val="32"/>
          <w:szCs w:val="32"/>
          <w:lang w:eastAsia="zh-CN"/>
        </w:rPr>
        <w:t>0万元（或等值外币，下同）；在县级以上工业集中区和园区范围内的项目，固定资产总投资不低于</w:t>
      </w:r>
      <w:r w:rsidRPr="00FE2EED">
        <w:rPr>
          <w:rFonts w:ascii="仿宋_GB2312" w:eastAsia="仿宋_GB2312"/>
          <w:color w:val="000000"/>
          <w:sz w:val="32"/>
          <w:szCs w:val="32"/>
          <w:lang w:eastAsia="zh-CN"/>
        </w:rPr>
        <w:t>500</w:t>
      </w:r>
      <w:r w:rsidRPr="00FE2EED">
        <w:rPr>
          <w:rFonts w:ascii="仿宋_GB2312" w:eastAsia="仿宋_GB2312" w:hint="eastAsia"/>
          <w:color w:val="000000"/>
          <w:sz w:val="32"/>
          <w:szCs w:val="32"/>
          <w:lang w:eastAsia="zh-CN"/>
        </w:rPr>
        <w:t>0万元。</w:t>
      </w:r>
    </w:p>
    <w:p w14:paraId="6F99A6D7"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（二）投资强度（10分）。不低于250万元/亩。</w:t>
      </w:r>
    </w:p>
    <w:p w14:paraId="74A284BB"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（三）亩产税收（10分）。不低于20万元/亩</w:t>
      </w:r>
      <w:r w:rsidRPr="00FE2EED">
        <w:rPr>
          <w:rFonts w:ascii="宋体" w:hAnsi="宋体" w:cs="宋体" w:hint="eastAsia"/>
          <w:color w:val="000000"/>
          <w:sz w:val="32"/>
          <w:szCs w:val="32"/>
          <w:lang w:eastAsia="zh-CN"/>
        </w:rPr>
        <w:t>·</w:t>
      </w:r>
      <w:r w:rsidRPr="00FE2EED">
        <w:rPr>
          <w:rFonts w:ascii="仿宋_GB2312" w:eastAsia="仿宋_GB2312" w:hAnsi="仿宋_GB2312" w:cs="仿宋_GB2312" w:hint="eastAsia"/>
          <w:color w:val="000000"/>
          <w:sz w:val="32"/>
          <w:szCs w:val="32"/>
          <w:lang w:eastAsia="zh-CN"/>
        </w:rPr>
        <w:t>年。</w:t>
      </w:r>
    </w:p>
    <w:p w14:paraId="19CAF93D"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（四）土地利用（</w:t>
      </w:r>
      <w:r w:rsidRPr="00FE2EED">
        <w:rPr>
          <w:rFonts w:ascii="仿宋_GB2312" w:eastAsia="仿宋_GB2312"/>
          <w:color w:val="000000"/>
          <w:sz w:val="32"/>
          <w:szCs w:val="32"/>
          <w:lang w:eastAsia="zh-CN"/>
        </w:rPr>
        <w:t>10</w:t>
      </w:r>
      <w:r w:rsidRPr="00FE2EED">
        <w:rPr>
          <w:rFonts w:ascii="仿宋_GB2312" w:eastAsia="仿宋_GB2312" w:hint="eastAsia"/>
          <w:color w:val="000000"/>
          <w:sz w:val="32"/>
          <w:szCs w:val="32"/>
          <w:lang w:eastAsia="zh-CN"/>
        </w:rPr>
        <w:t>分）。项目符合我市土地利用总体规划、城乡规划，且符合我市集约节约用地要求。</w:t>
      </w:r>
    </w:p>
    <w:p w14:paraId="1AC86404"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（五）产业定位（</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分）。项目符合国家产业发展政策以及我市投资准入负面清单要求。</w:t>
      </w:r>
    </w:p>
    <w:p w14:paraId="14B1B28A"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（六）环境保护（</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分）。项目符合区域（园区）环境影响评价报告及其批准文件的要求，符合清洁生产原则，污染物排放量满足总量控制和区域环境质量要求；项目单位无发生重大突发</w:t>
      </w:r>
      <w:r w:rsidRPr="00FE2EED">
        <w:rPr>
          <w:rFonts w:ascii="仿宋_GB2312" w:eastAsia="仿宋_GB2312" w:hint="eastAsia"/>
          <w:color w:val="000000"/>
          <w:sz w:val="32"/>
          <w:szCs w:val="32"/>
          <w:lang w:eastAsia="zh-CN"/>
        </w:rPr>
        <w:lastRenderedPageBreak/>
        <w:t>环境事件记录。</w:t>
      </w:r>
    </w:p>
    <w:p w14:paraId="001B1DBF"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（七）安全生产（</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分）。项目单位无发生安全生产较大事故记录（化工企业为安全生产一般事故）。</w:t>
      </w:r>
    </w:p>
    <w:p w14:paraId="2B50D20C"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（八）诚信纳税（</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分）。项目单位无纳税严重失信行为。</w:t>
      </w:r>
    </w:p>
    <w:p w14:paraId="5696EFE6"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第六条</w:t>
      </w:r>
      <w:r>
        <w:rPr>
          <w:rFonts w:ascii="仿宋_GB2312" w:eastAsia="仿宋_GB2312" w:hint="eastAsia"/>
          <w:color w:val="000000"/>
          <w:sz w:val="32"/>
          <w:szCs w:val="32"/>
          <w:lang w:eastAsia="zh-CN"/>
        </w:rPr>
        <w:t xml:space="preserve">  </w:t>
      </w:r>
      <w:r w:rsidRPr="00FE2EED">
        <w:rPr>
          <w:rFonts w:ascii="仿宋_GB2312" w:eastAsia="仿宋_GB2312" w:hint="eastAsia"/>
          <w:color w:val="000000"/>
          <w:sz w:val="32"/>
          <w:szCs w:val="32"/>
          <w:lang w:eastAsia="zh-CN"/>
        </w:rPr>
        <w:t>项目加减分项满分4</w:t>
      </w:r>
      <w:r w:rsidRPr="00FE2EED">
        <w:rPr>
          <w:rFonts w:ascii="仿宋_GB2312" w:eastAsia="仿宋_GB2312"/>
          <w:color w:val="000000"/>
          <w:sz w:val="32"/>
          <w:szCs w:val="32"/>
          <w:lang w:eastAsia="zh-CN"/>
        </w:rPr>
        <w:t>0分</w:t>
      </w:r>
      <w:r w:rsidRPr="00FE2EED">
        <w:rPr>
          <w:rFonts w:ascii="仿宋_GB2312" w:eastAsia="仿宋_GB2312" w:hint="eastAsia"/>
          <w:color w:val="000000"/>
          <w:sz w:val="32"/>
          <w:szCs w:val="32"/>
          <w:lang w:eastAsia="zh-CN"/>
        </w:rPr>
        <w:t>，</w:t>
      </w:r>
      <w:r w:rsidRPr="00FE2EED">
        <w:rPr>
          <w:rFonts w:ascii="仿宋_GB2312" w:eastAsia="仿宋_GB2312"/>
          <w:color w:val="000000"/>
          <w:sz w:val="32"/>
          <w:szCs w:val="32"/>
          <w:lang w:eastAsia="zh-CN"/>
        </w:rPr>
        <w:t>具体</w:t>
      </w:r>
      <w:r w:rsidRPr="00FE2EED">
        <w:rPr>
          <w:rFonts w:ascii="仿宋_GB2312" w:eastAsia="仿宋_GB2312" w:hint="eastAsia"/>
          <w:color w:val="000000"/>
          <w:sz w:val="32"/>
          <w:szCs w:val="32"/>
          <w:lang w:eastAsia="zh-CN"/>
        </w:rPr>
        <w:t>如下：</w:t>
      </w:r>
    </w:p>
    <w:p w14:paraId="777E351A"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（一）投资强度评分（满分</w:t>
      </w:r>
      <w:r w:rsidRPr="00FE2EED">
        <w:rPr>
          <w:rFonts w:ascii="仿宋_GB2312" w:eastAsia="仿宋_GB2312"/>
          <w:color w:val="000000"/>
          <w:sz w:val="32"/>
          <w:szCs w:val="32"/>
          <w:lang w:eastAsia="zh-CN"/>
        </w:rPr>
        <w:t>14</w:t>
      </w:r>
      <w:r w:rsidRPr="00FE2EED">
        <w:rPr>
          <w:rFonts w:ascii="仿宋_GB2312" w:eastAsia="仿宋_GB2312" w:hint="eastAsia"/>
          <w:color w:val="000000"/>
          <w:sz w:val="32"/>
          <w:szCs w:val="32"/>
          <w:lang w:eastAsia="zh-CN"/>
        </w:rPr>
        <w:t>分）。项目投资强度在符合准入基本条件的基础上，每增加</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万元/亩的，加</w:t>
      </w:r>
      <w:r w:rsidRPr="00FE2EED">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分。</w:t>
      </w:r>
    </w:p>
    <w:p w14:paraId="3FC80B86"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（二）产出效益评分（满分</w:t>
      </w:r>
      <w:r w:rsidRPr="00FE2EED">
        <w:rPr>
          <w:rFonts w:ascii="仿宋_GB2312" w:eastAsia="仿宋_GB2312"/>
          <w:color w:val="000000"/>
          <w:sz w:val="32"/>
          <w:szCs w:val="32"/>
          <w:lang w:eastAsia="zh-CN"/>
        </w:rPr>
        <w:t>7</w:t>
      </w:r>
      <w:r w:rsidRPr="00FE2EED">
        <w:rPr>
          <w:rFonts w:ascii="仿宋_GB2312" w:eastAsia="仿宋_GB2312" w:hint="eastAsia"/>
          <w:color w:val="000000"/>
          <w:sz w:val="32"/>
          <w:szCs w:val="32"/>
          <w:lang w:eastAsia="zh-CN"/>
        </w:rPr>
        <w:t>分）。项目亩产税收在符合准入基本条件的基础上，每增加</w:t>
      </w:r>
      <w:r w:rsidRPr="00FE2EED">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万元/亩的，加</w:t>
      </w:r>
      <w:r w:rsidRPr="00FE2EED">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分。</w:t>
      </w:r>
    </w:p>
    <w:p w14:paraId="786EEEDD"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（三）容积率评分（满分</w:t>
      </w:r>
      <w:r w:rsidRPr="00FE2EED">
        <w:rPr>
          <w:rFonts w:ascii="仿宋_GB2312" w:eastAsia="仿宋_GB2312"/>
          <w:color w:val="000000"/>
          <w:sz w:val="32"/>
          <w:szCs w:val="32"/>
          <w:lang w:eastAsia="zh-CN"/>
        </w:rPr>
        <w:t>7</w:t>
      </w:r>
      <w:r w:rsidRPr="00FE2EED">
        <w:rPr>
          <w:rFonts w:ascii="仿宋_GB2312" w:eastAsia="仿宋_GB2312" w:hint="eastAsia"/>
          <w:color w:val="000000"/>
          <w:sz w:val="32"/>
          <w:szCs w:val="32"/>
          <w:lang w:eastAsia="zh-CN"/>
        </w:rPr>
        <w:t>分）。项目建筑容积率在1</w:t>
      </w:r>
      <w:r w:rsidRPr="00FE2EED">
        <w:rPr>
          <w:rFonts w:ascii="仿宋_GB2312" w:eastAsia="仿宋_GB2312"/>
          <w:color w:val="000000"/>
          <w:sz w:val="32"/>
          <w:szCs w:val="32"/>
          <w:lang w:eastAsia="zh-CN"/>
        </w:rPr>
        <w:t>.20</w:t>
      </w:r>
      <w:r w:rsidRPr="00FE2EED">
        <w:rPr>
          <w:rFonts w:ascii="仿宋_GB2312" w:eastAsia="仿宋_GB2312" w:hint="eastAsia"/>
          <w:color w:val="000000"/>
          <w:sz w:val="32"/>
          <w:szCs w:val="32"/>
          <w:lang w:eastAsia="zh-CN"/>
        </w:rPr>
        <w:t>的基础上，每提高</w:t>
      </w:r>
      <w:r w:rsidRPr="00FE2EED">
        <w:rPr>
          <w:rFonts w:ascii="仿宋_GB2312" w:eastAsia="仿宋_GB2312"/>
          <w:color w:val="000000"/>
          <w:sz w:val="32"/>
          <w:szCs w:val="32"/>
          <w:lang w:eastAsia="zh-CN"/>
        </w:rPr>
        <w:t>0.05</w:t>
      </w:r>
      <w:r w:rsidRPr="00FE2EED">
        <w:rPr>
          <w:rFonts w:ascii="仿宋_GB2312" w:eastAsia="仿宋_GB2312" w:hint="eastAsia"/>
          <w:color w:val="000000"/>
          <w:sz w:val="32"/>
          <w:szCs w:val="32"/>
          <w:lang w:eastAsia="zh-CN"/>
        </w:rPr>
        <w:t>的，加</w:t>
      </w:r>
      <w:r w:rsidRPr="00FE2EED">
        <w:rPr>
          <w:rFonts w:ascii="仿宋_GB2312" w:eastAsia="仿宋_GB2312"/>
          <w:color w:val="000000"/>
          <w:sz w:val="32"/>
          <w:szCs w:val="32"/>
          <w:lang w:eastAsia="zh-CN"/>
        </w:rPr>
        <w:t>0.5</w:t>
      </w:r>
      <w:r w:rsidRPr="00FE2EED">
        <w:rPr>
          <w:rFonts w:ascii="仿宋_GB2312" w:eastAsia="仿宋_GB2312" w:hint="eastAsia"/>
          <w:color w:val="000000"/>
          <w:sz w:val="32"/>
          <w:szCs w:val="32"/>
          <w:lang w:eastAsia="zh-CN"/>
        </w:rPr>
        <w:t>分。</w:t>
      </w:r>
    </w:p>
    <w:p w14:paraId="52CE96A9"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（四）科技水平评分（满分</w:t>
      </w:r>
      <w:r w:rsidRPr="00FE2EED">
        <w:rPr>
          <w:rFonts w:ascii="仿宋_GB2312" w:eastAsia="仿宋_GB2312"/>
          <w:color w:val="000000"/>
          <w:sz w:val="32"/>
          <w:szCs w:val="32"/>
          <w:lang w:eastAsia="zh-CN"/>
        </w:rPr>
        <w:t>7</w:t>
      </w:r>
      <w:r w:rsidRPr="00FE2EED">
        <w:rPr>
          <w:rFonts w:ascii="仿宋_GB2312" w:eastAsia="仿宋_GB2312" w:hint="eastAsia"/>
          <w:color w:val="000000"/>
          <w:sz w:val="32"/>
          <w:szCs w:val="32"/>
          <w:lang w:eastAsia="zh-CN"/>
        </w:rPr>
        <w:t>分，各子项只计最高得分）。</w:t>
      </w:r>
    </w:p>
    <w:p w14:paraId="5A76AD55"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1</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项目单位作为第一起草人制订国家标准，加2分；作为第一起草人制订行业标准，或参与制订国家标准的，加1分；参与制订行业标准的，加0.5分。</w:t>
      </w:r>
    </w:p>
    <w:p w14:paraId="15E46ADA"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2</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项目单位拥有国家级研发机构的，加</w:t>
      </w:r>
      <w:r w:rsidRPr="00FE2EED">
        <w:rPr>
          <w:rFonts w:ascii="仿宋_GB2312" w:eastAsia="仿宋_GB2312"/>
          <w:color w:val="000000"/>
          <w:sz w:val="32"/>
          <w:szCs w:val="32"/>
          <w:lang w:eastAsia="zh-CN"/>
        </w:rPr>
        <w:t>2</w:t>
      </w:r>
      <w:r w:rsidRPr="00FE2EED">
        <w:rPr>
          <w:rFonts w:ascii="仿宋_GB2312" w:eastAsia="仿宋_GB2312" w:hint="eastAsia"/>
          <w:color w:val="000000"/>
          <w:sz w:val="32"/>
          <w:szCs w:val="32"/>
          <w:lang w:eastAsia="zh-CN"/>
        </w:rPr>
        <w:t>分；拥有省级研发机构的，加</w:t>
      </w:r>
      <w:r w:rsidRPr="00FE2EED">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分；拥有地市级研发机构的，加</w:t>
      </w:r>
      <w:r w:rsidRPr="00FE2EED">
        <w:rPr>
          <w:rFonts w:ascii="仿宋_GB2312" w:eastAsia="仿宋_GB2312"/>
          <w:color w:val="000000"/>
          <w:sz w:val="32"/>
          <w:szCs w:val="32"/>
          <w:lang w:eastAsia="zh-CN"/>
        </w:rPr>
        <w:t>0.5</w:t>
      </w:r>
      <w:r w:rsidRPr="00FE2EED">
        <w:rPr>
          <w:rFonts w:ascii="仿宋_GB2312" w:eastAsia="仿宋_GB2312" w:hint="eastAsia"/>
          <w:color w:val="000000"/>
          <w:sz w:val="32"/>
          <w:szCs w:val="32"/>
          <w:lang w:eastAsia="zh-CN"/>
        </w:rPr>
        <w:t>分。</w:t>
      </w:r>
    </w:p>
    <w:p w14:paraId="76E3DFEB"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3</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项目单位为高新技术企业的，加2分；拥有发明专利、国家新药或集成电路布图设计专有权的，加1分；拥有实用新型专利、外观设计专利或软件著作权的，加0.5分。</w:t>
      </w:r>
    </w:p>
    <w:p w14:paraId="1F123974"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4</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项目主要产品属于装备制造业、电子信息制造业或新材料产业的，加</w:t>
      </w:r>
      <w:r w:rsidRPr="00FE2EED">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分。</w:t>
      </w:r>
    </w:p>
    <w:p w14:paraId="1932CD04" w14:textId="77777777" w:rsidR="00274BB7" w:rsidRPr="00FE2EED" w:rsidRDefault="00274BB7" w:rsidP="00997206">
      <w:pPr>
        <w:spacing w:line="60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lastRenderedPageBreak/>
        <w:t>（五）品牌信誉评分（满分5分，各子项只计最高得分）。</w:t>
      </w:r>
    </w:p>
    <w:p w14:paraId="4CEFDCEE" w14:textId="5F94C1FF" w:rsidR="00274BB7" w:rsidRPr="00FE2EED" w:rsidRDefault="00274BB7" w:rsidP="00997206">
      <w:pPr>
        <w:spacing w:line="60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1</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项目单位属于世界500强企业或中央企业的，加</w:t>
      </w:r>
      <w:r w:rsidRPr="00FE2EED">
        <w:rPr>
          <w:rFonts w:ascii="仿宋_GB2312" w:eastAsia="仿宋_GB2312"/>
          <w:color w:val="000000"/>
          <w:sz w:val="32"/>
          <w:szCs w:val="32"/>
          <w:lang w:eastAsia="zh-CN"/>
        </w:rPr>
        <w:t>3</w:t>
      </w:r>
      <w:r w:rsidRPr="00FE2EED">
        <w:rPr>
          <w:rFonts w:ascii="仿宋_GB2312" w:eastAsia="仿宋_GB2312" w:hint="eastAsia"/>
          <w:color w:val="000000"/>
          <w:sz w:val="32"/>
          <w:szCs w:val="32"/>
          <w:lang w:eastAsia="zh-CN"/>
        </w:rPr>
        <w:t>分；属于</w:t>
      </w:r>
      <w:r w:rsidR="003724CB" w:rsidRPr="003724CB">
        <w:rPr>
          <w:rFonts w:ascii="仿宋_GB2312" w:eastAsia="仿宋_GB2312" w:hint="eastAsia"/>
          <w:color w:val="000000"/>
          <w:sz w:val="32"/>
          <w:szCs w:val="32"/>
          <w:lang w:eastAsia="zh-CN"/>
        </w:rPr>
        <w:t>证券交易所</w:t>
      </w:r>
      <w:r w:rsidRPr="00FE2EED">
        <w:rPr>
          <w:rFonts w:ascii="仿宋_GB2312" w:eastAsia="仿宋_GB2312" w:hint="eastAsia"/>
          <w:color w:val="000000"/>
          <w:sz w:val="32"/>
          <w:szCs w:val="32"/>
          <w:lang w:eastAsia="zh-CN"/>
        </w:rPr>
        <w:t>上市企业、省属企业、国家级守合同重信用企业、安全生产标准化一级企业、环保信用绿色企业或A级纳税信用企业的，加</w:t>
      </w:r>
      <w:r w:rsidRPr="00FE2EED">
        <w:rPr>
          <w:rFonts w:ascii="仿宋_GB2312" w:eastAsia="仿宋_GB2312"/>
          <w:color w:val="000000"/>
          <w:sz w:val="32"/>
          <w:szCs w:val="32"/>
          <w:lang w:eastAsia="zh-CN"/>
        </w:rPr>
        <w:t>2</w:t>
      </w:r>
      <w:r w:rsidRPr="00FE2EED">
        <w:rPr>
          <w:rFonts w:ascii="仿宋_GB2312" w:eastAsia="仿宋_GB2312" w:hint="eastAsia"/>
          <w:color w:val="000000"/>
          <w:sz w:val="32"/>
          <w:szCs w:val="32"/>
          <w:lang w:eastAsia="zh-CN"/>
        </w:rPr>
        <w:t>分；属于省级守合同重信用企业、安全生产标准化二级企业或环保信用蓝色企业的，加</w:t>
      </w:r>
      <w:r w:rsidRPr="00FE2EED">
        <w:rPr>
          <w:rFonts w:ascii="仿宋_GB2312" w:eastAsia="仿宋_GB2312"/>
          <w:color w:val="000000"/>
          <w:sz w:val="32"/>
          <w:szCs w:val="32"/>
          <w:lang w:eastAsia="zh-CN"/>
        </w:rPr>
        <w:t>1分</w:t>
      </w:r>
      <w:r w:rsidRPr="00FE2EED">
        <w:rPr>
          <w:rFonts w:ascii="仿宋_GB2312" w:eastAsia="仿宋_GB2312" w:hint="eastAsia"/>
          <w:color w:val="000000"/>
          <w:sz w:val="32"/>
          <w:szCs w:val="32"/>
          <w:lang w:eastAsia="zh-CN"/>
        </w:rPr>
        <w:t>；属于市级守合同重信用企业或安全生产标准化三级企业的，加</w:t>
      </w:r>
      <w:r w:rsidRPr="00FE2EED">
        <w:rPr>
          <w:rFonts w:ascii="仿宋_GB2312" w:eastAsia="仿宋_GB2312"/>
          <w:color w:val="000000"/>
          <w:sz w:val="32"/>
          <w:szCs w:val="32"/>
          <w:lang w:eastAsia="zh-CN"/>
        </w:rPr>
        <w:t>0.5分</w:t>
      </w:r>
      <w:r w:rsidRPr="00FE2EED">
        <w:rPr>
          <w:rFonts w:ascii="仿宋_GB2312" w:eastAsia="仿宋_GB2312" w:hint="eastAsia"/>
          <w:color w:val="000000"/>
          <w:sz w:val="32"/>
          <w:szCs w:val="32"/>
          <w:lang w:eastAsia="zh-CN"/>
        </w:rPr>
        <w:t>。</w:t>
      </w:r>
    </w:p>
    <w:p w14:paraId="28FB856E" w14:textId="77777777" w:rsidR="00274BB7" w:rsidRPr="00FE2EED" w:rsidRDefault="00274BB7" w:rsidP="00997206">
      <w:pPr>
        <w:spacing w:line="600" w:lineRule="exact"/>
        <w:ind w:firstLineChars="200" w:firstLine="640"/>
        <w:jc w:val="both"/>
        <w:rPr>
          <w:rFonts w:ascii="仿宋_GB2312" w:eastAsia="仿宋_GB2312"/>
          <w:color w:val="000000"/>
          <w:sz w:val="32"/>
          <w:szCs w:val="32"/>
          <w:lang w:eastAsia="zh-CN"/>
        </w:rPr>
      </w:pPr>
      <w:r w:rsidRPr="00FE2EED">
        <w:rPr>
          <w:rFonts w:ascii="仿宋_GB2312" w:eastAsia="仿宋_GB2312"/>
          <w:color w:val="000000"/>
          <w:sz w:val="32"/>
          <w:szCs w:val="32"/>
          <w:lang w:eastAsia="zh-CN"/>
        </w:rPr>
        <w:t>2.</w:t>
      </w:r>
      <w:r w:rsidRPr="00FE2EED">
        <w:rPr>
          <w:rFonts w:ascii="仿宋_GB2312" w:eastAsia="仿宋_GB2312" w:hint="eastAsia"/>
          <w:color w:val="000000"/>
          <w:sz w:val="32"/>
          <w:szCs w:val="32"/>
          <w:lang w:eastAsia="zh-CN"/>
        </w:rPr>
        <w:t>项目单位拥有中国驰名商标、出口免验资格、中国质量奖或中华老字号的，加</w:t>
      </w:r>
      <w:r w:rsidRPr="00FE2EED">
        <w:rPr>
          <w:rFonts w:ascii="仿宋_GB2312" w:eastAsia="仿宋_GB2312"/>
          <w:color w:val="000000"/>
          <w:sz w:val="32"/>
          <w:szCs w:val="32"/>
          <w:lang w:eastAsia="zh-CN"/>
        </w:rPr>
        <w:t>2</w:t>
      </w:r>
      <w:r w:rsidRPr="00FE2EED">
        <w:rPr>
          <w:rFonts w:ascii="仿宋_GB2312" w:eastAsia="仿宋_GB2312" w:hint="eastAsia"/>
          <w:color w:val="000000"/>
          <w:sz w:val="32"/>
          <w:szCs w:val="32"/>
          <w:lang w:eastAsia="zh-CN"/>
        </w:rPr>
        <w:t>分；拥有著名商标、省级政府质量奖或地方老字号的，加</w:t>
      </w:r>
      <w:r w:rsidRPr="00FE2EED">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分；拥有知名商标或市级政府质量奖的，加0</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w:t>
      </w:r>
    </w:p>
    <w:p w14:paraId="543AA72C" w14:textId="77777777" w:rsidR="00274BB7" w:rsidRPr="00FE2EED" w:rsidRDefault="00274BB7" w:rsidP="00997206">
      <w:pPr>
        <w:spacing w:line="60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（六）节能减排评分。</w:t>
      </w:r>
    </w:p>
    <w:p w14:paraId="692C377F" w14:textId="77777777" w:rsidR="00274BB7" w:rsidRPr="00FE2EED" w:rsidRDefault="00274BB7" w:rsidP="00997206">
      <w:pPr>
        <w:spacing w:line="60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1</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项目的单位产值综合能耗高于上年度我市规模以上工业单位产值综合能耗幅度在5</w:t>
      </w:r>
      <w:r w:rsidRPr="00FE2EED">
        <w:rPr>
          <w:rFonts w:ascii="仿宋_GB2312" w:eastAsia="仿宋_GB2312"/>
          <w:color w:val="000000"/>
          <w:sz w:val="32"/>
          <w:szCs w:val="32"/>
          <w:lang w:eastAsia="zh-CN"/>
        </w:rPr>
        <w:t>0</w:t>
      </w:r>
      <w:r w:rsidRPr="00FE2EED">
        <w:rPr>
          <w:rFonts w:ascii="仿宋_GB2312" w:eastAsia="仿宋_GB2312" w:hint="eastAsia"/>
          <w:color w:val="000000"/>
          <w:sz w:val="32"/>
          <w:szCs w:val="32"/>
          <w:lang w:eastAsia="zh-CN"/>
        </w:rPr>
        <w:t>%</w:t>
      </w:r>
      <w:r w:rsidRPr="00FE2EED">
        <w:rPr>
          <w:rFonts w:ascii="仿宋_GB2312" w:eastAsia="仿宋_GB2312"/>
          <w:color w:val="000000"/>
          <w:sz w:val="32"/>
          <w:szCs w:val="32"/>
          <w:lang w:eastAsia="zh-CN"/>
        </w:rPr>
        <w:t>以上</w:t>
      </w:r>
      <w:r w:rsidRPr="00FE2EED">
        <w:rPr>
          <w:rFonts w:ascii="仿宋_GB2312" w:eastAsia="仿宋_GB2312" w:hint="eastAsia"/>
          <w:color w:val="000000"/>
          <w:sz w:val="32"/>
          <w:szCs w:val="32"/>
          <w:lang w:eastAsia="zh-CN"/>
        </w:rPr>
        <w:t>且不足</w:t>
      </w:r>
      <w:r w:rsidRPr="00FE2EED">
        <w:rPr>
          <w:rFonts w:ascii="仿宋_GB2312" w:eastAsia="仿宋_GB2312"/>
          <w:color w:val="000000"/>
          <w:sz w:val="32"/>
          <w:szCs w:val="32"/>
          <w:lang w:eastAsia="zh-CN"/>
        </w:rPr>
        <w:t>10</w:t>
      </w:r>
      <w:r w:rsidRPr="00FE2EED">
        <w:rPr>
          <w:rFonts w:ascii="仿宋_GB2312" w:eastAsia="仿宋_GB2312" w:hint="eastAsia"/>
          <w:color w:val="000000"/>
          <w:sz w:val="32"/>
          <w:szCs w:val="32"/>
          <w:lang w:eastAsia="zh-CN"/>
        </w:rPr>
        <w:t>0%的，扣2分；高于上年度我市规模以上工业单位产值综合能耗且幅度达到</w:t>
      </w:r>
      <w:r w:rsidRPr="00FE2EED">
        <w:rPr>
          <w:rFonts w:ascii="仿宋_GB2312" w:eastAsia="仿宋_GB2312"/>
          <w:color w:val="000000"/>
          <w:sz w:val="32"/>
          <w:szCs w:val="32"/>
          <w:lang w:eastAsia="zh-CN"/>
        </w:rPr>
        <w:t>10</w:t>
      </w:r>
      <w:r w:rsidRPr="00FE2EED">
        <w:rPr>
          <w:rFonts w:ascii="仿宋_GB2312" w:eastAsia="仿宋_GB2312" w:hint="eastAsia"/>
          <w:color w:val="000000"/>
          <w:sz w:val="32"/>
          <w:szCs w:val="32"/>
          <w:lang w:eastAsia="zh-CN"/>
        </w:rPr>
        <w:t>0%及以上的，扣</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w:t>
      </w:r>
    </w:p>
    <w:p w14:paraId="6059EE48" w14:textId="77777777" w:rsidR="00274BB7" w:rsidRPr="00FE2EED" w:rsidRDefault="00274BB7" w:rsidP="00997206">
      <w:pPr>
        <w:spacing w:line="60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2</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项目年综合能源消费量5</w:t>
      </w:r>
      <w:r w:rsidRPr="00FE2EED">
        <w:rPr>
          <w:rFonts w:ascii="仿宋_GB2312" w:eastAsia="仿宋_GB2312"/>
          <w:color w:val="000000"/>
          <w:sz w:val="32"/>
          <w:szCs w:val="32"/>
          <w:lang w:eastAsia="zh-CN"/>
        </w:rPr>
        <w:t>千</w:t>
      </w:r>
      <w:r w:rsidRPr="00FE2EED">
        <w:rPr>
          <w:rFonts w:ascii="仿宋_GB2312" w:eastAsia="仿宋_GB2312" w:hint="eastAsia"/>
          <w:color w:val="000000"/>
          <w:sz w:val="32"/>
          <w:szCs w:val="32"/>
          <w:lang w:eastAsia="zh-CN"/>
        </w:rPr>
        <w:t>吨标准煤以上且不足1万</w:t>
      </w:r>
      <w:r w:rsidRPr="00FE2EED">
        <w:rPr>
          <w:rFonts w:ascii="仿宋_GB2312" w:eastAsia="仿宋_GB2312"/>
          <w:color w:val="000000"/>
          <w:sz w:val="32"/>
          <w:szCs w:val="32"/>
          <w:lang w:eastAsia="zh-CN"/>
        </w:rPr>
        <w:t>吨</w:t>
      </w:r>
      <w:r w:rsidRPr="00FE2EED">
        <w:rPr>
          <w:rFonts w:ascii="仿宋_GB2312" w:eastAsia="仿宋_GB2312" w:hint="eastAsia"/>
          <w:color w:val="000000"/>
          <w:sz w:val="32"/>
          <w:szCs w:val="32"/>
          <w:lang w:eastAsia="zh-CN"/>
        </w:rPr>
        <w:t>的，扣</w:t>
      </w:r>
      <w:r w:rsidRPr="00FE2EED">
        <w:rPr>
          <w:rFonts w:ascii="仿宋_GB2312" w:eastAsia="仿宋_GB2312"/>
          <w:color w:val="000000"/>
          <w:sz w:val="32"/>
          <w:szCs w:val="32"/>
          <w:lang w:eastAsia="zh-CN"/>
        </w:rPr>
        <w:t>2</w:t>
      </w:r>
      <w:r w:rsidRPr="00FE2EED">
        <w:rPr>
          <w:rFonts w:ascii="仿宋_GB2312" w:eastAsia="仿宋_GB2312" w:hint="eastAsia"/>
          <w:color w:val="000000"/>
          <w:sz w:val="32"/>
          <w:szCs w:val="32"/>
          <w:lang w:eastAsia="zh-CN"/>
        </w:rPr>
        <w:t>分；项目年综合能源消费量</w:t>
      </w:r>
      <w:r w:rsidRPr="00FE2EED">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万吨标准煤及以上的，扣</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w:t>
      </w:r>
    </w:p>
    <w:p w14:paraId="7517369D" w14:textId="77777777" w:rsidR="00274BB7" w:rsidRDefault="00274BB7" w:rsidP="00997206">
      <w:pPr>
        <w:spacing w:line="60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3</w:t>
      </w:r>
      <w:r w:rsidRPr="00FE2EED">
        <w:rPr>
          <w:rFonts w:ascii="仿宋_GB2312" w:eastAsia="仿宋_GB2312"/>
          <w:color w:val="000000"/>
          <w:sz w:val="32"/>
          <w:szCs w:val="32"/>
          <w:lang w:eastAsia="zh-CN"/>
        </w:rPr>
        <w:t>.</w:t>
      </w:r>
      <w:r w:rsidRPr="00FE2EED">
        <w:rPr>
          <w:rFonts w:ascii="仿宋_GB2312" w:eastAsia="仿宋_GB2312" w:hint="eastAsia"/>
          <w:color w:val="000000"/>
          <w:sz w:val="32"/>
          <w:szCs w:val="32"/>
          <w:lang w:eastAsia="zh-CN"/>
        </w:rPr>
        <w:t>项目以原煤、洗精煤、其他洗煤、水煤浆、型煤或煤粉等为燃料的，扣</w:t>
      </w:r>
      <w:r w:rsidRPr="00FE2EED">
        <w:rPr>
          <w:rFonts w:ascii="仿宋_GB2312" w:eastAsia="仿宋_GB2312"/>
          <w:color w:val="000000"/>
          <w:sz w:val="32"/>
          <w:szCs w:val="32"/>
          <w:lang w:eastAsia="zh-CN"/>
        </w:rPr>
        <w:t>5</w:t>
      </w:r>
      <w:r w:rsidRPr="00FE2EED">
        <w:rPr>
          <w:rFonts w:ascii="仿宋_GB2312" w:eastAsia="仿宋_GB2312" w:hint="eastAsia"/>
          <w:color w:val="000000"/>
          <w:sz w:val="32"/>
          <w:szCs w:val="32"/>
          <w:lang w:eastAsia="zh-CN"/>
        </w:rPr>
        <w:t>分。</w:t>
      </w:r>
    </w:p>
    <w:p w14:paraId="16972BE9" w14:textId="77777777" w:rsidR="00997206" w:rsidRPr="00FE2EED" w:rsidRDefault="00997206" w:rsidP="00997206">
      <w:pPr>
        <w:spacing w:line="600" w:lineRule="exact"/>
        <w:ind w:firstLineChars="200" w:firstLine="640"/>
        <w:jc w:val="both"/>
        <w:rPr>
          <w:rFonts w:ascii="仿宋_GB2312" w:eastAsia="仿宋_GB2312"/>
          <w:color w:val="000000"/>
          <w:sz w:val="32"/>
          <w:szCs w:val="32"/>
          <w:lang w:eastAsia="zh-CN"/>
        </w:rPr>
      </w:pPr>
    </w:p>
    <w:p w14:paraId="407C3B53" w14:textId="77777777" w:rsidR="00274BB7" w:rsidRPr="00FE2EED" w:rsidRDefault="00274BB7" w:rsidP="00997206">
      <w:pPr>
        <w:spacing w:line="580" w:lineRule="exact"/>
        <w:ind w:firstLineChars="200" w:firstLine="640"/>
        <w:jc w:val="both"/>
        <w:rPr>
          <w:rFonts w:ascii="黑体" w:eastAsia="黑体" w:hAnsi="黑体"/>
          <w:color w:val="000000"/>
          <w:sz w:val="32"/>
          <w:szCs w:val="32"/>
          <w:lang w:eastAsia="zh-CN"/>
        </w:rPr>
      </w:pPr>
      <w:r w:rsidRPr="00FE2EED">
        <w:rPr>
          <w:rFonts w:ascii="黑体" w:eastAsia="黑体" w:hAnsi="黑体" w:hint="eastAsia"/>
          <w:color w:val="000000"/>
          <w:sz w:val="32"/>
          <w:szCs w:val="32"/>
          <w:lang w:eastAsia="zh-CN"/>
        </w:rPr>
        <w:t>第三章  准入评审实施程序</w:t>
      </w:r>
    </w:p>
    <w:p w14:paraId="78FCA309" w14:textId="77777777" w:rsidR="00274BB7" w:rsidRPr="00FE2EED" w:rsidRDefault="00274BB7" w:rsidP="00997206">
      <w:pPr>
        <w:spacing w:line="580" w:lineRule="exact"/>
        <w:ind w:firstLineChars="200" w:firstLine="643"/>
        <w:jc w:val="both"/>
        <w:rPr>
          <w:rFonts w:ascii="楷体" w:eastAsia="楷体" w:hAnsi="楷体"/>
          <w:b/>
          <w:color w:val="000000"/>
          <w:sz w:val="32"/>
          <w:szCs w:val="32"/>
          <w:lang w:eastAsia="zh-CN"/>
        </w:rPr>
      </w:pPr>
    </w:p>
    <w:p w14:paraId="0F077FD7"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第七条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准备阶段</w:t>
      </w:r>
      <w:r w:rsidRPr="00FE2EED">
        <w:rPr>
          <w:rFonts w:ascii="仿宋_GB2312" w:eastAsia="仿宋_GB2312" w:hint="eastAsia"/>
          <w:color w:val="000000"/>
          <w:sz w:val="32"/>
          <w:szCs w:val="32"/>
          <w:lang w:eastAsia="zh-CN"/>
        </w:rPr>
        <w:t>。</w:t>
      </w:r>
    </w:p>
    <w:p w14:paraId="2DC0206A" w14:textId="77777777" w:rsidR="00274BB7" w:rsidRPr="00FE2EED" w:rsidRDefault="00997206" w:rsidP="00997206">
      <w:pPr>
        <w:spacing w:line="580" w:lineRule="exact"/>
        <w:ind w:firstLineChars="200" w:firstLine="640"/>
        <w:jc w:val="both"/>
        <w:rPr>
          <w:rFonts w:ascii="仿宋_GB2312" w:eastAsia="仿宋_GB2312"/>
          <w:color w:val="000000"/>
          <w:sz w:val="32"/>
          <w:szCs w:val="32"/>
          <w:lang w:eastAsia="zh-CN"/>
        </w:rPr>
      </w:pPr>
      <w:r w:rsidRPr="00997206">
        <w:rPr>
          <w:rFonts w:ascii="仿宋_GB2312" w:eastAsia="仿宋_GB2312" w:hint="eastAsia"/>
          <w:color w:val="000000"/>
          <w:sz w:val="32"/>
          <w:szCs w:val="32"/>
          <w:lang w:eastAsia="zh-CN"/>
        </w:rPr>
        <w:t>新增工业用地项目单位备齐准入评审申报材料，交由项目所属镇政府（街道办、管委会）报送评审小组办公室。申报材料清单如下：</w:t>
      </w:r>
    </w:p>
    <w:p w14:paraId="3EA85D06"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（一）《鹤山市新增工业用地项目情况表》。项目单位须提交加盖企业公章的原件，并按表格要求附具必要的佐证材料。</w:t>
      </w:r>
    </w:p>
    <w:p w14:paraId="5C0572D7"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（二）项目单位营业执照复印件。营业执照仍在办理的，可以提交《企业名称预先核准通知书》代替。</w:t>
      </w:r>
    </w:p>
    <w:p w14:paraId="58137CC4"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（三）项目选址宗地图（CAD文件）、四置图（显示项目用地周边1公里范围内的现状情况）、初步平面布置图。</w:t>
      </w:r>
    </w:p>
    <w:p w14:paraId="7EA66329" w14:textId="20D1A322"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上述申报材料提交一式</w:t>
      </w:r>
      <w:r w:rsidR="003C46A2">
        <w:rPr>
          <w:rFonts w:ascii="仿宋_GB2312" w:eastAsia="仿宋_GB2312" w:hint="eastAsia"/>
          <w:color w:val="000000"/>
          <w:sz w:val="32"/>
          <w:szCs w:val="32"/>
          <w:lang w:eastAsia="zh-CN"/>
        </w:rPr>
        <w:t>两</w:t>
      </w:r>
      <w:r w:rsidRPr="00FE2EED">
        <w:rPr>
          <w:rFonts w:ascii="仿宋_GB2312" w:eastAsia="仿宋_GB2312" w:hint="eastAsia"/>
          <w:color w:val="000000"/>
          <w:sz w:val="32"/>
          <w:szCs w:val="32"/>
          <w:lang w:eastAsia="zh-CN"/>
        </w:rPr>
        <w:t>份，由项目单位对其填报内容和提交资料的真实性、合法性、准确性和完整性负责。</w:t>
      </w:r>
    </w:p>
    <w:p w14:paraId="503714AE"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第八条</w:t>
      </w:r>
      <w:r>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初审阶段</w:t>
      </w:r>
      <w:r w:rsidRPr="00FE2EED">
        <w:rPr>
          <w:rFonts w:ascii="仿宋_GB2312" w:eastAsia="仿宋_GB2312" w:hint="eastAsia"/>
          <w:color w:val="000000"/>
          <w:sz w:val="32"/>
          <w:szCs w:val="32"/>
          <w:lang w:eastAsia="zh-CN"/>
        </w:rPr>
        <w:t>。</w:t>
      </w:r>
    </w:p>
    <w:p w14:paraId="6C21298E" w14:textId="77777777" w:rsidR="00274BB7" w:rsidRPr="00FE2EED" w:rsidRDefault="00997206" w:rsidP="00997206">
      <w:pPr>
        <w:spacing w:line="580" w:lineRule="exact"/>
        <w:ind w:firstLineChars="200" w:firstLine="640"/>
        <w:jc w:val="both"/>
        <w:rPr>
          <w:rFonts w:ascii="仿宋_GB2312" w:eastAsia="仿宋_GB2312"/>
          <w:color w:val="000000"/>
          <w:sz w:val="32"/>
          <w:szCs w:val="32"/>
          <w:lang w:eastAsia="zh-CN"/>
        </w:rPr>
      </w:pPr>
      <w:r w:rsidRPr="00997206">
        <w:rPr>
          <w:rFonts w:ascii="仿宋_GB2312" w:eastAsia="仿宋_GB2312" w:hint="eastAsia"/>
          <w:color w:val="000000"/>
          <w:sz w:val="32"/>
          <w:szCs w:val="32"/>
          <w:lang w:eastAsia="zh-CN"/>
        </w:rPr>
        <w:t>评审小组办公室对项目申报材料进行受理。申报材料不齐全、内容漏报的，应当及时退回项目所属镇政府（街道办、管委会）补充相关材料。对申报材料齐全的项目，在受理后1个工作日内将申报材料分送评审小组成员单位。第4个工作日，评审小组办公室召集评审小组成员单位对项目进行初步评审。具体分工如下：</w:t>
      </w:r>
    </w:p>
    <w:p w14:paraId="4F441E54" w14:textId="77777777" w:rsidR="00274BB7" w:rsidRPr="00FE2EED" w:rsidRDefault="00997206" w:rsidP="00997206">
      <w:pPr>
        <w:spacing w:line="580" w:lineRule="exact"/>
        <w:ind w:firstLineChars="200" w:firstLine="640"/>
        <w:jc w:val="both"/>
        <w:rPr>
          <w:rFonts w:ascii="仿宋_GB2312" w:eastAsia="仿宋_GB2312"/>
          <w:color w:val="000000"/>
          <w:sz w:val="32"/>
          <w:szCs w:val="32"/>
          <w:lang w:eastAsia="zh-CN"/>
        </w:rPr>
      </w:pPr>
      <w:r w:rsidRPr="00997206">
        <w:rPr>
          <w:rFonts w:ascii="仿宋_GB2312" w:eastAsia="仿宋_GB2312" w:hint="eastAsia"/>
          <w:color w:val="000000"/>
          <w:sz w:val="32"/>
          <w:szCs w:val="32"/>
          <w:lang w:eastAsia="zh-CN"/>
        </w:rPr>
        <w:t>（一）市发展改革部门负责根据《国家产业结构调整指导目</w:t>
      </w:r>
      <w:r w:rsidRPr="00997206">
        <w:rPr>
          <w:rFonts w:ascii="仿宋_GB2312" w:eastAsia="仿宋_GB2312" w:hint="eastAsia"/>
          <w:color w:val="000000"/>
          <w:sz w:val="32"/>
          <w:szCs w:val="32"/>
          <w:lang w:eastAsia="zh-CN"/>
        </w:rPr>
        <w:lastRenderedPageBreak/>
        <w:t>录》和《鹤山市投资准入负面清单》审核项目产业类型。</w:t>
      </w:r>
    </w:p>
    <w:p w14:paraId="034C4C2B"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（二）</w:t>
      </w:r>
      <w:r w:rsidR="00997206" w:rsidRPr="00997206">
        <w:rPr>
          <w:rFonts w:ascii="仿宋_GB2312" w:eastAsia="仿宋_GB2312" w:hint="eastAsia"/>
          <w:color w:val="000000"/>
          <w:sz w:val="32"/>
          <w:szCs w:val="32"/>
          <w:lang w:eastAsia="zh-CN"/>
        </w:rPr>
        <w:t>市科工商务部门负责审核项目产业是否符合我市产业园区规划，项目科技水平、投资规模、投资强度、亩产税收、能耗水平、开竣工及投产时间等。</w:t>
      </w:r>
    </w:p>
    <w:p w14:paraId="2112C452" w14:textId="77777777" w:rsidR="00997206" w:rsidRDefault="00997206" w:rsidP="00997206">
      <w:pPr>
        <w:spacing w:line="580" w:lineRule="exact"/>
        <w:ind w:firstLineChars="200" w:firstLine="640"/>
        <w:jc w:val="both"/>
        <w:rPr>
          <w:rFonts w:ascii="仿宋_GB2312" w:eastAsia="仿宋_GB2312"/>
          <w:color w:val="000000"/>
          <w:sz w:val="32"/>
          <w:szCs w:val="32"/>
          <w:lang w:eastAsia="zh-CN"/>
        </w:rPr>
      </w:pPr>
      <w:r w:rsidRPr="00997206">
        <w:rPr>
          <w:rFonts w:ascii="仿宋_GB2312" w:eastAsia="仿宋_GB2312" w:hint="eastAsia"/>
          <w:color w:val="000000"/>
          <w:sz w:val="32"/>
          <w:szCs w:val="32"/>
          <w:lang w:eastAsia="zh-CN"/>
        </w:rPr>
        <w:t>（三）市自然资源部门负责审核项目是否符合土地利用总体规划和供地条件，是否符合城乡总体规划、控制性详细规划要求。</w:t>
      </w:r>
    </w:p>
    <w:p w14:paraId="68024831" w14:textId="77777777" w:rsidR="00997206" w:rsidRDefault="00997206" w:rsidP="00997206">
      <w:pPr>
        <w:spacing w:line="580" w:lineRule="exact"/>
        <w:ind w:firstLineChars="200" w:firstLine="640"/>
        <w:jc w:val="both"/>
        <w:rPr>
          <w:rFonts w:ascii="仿宋_GB2312" w:eastAsia="仿宋_GB2312"/>
          <w:color w:val="000000"/>
          <w:sz w:val="32"/>
          <w:szCs w:val="32"/>
          <w:lang w:eastAsia="zh-CN"/>
        </w:rPr>
      </w:pPr>
      <w:r w:rsidRPr="00997206">
        <w:rPr>
          <w:rFonts w:ascii="仿宋_GB2312" w:eastAsia="仿宋_GB2312" w:hint="eastAsia"/>
          <w:color w:val="000000"/>
          <w:sz w:val="32"/>
          <w:szCs w:val="32"/>
          <w:lang w:eastAsia="zh-CN"/>
        </w:rPr>
        <w:t>（四）市生态环境部门负责审核项目的生态环境要求，项目单位发生重大突发环境事件情况、环保信用情况。</w:t>
      </w:r>
    </w:p>
    <w:p w14:paraId="3A987ECE" w14:textId="77777777" w:rsidR="00274BB7" w:rsidRPr="00FE2EED" w:rsidRDefault="00997206" w:rsidP="00997206">
      <w:pPr>
        <w:spacing w:line="580" w:lineRule="exact"/>
        <w:ind w:firstLineChars="200" w:firstLine="640"/>
        <w:jc w:val="both"/>
        <w:rPr>
          <w:rFonts w:ascii="仿宋_GB2312" w:eastAsia="仿宋_GB2312"/>
          <w:color w:val="000000"/>
          <w:sz w:val="32"/>
          <w:szCs w:val="32"/>
          <w:lang w:eastAsia="zh-CN"/>
        </w:rPr>
      </w:pPr>
      <w:r w:rsidRPr="00997206">
        <w:rPr>
          <w:rFonts w:ascii="仿宋_GB2312" w:eastAsia="仿宋_GB2312" w:hint="eastAsia"/>
          <w:color w:val="000000"/>
          <w:sz w:val="32"/>
          <w:szCs w:val="32"/>
          <w:lang w:eastAsia="zh-CN"/>
        </w:rPr>
        <w:t>（五）市应急管理部门负责审核项目产品是否属于危险化学品，是否符合危险化学品企业准入条件，以及项目单位发生安全生产事故情况、安全生产标准化情况。</w:t>
      </w:r>
    </w:p>
    <w:p w14:paraId="07457A1C"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（六）</w:t>
      </w:r>
      <w:r w:rsidR="00997206" w:rsidRPr="00997206">
        <w:rPr>
          <w:rFonts w:ascii="仿宋_GB2312" w:eastAsia="仿宋_GB2312" w:hint="eastAsia"/>
          <w:color w:val="000000"/>
          <w:sz w:val="32"/>
          <w:szCs w:val="32"/>
          <w:lang w:eastAsia="zh-CN"/>
        </w:rPr>
        <w:t>市市场监管部门负责审核项目工商注册登记、品牌商誉、质量管理情况。</w:t>
      </w:r>
    </w:p>
    <w:p w14:paraId="0F6A2C69"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（七）</w:t>
      </w:r>
      <w:r w:rsidR="00997206" w:rsidRPr="00997206">
        <w:rPr>
          <w:rFonts w:ascii="仿宋_GB2312" w:eastAsia="仿宋_GB2312" w:hint="eastAsia"/>
          <w:color w:val="000000"/>
          <w:sz w:val="32"/>
          <w:szCs w:val="32"/>
          <w:lang w:eastAsia="zh-CN"/>
        </w:rPr>
        <w:t>市税务部门负责评估项目的税收情况、项目单位的诚信纳税情况。</w:t>
      </w:r>
    </w:p>
    <w:p w14:paraId="7736805F"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（八）</w:t>
      </w:r>
      <w:r w:rsidR="00997206" w:rsidRPr="00997206">
        <w:rPr>
          <w:rFonts w:ascii="仿宋_GB2312" w:eastAsia="仿宋_GB2312" w:hint="eastAsia"/>
          <w:color w:val="000000"/>
          <w:sz w:val="32"/>
          <w:szCs w:val="32"/>
          <w:lang w:eastAsia="zh-CN"/>
        </w:rPr>
        <w:t>市住房城乡建设部门负责项目准入后的施工报建工作。</w:t>
      </w:r>
    </w:p>
    <w:p w14:paraId="00E7C09D"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（九）</w:t>
      </w:r>
      <w:r w:rsidR="00997206" w:rsidRPr="00997206">
        <w:rPr>
          <w:rFonts w:ascii="仿宋_GB2312" w:eastAsia="仿宋_GB2312" w:hint="eastAsia"/>
          <w:color w:val="000000"/>
          <w:sz w:val="32"/>
          <w:szCs w:val="32"/>
          <w:lang w:eastAsia="zh-CN"/>
        </w:rPr>
        <w:t>市土地储备部门负责协助市自然资源部门办理属于储备土地的国有土地使用权出让前期工作。</w:t>
      </w:r>
    </w:p>
    <w:p w14:paraId="55D50380" w14:textId="77777777" w:rsidR="00274BB7" w:rsidRPr="00FE2EED" w:rsidRDefault="00997206" w:rsidP="00997206">
      <w:pPr>
        <w:spacing w:line="580" w:lineRule="exact"/>
        <w:ind w:firstLineChars="200" w:firstLine="640"/>
        <w:jc w:val="both"/>
        <w:rPr>
          <w:rFonts w:ascii="仿宋_GB2312" w:eastAsia="仿宋_GB2312"/>
          <w:color w:val="000000"/>
          <w:sz w:val="32"/>
          <w:szCs w:val="32"/>
          <w:lang w:eastAsia="zh-CN"/>
        </w:rPr>
      </w:pPr>
      <w:r w:rsidRPr="00997206">
        <w:rPr>
          <w:rFonts w:ascii="仿宋_GB2312" w:eastAsia="仿宋_GB2312" w:hint="eastAsia"/>
          <w:color w:val="000000"/>
          <w:sz w:val="32"/>
          <w:szCs w:val="32"/>
          <w:lang w:eastAsia="zh-CN"/>
        </w:rPr>
        <w:t>评审小组办公室在初步评审后1个工作日内向项目所属镇政府（街道办、管委会）反馈意见，并将通过初步评审的项目上报市项目准入评审小组。有关职能部门对项目提出异议的，由项目所属镇政府（街道办、管委会）告知项目单位，修改完善后再</w:t>
      </w:r>
      <w:r w:rsidRPr="00997206">
        <w:rPr>
          <w:rFonts w:ascii="仿宋_GB2312" w:eastAsia="仿宋_GB2312" w:hint="eastAsia"/>
          <w:color w:val="000000"/>
          <w:sz w:val="32"/>
          <w:szCs w:val="32"/>
          <w:lang w:eastAsia="zh-CN"/>
        </w:rPr>
        <w:lastRenderedPageBreak/>
        <w:t>按照程序申请准入评审。</w:t>
      </w:r>
    </w:p>
    <w:p w14:paraId="67F435BE"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第九条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正式评审阶段</w:t>
      </w:r>
      <w:r w:rsidRPr="00FE2EED">
        <w:rPr>
          <w:rFonts w:ascii="仿宋_GB2312" w:eastAsia="仿宋_GB2312" w:hint="eastAsia"/>
          <w:color w:val="000000"/>
          <w:sz w:val="32"/>
          <w:szCs w:val="32"/>
          <w:lang w:eastAsia="zh-CN"/>
        </w:rPr>
        <w:t>。</w:t>
      </w:r>
    </w:p>
    <w:p w14:paraId="1EBEA313"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市项目准入评审小组在收到上报材料后召开项目准入评审会，评审会程序如下：</w:t>
      </w:r>
    </w:p>
    <w:p w14:paraId="1282DCB5"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（一）评审小组办公室介绍项目情况；</w:t>
      </w:r>
    </w:p>
    <w:p w14:paraId="4159C633"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（二）</w:t>
      </w:r>
      <w:r w:rsidR="00997206" w:rsidRPr="00997206">
        <w:rPr>
          <w:rFonts w:ascii="仿宋_GB2312" w:eastAsia="仿宋_GB2312" w:hint="eastAsia"/>
          <w:color w:val="000000"/>
          <w:sz w:val="32"/>
          <w:szCs w:val="32"/>
          <w:lang w:eastAsia="zh-CN"/>
        </w:rPr>
        <w:t>参评人员发表评审意见；对项目存在的异议，由项目单位、项目所属镇政府（街道办、管委会）现场答复；</w:t>
      </w:r>
    </w:p>
    <w:p w14:paraId="2C156014"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（三）主持人总结评审意见、宣布评审结果。</w:t>
      </w:r>
    </w:p>
    <w:p w14:paraId="4B13B908"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第十条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w:t>
      </w:r>
      <w:r w:rsidR="00997206" w:rsidRPr="00997206">
        <w:rPr>
          <w:rFonts w:ascii="仿宋_GB2312" w:eastAsia="仿宋_GB2312" w:hint="eastAsia"/>
          <w:color w:val="000000"/>
          <w:sz w:val="32"/>
          <w:szCs w:val="32"/>
          <w:lang w:eastAsia="zh-CN"/>
        </w:rPr>
        <w:t>对已通过评审小组办公室初步评审的项目，市发展改革、生态环境部门可以分别出具产业准入、环境保护等意见，在市项目准入评审小组召开会议前书面函告市自然资源部门。市自然资源部门应当根据我市供地计划、工业项目准入评审意见拟定新增工业用地的出让条件。</w:t>
      </w:r>
    </w:p>
    <w:p w14:paraId="0B301612" w14:textId="77777777" w:rsidR="0092318C" w:rsidRDefault="00274BB7" w:rsidP="00997206">
      <w:pPr>
        <w:spacing w:line="580" w:lineRule="exact"/>
        <w:ind w:firstLineChars="200" w:firstLine="640"/>
        <w:jc w:val="both"/>
        <w:rPr>
          <w:rFonts w:ascii="仿宋_GB2312" w:eastAsia="仿宋_GB2312"/>
          <w:color w:val="000000"/>
          <w:spacing w:val="2"/>
          <w:sz w:val="32"/>
          <w:szCs w:val="32"/>
          <w:lang w:eastAsia="zh-CN"/>
        </w:rPr>
      </w:pPr>
      <w:r w:rsidRPr="00FE2EED">
        <w:rPr>
          <w:rFonts w:ascii="黑体" w:eastAsia="黑体" w:hAnsi="黑体" w:hint="eastAsia"/>
          <w:color w:val="000000"/>
          <w:sz w:val="32"/>
          <w:szCs w:val="32"/>
          <w:lang w:eastAsia="zh-CN"/>
        </w:rPr>
        <w:t>第十一条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w:t>
      </w:r>
      <w:r w:rsidR="00997206" w:rsidRPr="00997206">
        <w:rPr>
          <w:rFonts w:ascii="仿宋_GB2312" w:eastAsia="仿宋_GB2312" w:hint="eastAsia"/>
          <w:color w:val="000000"/>
          <w:spacing w:val="2"/>
          <w:sz w:val="32"/>
          <w:szCs w:val="32"/>
          <w:lang w:eastAsia="zh-CN"/>
        </w:rPr>
        <w:t>项目单位应当在土地出让成交后按照项目评审时的约定与所属镇政府（街道办、管委会）签订项目用地产业发展承诺书，列明项目的建设内容、投资强度、建筑容积率、亩产税收、环保、动工和竣工期限、投产和达产时间、项目用地退出机制、违约责任和赔偿标准等事项，作为自然资源主管部门签订土地出让合同的前提条件和关联部门的监管依据。</w:t>
      </w:r>
    </w:p>
    <w:p w14:paraId="02C50A1C" w14:textId="529F64E4" w:rsidR="0092318C" w:rsidRDefault="00997206" w:rsidP="00997206">
      <w:pPr>
        <w:spacing w:line="580" w:lineRule="exact"/>
        <w:ind w:firstLineChars="200" w:firstLine="648"/>
        <w:jc w:val="both"/>
        <w:rPr>
          <w:rFonts w:ascii="仿宋_GB2312" w:eastAsia="仿宋_GB2312"/>
          <w:color w:val="000000"/>
          <w:spacing w:val="2"/>
          <w:sz w:val="32"/>
          <w:szCs w:val="32"/>
          <w:lang w:eastAsia="zh-CN"/>
        </w:rPr>
      </w:pPr>
      <w:r w:rsidRPr="00997206">
        <w:rPr>
          <w:rFonts w:ascii="仿宋_GB2312" w:eastAsia="仿宋_GB2312" w:hint="eastAsia"/>
          <w:color w:val="000000"/>
          <w:spacing w:val="2"/>
          <w:sz w:val="32"/>
          <w:szCs w:val="32"/>
          <w:lang w:eastAsia="zh-CN"/>
        </w:rPr>
        <w:t>项目未能如期达到约定要求的，由所属镇政府（街道办、管委会）责令限期改正，</w:t>
      </w:r>
      <w:r w:rsidR="00F678F4">
        <w:rPr>
          <w:rFonts w:ascii="仿宋_GB2312" w:eastAsia="仿宋_GB2312" w:hint="eastAsia"/>
          <w:color w:val="000000"/>
          <w:spacing w:val="2"/>
          <w:sz w:val="32"/>
          <w:szCs w:val="32"/>
          <w:lang w:eastAsia="zh-CN"/>
        </w:rPr>
        <w:t>并可以按照实际差额部分占约定指标的比例，要求</w:t>
      </w:r>
      <w:r w:rsidR="00F678F4" w:rsidRPr="00997206">
        <w:rPr>
          <w:rFonts w:ascii="仿宋_GB2312" w:eastAsia="仿宋_GB2312" w:hint="eastAsia"/>
          <w:color w:val="000000"/>
          <w:spacing w:val="2"/>
          <w:sz w:val="32"/>
          <w:szCs w:val="32"/>
          <w:lang w:eastAsia="zh-CN"/>
        </w:rPr>
        <w:t>项目单位</w:t>
      </w:r>
      <w:r w:rsidR="00F678F4">
        <w:rPr>
          <w:rFonts w:ascii="仿宋_GB2312" w:eastAsia="仿宋_GB2312" w:hint="eastAsia"/>
          <w:color w:val="000000"/>
          <w:spacing w:val="2"/>
          <w:sz w:val="32"/>
          <w:szCs w:val="32"/>
          <w:lang w:eastAsia="zh-CN"/>
        </w:rPr>
        <w:t>逐年支付相当于同比例土地出让价款的违约</w:t>
      </w:r>
      <w:r w:rsidR="00F678F4">
        <w:rPr>
          <w:rFonts w:ascii="仿宋_GB2312" w:eastAsia="仿宋_GB2312" w:hint="eastAsia"/>
          <w:color w:val="000000"/>
          <w:spacing w:val="2"/>
          <w:sz w:val="32"/>
          <w:szCs w:val="32"/>
          <w:lang w:eastAsia="zh-CN"/>
        </w:rPr>
        <w:lastRenderedPageBreak/>
        <w:t>金，直至项目达到约定要求为止。</w:t>
      </w:r>
      <w:r w:rsidR="0092318C" w:rsidRPr="0092318C">
        <w:rPr>
          <w:rFonts w:ascii="仿宋_GB2312" w:eastAsia="仿宋_GB2312" w:hint="eastAsia"/>
          <w:color w:val="000000"/>
          <w:spacing w:val="2"/>
          <w:sz w:val="32"/>
          <w:szCs w:val="32"/>
          <w:lang w:eastAsia="zh-CN"/>
        </w:rPr>
        <w:t>项目</w:t>
      </w:r>
      <w:r w:rsidR="0092318C">
        <w:rPr>
          <w:rFonts w:ascii="仿宋_GB2312" w:eastAsia="仿宋_GB2312" w:hint="eastAsia"/>
          <w:color w:val="000000"/>
          <w:spacing w:val="2"/>
          <w:sz w:val="32"/>
          <w:szCs w:val="32"/>
          <w:lang w:eastAsia="zh-CN"/>
        </w:rPr>
        <w:t>因</w:t>
      </w:r>
      <w:r w:rsidR="0092318C" w:rsidRPr="0092318C">
        <w:rPr>
          <w:rFonts w:ascii="仿宋_GB2312" w:eastAsia="仿宋_GB2312" w:hint="eastAsia"/>
          <w:color w:val="000000"/>
          <w:spacing w:val="2"/>
          <w:sz w:val="32"/>
          <w:szCs w:val="32"/>
          <w:lang w:eastAsia="zh-CN"/>
        </w:rPr>
        <w:t>未能如期达到约定要求</w:t>
      </w:r>
      <w:r w:rsidR="0092318C">
        <w:rPr>
          <w:rFonts w:ascii="仿宋_GB2312" w:eastAsia="仿宋_GB2312" w:hint="eastAsia"/>
          <w:color w:val="000000"/>
          <w:spacing w:val="2"/>
          <w:sz w:val="32"/>
          <w:szCs w:val="32"/>
          <w:lang w:eastAsia="zh-CN"/>
        </w:rPr>
        <w:t>而缴纳的违约金年度总额</w:t>
      </w:r>
      <w:r w:rsidR="00A35335">
        <w:rPr>
          <w:rFonts w:ascii="仿宋_GB2312" w:eastAsia="仿宋_GB2312" w:hint="eastAsia"/>
          <w:color w:val="000000"/>
          <w:spacing w:val="2"/>
          <w:sz w:val="32"/>
          <w:szCs w:val="32"/>
          <w:lang w:eastAsia="zh-CN"/>
        </w:rPr>
        <w:t>，</w:t>
      </w:r>
      <w:r w:rsidR="0092318C">
        <w:rPr>
          <w:rFonts w:ascii="仿宋_GB2312" w:eastAsia="仿宋_GB2312" w:hint="eastAsia"/>
          <w:color w:val="000000"/>
          <w:spacing w:val="2"/>
          <w:sz w:val="32"/>
          <w:szCs w:val="32"/>
          <w:lang w:eastAsia="zh-CN"/>
        </w:rPr>
        <w:t>不</w:t>
      </w:r>
      <w:r w:rsidR="00F2580C">
        <w:rPr>
          <w:rFonts w:ascii="仿宋_GB2312" w:eastAsia="仿宋_GB2312" w:hint="eastAsia"/>
          <w:color w:val="000000"/>
          <w:spacing w:val="2"/>
          <w:sz w:val="32"/>
          <w:szCs w:val="32"/>
          <w:lang w:eastAsia="zh-CN"/>
        </w:rPr>
        <w:t>得</w:t>
      </w:r>
      <w:r w:rsidR="0092318C">
        <w:rPr>
          <w:rFonts w:ascii="仿宋_GB2312" w:eastAsia="仿宋_GB2312" w:hint="eastAsia"/>
          <w:color w:val="000000"/>
          <w:spacing w:val="2"/>
          <w:sz w:val="32"/>
          <w:szCs w:val="32"/>
          <w:lang w:eastAsia="zh-CN"/>
        </w:rPr>
        <w:t>超过项目承诺的</w:t>
      </w:r>
      <w:r w:rsidR="00F2580C">
        <w:rPr>
          <w:rFonts w:ascii="仿宋_GB2312" w:eastAsia="仿宋_GB2312" w:hint="eastAsia"/>
          <w:color w:val="000000"/>
          <w:spacing w:val="2"/>
          <w:sz w:val="32"/>
          <w:szCs w:val="32"/>
          <w:lang w:eastAsia="zh-CN"/>
        </w:rPr>
        <w:t>年度</w:t>
      </w:r>
      <w:r w:rsidR="0092318C">
        <w:rPr>
          <w:rFonts w:ascii="仿宋_GB2312" w:eastAsia="仿宋_GB2312" w:hint="eastAsia"/>
          <w:color w:val="000000"/>
          <w:spacing w:val="2"/>
          <w:sz w:val="32"/>
          <w:szCs w:val="32"/>
          <w:lang w:eastAsia="zh-CN"/>
        </w:rPr>
        <w:t>纳税额</w:t>
      </w:r>
      <w:r w:rsidR="00A35335">
        <w:rPr>
          <w:rFonts w:ascii="仿宋_GB2312" w:eastAsia="仿宋_GB2312" w:hint="eastAsia"/>
          <w:color w:val="000000"/>
          <w:spacing w:val="2"/>
          <w:sz w:val="32"/>
          <w:szCs w:val="32"/>
          <w:lang w:eastAsia="zh-CN"/>
        </w:rPr>
        <w:t>扣减实际纳税额</w:t>
      </w:r>
      <w:r w:rsidR="00F2580C">
        <w:rPr>
          <w:rFonts w:ascii="仿宋_GB2312" w:eastAsia="仿宋_GB2312" w:hint="eastAsia"/>
          <w:color w:val="000000"/>
          <w:spacing w:val="2"/>
          <w:sz w:val="32"/>
          <w:szCs w:val="32"/>
          <w:lang w:eastAsia="zh-CN"/>
        </w:rPr>
        <w:t>后的数额</w:t>
      </w:r>
      <w:r w:rsidR="0092318C">
        <w:rPr>
          <w:rFonts w:ascii="仿宋_GB2312" w:eastAsia="仿宋_GB2312" w:hint="eastAsia"/>
          <w:color w:val="000000"/>
          <w:spacing w:val="2"/>
          <w:sz w:val="32"/>
          <w:szCs w:val="32"/>
          <w:lang w:eastAsia="zh-CN"/>
        </w:rPr>
        <w:t>。</w:t>
      </w:r>
    </w:p>
    <w:p w14:paraId="4EAE329C" w14:textId="61521D68" w:rsidR="00274BB7" w:rsidRPr="00FE2EED" w:rsidRDefault="0092318C" w:rsidP="00997206">
      <w:pPr>
        <w:spacing w:line="580" w:lineRule="exact"/>
        <w:ind w:firstLineChars="200" w:firstLine="648"/>
        <w:jc w:val="both"/>
        <w:rPr>
          <w:rFonts w:ascii="仿宋_GB2312" w:eastAsia="仿宋_GB2312"/>
          <w:color w:val="000000"/>
          <w:sz w:val="32"/>
          <w:szCs w:val="32"/>
          <w:lang w:eastAsia="zh-CN"/>
        </w:rPr>
      </w:pPr>
      <w:r>
        <w:rPr>
          <w:rFonts w:ascii="仿宋_GB2312" w:eastAsia="仿宋_GB2312" w:hint="eastAsia"/>
          <w:color w:val="000000"/>
          <w:spacing w:val="2"/>
          <w:sz w:val="32"/>
          <w:szCs w:val="32"/>
          <w:lang w:eastAsia="zh-CN"/>
        </w:rPr>
        <w:t>对拒不改正或缴纳违约金的项目单位，</w:t>
      </w:r>
      <w:r w:rsidR="002D57E1">
        <w:rPr>
          <w:rFonts w:ascii="仿宋_GB2312" w:eastAsia="仿宋_GB2312" w:hint="eastAsia"/>
          <w:color w:val="000000"/>
          <w:spacing w:val="2"/>
          <w:sz w:val="32"/>
          <w:szCs w:val="32"/>
          <w:lang w:eastAsia="zh-CN"/>
        </w:rPr>
        <w:t>市相</w:t>
      </w:r>
      <w:r w:rsidR="002D57E1" w:rsidRPr="00997206">
        <w:rPr>
          <w:rFonts w:ascii="仿宋_GB2312" w:eastAsia="仿宋_GB2312" w:hint="eastAsia"/>
          <w:color w:val="000000"/>
          <w:spacing w:val="2"/>
          <w:sz w:val="32"/>
          <w:szCs w:val="32"/>
          <w:lang w:eastAsia="zh-CN"/>
        </w:rPr>
        <w:t>关部门</w:t>
      </w:r>
      <w:r w:rsidR="002D57E1">
        <w:rPr>
          <w:rFonts w:ascii="仿宋_GB2312" w:eastAsia="仿宋_GB2312" w:hint="eastAsia"/>
          <w:color w:val="000000"/>
          <w:spacing w:val="2"/>
          <w:sz w:val="32"/>
          <w:szCs w:val="32"/>
          <w:lang w:eastAsia="zh-CN"/>
        </w:rPr>
        <w:t>要配合项目</w:t>
      </w:r>
      <w:r w:rsidR="002D57E1" w:rsidRPr="00C65F49">
        <w:rPr>
          <w:rFonts w:ascii="仿宋_GB2312" w:eastAsia="仿宋_GB2312" w:hint="eastAsia"/>
          <w:color w:val="000000"/>
          <w:spacing w:val="2"/>
          <w:sz w:val="32"/>
          <w:szCs w:val="32"/>
          <w:lang w:eastAsia="zh-CN"/>
        </w:rPr>
        <w:t>所属镇政府（街道办、管委会）</w:t>
      </w:r>
      <w:r w:rsidR="002D57E1" w:rsidRPr="00997206">
        <w:rPr>
          <w:rFonts w:ascii="仿宋_GB2312" w:eastAsia="仿宋_GB2312" w:hint="eastAsia"/>
          <w:color w:val="000000"/>
          <w:spacing w:val="2"/>
          <w:sz w:val="32"/>
          <w:szCs w:val="32"/>
          <w:lang w:eastAsia="zh-CN"/>
        </w:rPr>
        <w:t>依法依约进行处置</w:t>
      </w:r>
      <w:r w:rsidR="002D57E1">
        <w:rPr>
          <w:rFonts w:ascii="仿宋_GB2312" w:eastAsia="仿宋_GB2312" w:hint="eastAsia"/>
          <w:color w:val="000000"/>
          <w:spacing w:val="2"/>
          <w:sz w:val="32"/>
          <w:szCs w:val="32"/>
          <w:lang w:eastAsia="zh-CN"/>
        </w:rPr>
        <w:t>，并且</w:t>
      </w:r>
      <w:r w:rsidR="00F2580C">
        <w:rPr>
          <w:rFonts w:ascii="仿宋_GB2312" w:eastAsia="仿宋_GB2312" w:hint="eastAsia"/>
          <w:color w:val="000000"/>
          <w:spacing w:val="2"/>
          <w:sz w:val="32"/>
          <w:szCs w:val="32"/>
          <w:lang w:eastAsia="zh-CN"/>
        </w:rPr>
        <w:t>不</w:t>
      </w:r>
      <w:r w:rsidR="002D57E1">
        <w:rPr>
          <w:rFonts w:ascii="仿宋_GB2312" w:eastAsia="仿宋_GB2312" w:hint="eastAsia"/>
          <w:color w:val="000000"/>
          <w:spacing w:val="2"/>
          <w:sz w:val="32"/>
          <w:szCs w:val="32"/>
          <w:lang w:eastAsia="zh-CN"/>
        </w:rPr>
        <w:t>再受理其</w:t>
      </w:r>
      <w:r w:rsidR="00F2580C">
        <w:rPr>
          <w:rFonts w:ascii="仿宋_GB2312" w:eastAsia="仿宋_GB2312" w:hint="eastAsia"/>
          <w:color w:val="000000"/>
          <w:spacing w:val="2"/>
          <w:sz w:val="32"/>
          <w:szCs w:val="32"/>
          <w:lang w:eastAsia="zh-CN"/>
        </w:rPr>
        <w:t>新增用地</w:t>
      </w:r>
      <w:r w:rsidR="002D57E1">
        <w:rPr>
          <w:rFonts w:ascii="仿宋_GB2312" w:eastAsia="仿宋_GB2312" w:hint="eastAsia"/>
          <w:color w:val="000000"/>
          <w:spacing w:val="2"/>
          <w:sz w:val="32"/>
          <w:szCs w:val="32"/>
          <w:lang w:eastAsia="zh-CN"/>
        </w:rPr>
        <w:t>申请</w:t>
      </w:r>
      <w:r w:rsidR="00F2580C">
        <w:rPr>
          <w:rFonts w:ascii="仿宋_GB2312" w:eastAsia="仿宋_GB2312" w:hint="eastAsia"/>
          <w:color w:val="000000"/>
          <w:spacing w:val="2"/>
          <w:sz w:val="32"/>
          <w:szCs w:val="32"/>
          <w:lang w:eastAsia="zh-CN"/>
        </w:rPr>
        <w:t>，</w:t>
      </w:r>
      <w:r w:rsidR="002D57E1">
        <w:rPr>
          <w:rFonts w:ascii="仿宋_GB2312" w:eastAsia="仿宋_GB2312" w:hint="eastAsia"/>
          <w:color w:val="000000"/>
          <w:spacing w:val="2"/>
          <w:sz w:val="32"/>
          <w:szCs w:val="32"/>
          <w:lang w:eastAsia="zh-CN"/>
        </w:rPr>
        <w:t>不再给予</w:t>
      </w:r>
      <w:r w:rsidR="00C65F49">
        <w:rPr>
          <w:rFonts w:ascii="仿宋_GB2312" w:eastAsia="仿宋_GB2312" w:hint="eastAsia"/>
          <w:color w:val="000000"/>
          <w:spacing w:val="2"/>
          <w:sz w:val="32"/>
          <w:szCs w:val="32"/>
          <w:lang w:eastAsia="zh-CN"/>
        </w:rPr>
        <w:t>优惠政策</w:t>
      </w:r>
      <w:r w:rsidR="002D57E1">
        <w:rPr>
          <w:rFonts w:ascii="仿宋_GB2312" w:eastAsia="仿宋_GB2312" w:hint="eastAsia"/>
          <w:color w:val="000000"/>
          <w:spacing w:val="2"/>
          <w:sz w:val="32"/>
          <w:szCs w:val="32"/>
          <w:lang w:eastAsia="zh-CN"/>
        </w:rPr>
        <w:t>并追回已发放的扶持资金</w:t>
      </w:r>
      <w:r w:rsidR="00C65F49">
        <w:rPr>
          <w:rFonts w:ascii="仿宋_GB2312" w:eastAsia="仿宋_GB2312" w:hint="eastAsia"/>
          <w:color w:val="000000"/>
          <w:spacing w:val="2"/>
          <w:sz w:val="32"/>
          <w:szCs w:val="32"/>
          <w:lang w:eastAsia="zh-CN"/>
        </w:rPr>
        <w:t>，</w:t>
      </w:r>
      <w:r w:rsidR="002D57E1">
        <w:rPr>
          <w:rFonts w:ascii="仿宋_GB2312" w:eastAsia="仿宋_GB2312" w:hint="eastAsia"/>
          <w:color w:val="000000"/>
          <w:spacing w:val="2"/>
          <w:sz w:val="32"/>
          <w:szCs w:val="32"/>
          <w:lang w:eastAsia="zh-CN"/>
        </w:rPr>
        <w:t>将</w:t>
      </w:r>
      <w:r w:rsidR="00F949DE">
        <w:rPr>
          <w:rFonts w:ascii="仿宋_GB2312" w:eastAsia="仿宋_GB2312" w:hint="eastAsia"/>
          <w:color w:val="000000"/>
          <w:spacing w:val="2"/>
          <w:sz w:val="32"/>
          <w:szCs w:val="32"/>
          <w:lang w:eastAsia="zh-CN"/>
        </w:rPr>
        <w:t>项目单位及其法定代表人、主要负责人和其他负有直接责任人员</w:t>
      </w:r>
      <w:r w:rsidR="00A35335">
        <w:rPr>
          <w:rFonts w:ascii="仿宋_GB2312" w:eastAsia="仿宋_GB2312" w:hint="eastAsia"/>
          <w:color w:val="000000"/>
          <w:spacing w:val="2"/>
          <w:sz w:val="32"/>
          <w:szCs w:val="32"/>
          <w:lang w:eastAsia="zh-CN"/>
        </w:rPr>
        <w:t>列</w:t>
      </w:r>
      <w:r w:rsidR="00C65F49">
        <w:rPr>
          <w:rFonts w:ascii="仿宋_GB2312" w:eastAsia="仿宋_GB2312" w:hint="eastAsia"/>
          <w:color w:val="000000"/>
          <w:spacing w:val="2"/>
          <w:sz w:val="32"/>
          <w:szCs w:val="32"/>
          <w:lang w:eastAsia="zh-CN"/>
        </w:rPr>
        <w:t>入</w:t>
      </w:r>
      <w:r w:rsidR="00A35335">
        <w:rPr>
          <w:rFonts w:ascii="仿宋_GB2312" w:eastAsia="仿宋_GB2312" w:hint="eastAsia"/>
          <w:color w:val="000000"/>
          <w:spacing w:val="2"/>
          <w:sz w:val="32"/>
          <w:szCs w:val="32"/>
          <w:lang w:eastAsia="zh-CN"/>
        </w:rPr>
        <w:t>相关</w:t>
      </w:r>
      <w:r w:rsidR="00C65F49">
        <w:rPr>
          <w:rFonts w:ascii="仿宋_GB2312" w:eastAsia="仿宋_GB2312" w:hint="eastAsia"/>
          <w:color w:val="000000"/>
          <w:spacing w:val="2"/>
          <w:sz w:val="32"/>
          <w:szCs w:val="32"/>
          <w:lang w:eastAsia="zh-CN"/>
        </w:rPr>
        <w:t>信用</w:t>
      </w:r>
      <w:r w:rsidR="00A35335">
        <w:rPr>
          <w:rFonts w:ascii="仿宋_GB2312" w:eastAsia="仿宋_GB2312" w:hint="eastAsia"/>
          <w:color w:val="000000"/>
          <w:spacing w:val="2"/>
          <w:sz w:val="32"/>
          <w:szCs w:val="32"/>
          <w:lang w:eastAsia="zh-CN"/>
        </w:rPr>
        <w:t>信息“黑名单”</w:t>
      </w:r>
      <w:r w:rsidR="00F949DE">
        <w:rPr>
          <w:rFonts w:ascii="仿宋_GB2312" w:eastAsia="仿宋_GB2312" w:hint="eastAsia"/>
          <w:color w:val="000000"/>
          <w:spacing w:val="2"/>
          <w:sz w:val="32"/>
          <w:szCs w:val="32"/>
          <w:lang w:eastAsia="zh-CN"/>
        </w:rPr>
        <w:t>实施联合惩戒</w:t>
      </w:r>
      <w:r w:rsidR="00C65F49">
        <w:rPr>
          <w:rFonts w:ascii="仿宋_GB2312" w:eastAsia="仿宋_GB2312" w:hint="eastAsia"/>
          <w:color w:val="000000"/>
          <w:spacing w:val="2"/>
          <w:sz w:val="32"/>
          <w:szCs w:val="32"/>
          <w:lang w:eastAsia="zh-CN"/>
        </w:rPr>
        <w:t>。</w:t>
      </w:r>
    </w:p>
    <w:p w14:paraId="0BD86830" w14:textId="77777777" w:rsidR="00274BB7" w:rsidRPr="00F949DE" w:rsidRDefault="00274BB7" w:rsidP="00997206">
      <w:pPr>
        <w:spacing w:line="580" w:lineRule="exact"/>
        <w:jc w:val="both"/>
        <w:rPr>
          <w:rFonts w:ascii="仿宋_GB2312" w:eastAsia="仿宋_GB2312"/>
          <w:color w:val="000000"/>
          <w:sz w:val="32"/>
          <w:szCs w:val="32"/>
          <w:lang w:eastAsia="zh-CN"/>
        </w:rPr>
      </w:pPr>
    </w:p>
    <w:p w14:paraId="0821A0EE" w14:textId="77777777" w:rsidR="00274BB7" w:rsidRPr="00FE2EED" w:rsidRDefault="00274BB7" w:rsidP="00997206">
      <w:pPr>
        <w:spacing w:line="580" w:lineRule="exact"/>
        <w:ind w:firstLineChars="200" w:firstLine="640"/>
        <w:jc w:val="both"/>
        <w:rPr>
          <w:rFonts w:ascii="黑体" w:eastAsia="黑体" w:hAnsi="黑体"/>
          <w:color w:val="000000"/>
          <w:sz w:val="32"/>
          <w:szCs w:val="32"/>
          <w:lang w:eastAsia="zh-CN"/>
        </w:rPr>
      </w:pPr>
      <w:r w:rsidRPr="00FE2EED">
        <w:rPr>
          <w:rFonts w:ascii="黑体" w:eastAsia="黑体" w:hAnsi="黑体" w:hint="eastAsia"/>
          <w:color w:val="000000"/>
          <w:sz w:val="32"/>
          <w:szCs w:val="32"/>
          <w:lang w:eastAsia="zh-CN"/>
        </w:rPr>
        <w:t>第四章  附  则</w:t>
      </w:r>
    </w:p>
    <w:p w14:paraId="0D277360" w14:textId="77777777" w:rsidR="00274BB7" w:rsidRPr="00FE2EED" w:rsidRDefault="00274BB7" w:rsidP="00997206">
      <w:pPr>
        <w:spacing w:line="580" w:lineRule="exact"/>
        <w:jc w:val="both"/>
        <w:rPr>
          <w:rFonts w:ascii="黑体" w:eastAsia="黑体" w:hAnsi="黑体"/>
          <w:color w:val="000000"/>
          <w:sz w:val="32"/>
          <w:szCs w:val="32"/>
          <w:lang w:eastAsia="zh-CN"/>
        </w:rPr>
      </w:pPr>
    </w:p>
    <w:p w14:paraId="3D81E418" w14:textId="485FD343" w:rsidR="00274BB7" w:rsidRPr="00FE2EED" w:rsidRDefault="00274BB7" w:rsidP="002F2213">
      <w:pPr>
        <w:spacing w:line="580" w:lineRule="exact"/>
        <w:ind w:firstLineChars="200" w:firstLine="640"/>
        <w:jc w:val="both"/>
        <w:rPr>
          <w:rFonts w:ascii="仿宋_GB2312" w:eastAsia="仿宋_GB2312"/>
          <w:color w:val="000000"/>
          <w:sz w:val="32"/>
          <w:szCs w:val="32"/>
          <w:lang w:eastAsia="zh-CN"/>
        </w:rPr>
      </w:pPr>
      <w:r w:rsidRPr="00FE2EED">
        <w:rPr>
          <w:rFonts w:ascii="黑体" w:eastAsia="黑体" w:hAnsi="黑体" w:hint="eastAsia"/>
          <w:color w:val="000000"/>
          <w:sz w:val="32"/>
          <w:szCs w:val="32"/>
          <w:lang w:eastAsia="zh-CN"/>
        </w:rPr>
        <w:t>第十二条</w:t>
      </w:r>
      <w:r w:rsidRPr="00FE2EED">
        <w:rPr>
          <w:rFonts w:ascii="仿宋_GB2312" w:eastAsia="仿宋_GB2312" w:hint="eastAsia"/>
          <w:color w:val="000000"/>
          <w:sz w:val="32"/>
          <w:szCs w:val="32"/>
          <w:lang w:eastAsia="zh-CN"/>
        </w:rPr>
        <w:t xml:space="preserve"> </w:t>
      </w:r>
      <w:r w:rsidRPr="00FE2EED">
        <w:rPr>
          <w:rFonts w:ascii="仿宋_GB2312" w:eastAsia="仿宋_GB2312"/>
          <w:color w:val="000000"/>
          <w:sz w:val="32"/>
          <w:szCs w:val="32"/>
          <w:lang w:eastAsia="zh-CN"/>
        </w:rPr>
        <w:t xml:space="preserve"> </w:t>
      </w:r>
      <w:r w:rsidRPr="00FE2EED">
        <w:rPr>
          <w:rFonts w:ascii="仿宋_GB2312" w:eastAsia="仿宋_GB2312" w:hint="eastAsia"/>
          <w:color w:val="000000"/>
          <w:sz w:val="32"/>
          <w:szCs w:val="32"/>
          <w:lang w:eastAsia="zh-CN"/>
        </w:rPr>
        <w:t>本办法自2</w:t>
      </w:r>
      <w:r w:rsidRPr="00FE2EED">
        <w:rPr>
          <w:rFonts w:ascii="仿宋_GB2312" w:eastAsia="仿宋_GB2312"/>
          <w:color w:val="000000"/>
          <w:sz w:val="32"/>
          <w:szCs w:val="32"/>
          <w:lang w:eastAsia="zh-CN"/>
        </w:rPr>
        <w:t>019年</w:t>
      </w:r>
      <w:r w:rsidR="002773C7">
        <w:rPr>
          <w:rFonts w:ascii="仿宋_GB2312" w:eastAsia="仿宋_GB2312"/>
          <w:color w:val="000000"/>
          <w:sz w:val="32"/>
          <w:szCs w:val="32"/>
          <w:lang w:eastAsia="zh-CN"/>
        </w:rPr>
        <w:t>10</w:t>
      </w:r>
      <w:bookmarkStart w:id="0" w:name="_GoBack"/>
      <w:bookmarkEnd w:id="0"/>
      <w:r w:rsidRPr="00FE2EED">
        <w:rPr>
          <w:rFonts w:ascii="仿宋_GB2312" w:eastAsia="仿宋_GB2312"/>
          <w:color w:val="000000"/>
          <w:sz w:val="32"/>
          <w:szCs w:val="32"/>
          <w:lang w:eastAsia="zh-CN"/>
        </w:rPr>
        <w:t>月</w:t>
      </w:r>
      <w:r w:rsidR="002F2213">
        <w:rPr>
          <w:rFonts w:ascii="仿宋_GB2312" w:eastAsia="仿宋_GB2312" w:hint="eastAsia"/>
          <w:color w:val="000000"/>
          <w:sz w:val="32"/>
          <w:szCs w:val="32"/>
          <w:lang w:eastAsia="zh-CN"/>
        </w:rPr>
        <w:t>X</w:t>
      </w:r>
      <w:r w:rsidR="002F2213">
        <w:rPr>
          <w:rFonts w:ascii="仿宋_GB2312" w:eastAsia="仿宋_GB2312"/>
          <w:color w:val="000000"/>
          <w:sz w:val="32"/>
          <w:szCs w:val="32"/>
          <w:lang w:eastAsia="zh-CN"/>
        </w:rPr>
        <w:t>X</w:t>
      </w:r>
      <w:r>
        <w:rPr>
          <w:rFonts w:ascii="仿宋_GB2312" w:eastAsia="仿宋_GB2312" w:hint="eastAsia"/>
          <w:color w:val="000000"/>
          <w:sz w:val="32"/>
          <w:szCs w:val="32"/>
          <w:lang w:eastAsia="zh-CN"/>
        </w:rPr>
        <w:t>日起</w:t>
      </w:r>
      <w:r w:rsidRPr="00FE2EED">
        <w:rPr>
          <w:rFonts w:ascii="仿宋_GB2312" w:eastAsia="仿宋_GB2312" w:hint="eastAsia"/>
          <w:color w:val="000000"/>
          <w:sz w:val="32"/>
          <w:szCs w:val="32"/>
          <w:lang w:eastAsia="zh-CN"/>
        </w:rPr>
        <w:t>施</w:t>
      </w:r>
      <w:r>
        <w:rPr>
          <w:rFonts w:ascii="仿宋_GB2312" w:eastAsia="仿宋_GB2312" w:hint="eastAsia"/>
          <w:color w:val="000000"/>
          <w:sz w:val="32"/>
          <w:szCs w:val="32"/>
          <w:lang w:eastAsia="zh-CN"/>
        </w:rPr>
        <w:t>行，有效期</w:t>
      </w:r>
      <w:r w:rsidRPr="00FE2EED">
        <w:rPr>
          <w:rFonts w:ascii="仿宋_GB2312" w:eastAsia="仿宋_GB2312" w:hint="eastAsia"/>
          <w:color w:val="000000"/>
          <w:sz w:val="32"/>
          <w:szCs w:val="32"/>
          <w:lang w:eastAsia="zh-CN"/>
        </w:rPr>
        <w:t>三年。《</w:t>
      </w:r>
      <w:r w:rsidR="002F2213" w:rsidRPr="002F2213">
        <w:rPr>
          <w:rFonts w:ascii="仿宋_GB2312" w:eastAsia="仿宋_GB2312" w:hint="eastAsia"/>
          <w:color w:val="000000"/>
          <w:sz w:val="32"/>
          <w:szCs w:val="32"/>
          <w:lang w:eastAsia="zh-CN"/>
        </w:rPr>
        <w:t>鹤山市新增工业用地项目准入管理暂行办法</w:t>
      </w:r>
      <w:r w:rsidRPr="00FE2EED">
        <w:rPr>
          <w:rFonts w:ascii="仿宋_GB2312" w:eastAsia="仿宋_GB2312" w:hint="eastAsia"/>
          <w:color w:val="000000"/>
          <w:sz w:val="32"/>
          <w:szCs w:val="32"/>
          <w:lang w:eastAsia="zh-CN"/>
        </w:rPr>
        <w:t>》（鹤府〔201</w:t>
      </w:r>
      <w:r w:rsidR="002F2213">
        <w:rPr>
          <w:rFonts w:ascii="仿宋_GB2312" w:eastAsia="仿宋_GB2312"/>
          <w:color w:val="000000"/>
          <w:sz w:val="32"/>
          <w:szCs w:val="32"/>
          <w:lang w:eastAsia="zh-CN"/>
        </w:rPr>
        <w:t>9</w:t>
      </w:r>
      <w:r w:rsidRPr="00FE2EED">
        <w:rPr>
          <w:rFonts w:ascii="仿宋_GB2312" w:eastAsia="仿宋_GB2312" w:hint="eastAsia"/>
          <w:color w:val="000000"/>
          <w:sz w:val="32"/>
          <w:szCs w:val="32"/>
          <w:lang w:eastAsia="zh-CN"/>
        </w:rPr>
        <w:t>〕</w:t>
      </w:r>
      <w:r w:rsidR="002F2213">
        <w:rPr>
          <w:rFonts w:ascii="仿宋_GB2312" w:eastAsia="仿宋_GB2312"/>
          <w:color w:val="000000"/>
          <w:sz w:val="32"/>
          <w:szCs w:val="32"/>
          <w:lang w:eastAsia="zh-CN"/>
        </w:rPr>
        <w:t>1</w:t>
      </w:r>
      <w:r w:rsidRPr="00FE2EED">
        <w:rPr>
          <w:rFonts w:ascii="仿宋_GB2312" w:eastAsia="仿宋_GB2312" w:hint="eastAsia"/>
          <w:color w:val="000000"/>
          <w:sz w:val="32"/>
          <w:szCs w:val="32"/>
          <w:lang w:eastAsia="zh-CN"/>
        </w:rPr>
        <w:t>号）同时废止。</w:t>
      </w:r>
    </w:p>
    <w:p w14:paraId="3B184BBA"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p>
    <w:p w14:paraId="2E1E04B3" w14:textId="77777777" w:rsidR="00274BB7" w:rsidRPr="00FE2EED" w:rsidRDefault="00274BB7" w:rsidP="00997206">
      <w:pPr>
        <w:spacing w:line="580" w:lineRule="exact"/>
        <w:ind w:left="1920" w:hangingChars="600" w:hanging="192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 xml:space="preserve">    附件：</w:t>
      </w:r>
      <w:r>
        <w:rPr>
          <w:rFonts w:ascii="仿宋_GB2312" w:eastAsia="仿宋_GB2312" w:hint="eastAsia"/>
          <w:color w:val="000000"/>
          <w:sz w:val="32"/>
          <w:szCs w:val="32"/>
          <w:lang w:eastAsia="zh-CN"/>
        </w:rPr>
        <w:t>1.</w:t>
      </w:r>
      <w:r w:rsidRPr="00FE2EED">
        <w:rPr>
          <w:rFonts w:ascii="仿宋_GB2312" w:eastAsia="仿宋_GB2312" w:hint="eastAsia"/>
          <w:color w:val="000000"/>
          <w:sz w:val="32"/>
          <w:szCs w:val="32"/>
          <w:lang w:eastAsia="zh-CN"/>
        </w:rPr>
        <w:t>鹤山市新增工业用地项目情况表</w:t>
      </w:r>
    </w:p>
    <w:p w14:paraId="50A7109B" w14:textId="77777777" w:rsidR="00274BB7" w:rsidRPr="00FE2EED" w:rsidRDefault="00274BB7" w:rsidP="00997206">
      <w:pPr>
        <w:spacing w:line="580" w:lineRule="exact"/>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 xml:space="preserve">          2.鹤山市新增工业用地项目准入评分表</w:t>
      </w:r>
    </w:p>
    <w:p w14:paraId="3434F263" w14:textId="6F953463" w:rsidR="00274BB7" w:rsidRDefault="00274BB7" w:rsidP="00997206">
      <w:pPr>
        <w:widowControl/>
        <w:spacing w:line="580" w:lineRule="exact"/>
        <w:jc w:val="both"/>
        <w:rPr>
          <w:rFonts w:ascii="仿宋_GB2312" w:eastAsia="仿宋_GB2312"/>
          <w:color w:val="000000"/>
          <w:sz w:val="32"/>
          <w:szCs w:val="32"/>
          <w:lang w:eastAsia="zh-CN"/>
        </w:rPr>
      </w:pPr>
    </w:p>
    <w:p w14:paraId="4A07A869" w14:textId="22D49418" w:rsidR="007E7D7D" w:rsidRDefault="007E7D7D" w:rsidP="00997206">
      <w:pPr>
        <w:widowControl/>
        <w:spacing w:line="580" w:lineRule="exact"/>
        <w:jc w:val="both"/>
        <w:rPr>
          <w:rFonts w:ascii="仿宋_GB2312" w:eastAsia="仿宋_GB2312"/>
          <w:color w:val="000000"/>
          <w:sz w:val="32"/>
          <w:szCs w:val="32"/>
          <w:lang w:eastAsia="zh-CN"/>
        </w:rPr>
      </w:pPr>
    </w:p>
    <w:p w14:paraId="50422F4A" w14:textId="161D0A2B" w:rsidR="007E7D7D" w:rsidRDefault="007E7D7D" w:rsidP="00997206">
      <w:pPr>
        <w:widowControl/>
        <w:spacing w:line="580" w:lineRule="exact"/>
        <w:jc w:val="both"/>
        <w:rPr>
          <w:rFonts w:ascii="仿宋_GB2312" w:eastAsia="仿宋_GB2312"/>
          <w:color w:val="000000"/>
          <w:sz w:val="32"/>
          <w:szCs w:val="32"/>
          <w:lang w:eastAsia="zh-CN"/>
        </w:rPr>
      </w:pPr>
    </w:p>
    <w:p w14:paraId="731BD6C1" w14:textId="0E0AA0BA" w:rsidR="007E7D7D" w:rsidRDefault="007E7D7D" w:rsidP="00997206">
      <w:pPr>
        <w:widowControl/>
        <w:spacing w:line="580" w:lineRule="exact"/>
        <w:jc w:val="both"/>
        <w:rPr>
          <w:rFonts w:ascii="仿宋_GB2312" w:eastAsia="仿宋_GB2312"/>
          <w:color w:val="000000"/>
          <w:sz w:val="32"/>
          <w:szCs w:val="32"/>
          <w:lang w:eastAsia="zh-CN"/>
        </w:rPr>
      </w:pPr>
    </w:p>
    <w:p w14:paraId="48C4C7BA" w14:textId="77777777" w:rsidR="007E7D7D" w:rsidRPr="00FE2EED" w:rsidRDefault="007E7D7D" w:rsidP="00997206">
      <w:pPr>
        <w:widowControl/>
        <w:spacing w:line="580" w:lineRule="exact"/>
        <w:jc w:val="both"/>
        <w:rPr>
          <w:rFonts w:ascii="仿宋_GB2312" w:eastAsia="仿宋_GB2312"/>
          <w:color w:val="000000"/>
          <w:sz w:val="32"/>
          <w:szCs w:val="32"/>
          <w:lang w:eastAsia="zh-CN"/>
        </w:rPr>
      </w:pPr>
    </w:p>
    <w:p w14:paraId="6E437EE7" w14:textId="77777777" w:rsidR="00274BB7" w:rsidRPr="00FE2EED" w:rsidRDefault="00274BB7" w:rsidP="00997206">
      <w:pPr>
        <w:widowControl/>
        <w:spacing w:line="580" w:lineRule="exact"/>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lastRenderedPageBreak/>
        <w:t>名词解释:</w:t>
      </w:r>
    </w:p>
    <w:p w14:paraId="2E6853F0"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1.亩产税收：创税额÷项目建设用地面积。其中，“项目建设用地面积”指项目《国有建设用地使用权出让合同》附件中的红线图面积；“创税额”指项目达产当年税收实现数（含生产性企业自营进出口产品免、抵、调库部分），不包括政策性减免、退税等税收优惠数额和由税务机关稽查补税所发生的纳税额。</w:t>
      </w:r>
    </w:p>
    <w:p w14:paraId="7368E6F1" w14:textId="77777777" w:rsidR="00274BB7" w:rsidRPr="00FE2EED" w:rsidRDefault="00274BB7" w:rsidP="00997206">
      <w:pPr>
        <w:spacing w:line="580" w:lineRule="exact"/>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2.投资强度：项目固定资产总投资÷项目建设用地面积。其中，项目固定资产总投资包括购地、建厂、添置设备等，不包括流动资金。</w:t>
      </w:r>
    </w:p>
    <w:p w14:paraId="1A7093B4" w14:textId="402F0156" w:rsidR="00274BB7" w:rsidRDefault="00274BB7" w:rsidP="002F2213">
      <w:pPr>
        <w:ind w:firstLineChars="200" w:firstLine="640"/>
        <w:jc w:val="both"/>
        <w:rPr>
          <w:rFonts w:ascii="仿宋_GB2312" w:eastAsia="仿宋_GB2312"/>
          <w:color w:val="000000"/>
          <w:sz w:val="32"/>
          <w:szCs w:val="32"/>
          <w:lang w:eastAsia="zh-CN"/>
        </w:rPr>
      </w:pPr>
      <w:r w:rsidRPr="00FE2EED">
        <w:rPr>
          <w:rFonts w:ascii="仿宋_GB2312" w:eastAsia="仿宋_GB2312" w:hint="eastAsia"/>
          <w:color w:val="000000"/>
          <w:sz w:val="32"/>
          <w:szCs w:val="32"/>
          <w:lang w:eastAsia="zh-CN"/>
        </w:rPr>
        <w:t>3.建筑容积率：总建筑面积÷项目总用地面积。其中，层高8米以上的钢筋混凝土框架结构厂房及仓库，在计算建筑容积率时该层建筑面积加倍计算。</w:t>
      </w:r>
    </w:p>
    <w:p w14:paraId="6653271E" w14:textId="1F1092CD" w:rsidR="007E7D7D" w:rsidRDefault="007E7D7D" w:rsidP="002F2213">
      <w:pPr>
        <w:ind w:firstLineChars="200" w:firstLine="640"/>
        <w:jc w:val="both"/>
        <w:rPr>
          <w:rFonts w:ascii="仿宋_GB2312" w:eastAsia="仿宋_GB2312"/>
          <w:color w:val="000000"/>
          <w:sz w:val="32"/>
          <w:szCs w:val="32"/>
          <w:lang w:eastAsia="zh-CN"/>
        </w:rPr>
      </w:pPr>
    </w:p>
    <w:p w14:paraId="59DC8156" w14:textId="7B5AA94A" w:rsidR="007E7D7D" w:rsidRDefault="007E7D7D" w:rsidP="002F2213">
      <w:pPr>
        <w:ind w:firstLineChars="200" w:firstLine="640"/>
        <w:jc w:val="both"/>
        <w:rPr>
          <w:rFonts w:ascii="仿宋_GB2312" w:eastAsia="仿宋_GB2312"/>
          <w:color w:val="000000"/>
          <w:sz w:val="32"/>
          <w:szCs w:val="32"/>
          <w:lang w:eastAsia="zh-CN"/>
        </w:rPr>
      </w:pPr>
    </w:p>
    <w:p w14:paraId="601D6F0C" w14:textId="643A003D" w:rsidR="007E7D7D" w:rsidRDefault="007E7D7D" w:rsidP="002F2213">
      <w:pPr>
        <w:ind w:firstLineChars="200" w:firstLine="640"/>
        <w:jc w:val="both"/>
        <w:rPr>
          <w:rFonts w:ascii="仿宋_GB2312" w:eastAsia="仿宋_GB2312"/>
          <w:color w:val="000000"/>
          <w:sz w:val="32"/>
          <w:szCs w:val="32"/>
          <w:lang w:eastAsia="zh-CN"/>
        </w:rPr>
      </w:pPr>
    </w:p>
    <w:p w14:paraId="20281F0B" w14:textId="3E3BBEA4" w:rsidR="007E7D7D" w:rsidRDefault="007E7D7D" w:rsidP="002F2213">
      <w:pPr>
        <w:ind w:firstLineChars="200" w:firstLine="640"/>
        <w:jc w:val="both"/>
        <w:rPr>
          <w:rFonts w:ascii="仿宋_GB2312" w:eastAsia="仿宋_GB2312"/>
          <w:color w:val="000000"/>
          <w:sz w:val="32"/>
          <w:szCs w:val="32"/>
          <w:lang w:eastAsia="zh-CN"/>
        </w:rPr>
      </w:pPr>
    </w:p>
    <w:p w14:paraId="150D64A9" w14:textId="3DDB5B05" w:rsidR="007E7D7D" w:rsidRDefault="007E7D7D" w:rsidP="002F2213">
      <w:pPr>
        <w:ind w:firstLineChars="200" w:firstLine="640"/>
        <w:jc w:val="both"/>
        <w:rPr>
          <w:rFonts w:ascii="仿宋_GB2312" w:eastAsia="仿宋_GB2312"/>
          <w:color w:val="000000"/>
          <w:sz w:val="32"/>
          <w:szCs w:val="32"/>
          <w:lang w:eastAsia="zh-CN"/>
        </w:rPr>
      </w:pPr>
    </w:p>
    <w:p w14:paraId="233FAE6D" w14:textId="5D135CBE" w:rsidR="007E7D7D" w:rsidRDefault="007E7D7D" w:rsidP="002F2213">
      <w:pPr>
        <w:ind w:firstLineChars="200" w:firstLine="640"/>
        <w:jc w:val="both"/>
        <w:rPr>
          <w:rFonts w:ascii="仿宋_GB2312" w:eastAsia="仿宋_GB2312"/>
          <w:color w:val="000000"/>
          <w:sz w:val="32"/>
          <w:szCs w:val="32"/>
          <w:lang w:eastAsia="zh-CN"/>
        </w:rPr>
      </w:pPr>
    </w:p>
    <w:p w14:paraId="4AD9DA5C" w14:textId="229AE67F" w:rsidR="007E7D7D" w:rsidRDefault="007E7D7D" w:rsidP="002F2213">
      <w:pPr>
        <w:ind w:firstLineChars="200" w:firstLine="640"/>
        <w:jc w:val="both"/>
        <w:rPr>
          <w:rFonts w:ascii="仿宋_GB2312" w:eastAsia="仿宋_GB2312"/>
          <w:color w:val="000000"/>
          <w:sz w:val="32"/>
          <w:szCs w:val="32"/>
          <w:lang w:eastAsia="zh-CN"/>
        </w:rPr>
      </w:pPr>
    </w:p>
    <w:p w14:paraId="2B895F45" w14:textId="77777777" w:rsidR="007E7D7D" w:rsidRDefault="007E7D7D" w:rsidP="002F2213">
      <w:pPr>
        <w:ind w:firstLineChars="200" w:firstLine="640"/>
        <w:jc w:val="both"/>
        <w:rPr>
          <w:rFonts w:ascii="仿宋_GB2312" w:eastAsia="仿宋_GB2312"/>
          <w:color w:val="000000"/>
          <w:sz w:val="32"/>
          <w:szCs w:val="32"/>
          <w:lang w:eastAsia="zh-CN"/>
        </w:rPr>
      </w:pPr>
    </w:p>
    <w:p w14:paraId="68916DA7" w14:textId="2E288FE9" w:rsidR="00B15B38" w:rsidRDefault="00B15B38" w:rsidP="002F2213">
      <w:pPr>
        <w:ind w:firstLineChars="200" w:firstLine="640"/>
        <w:jc w:val="both"/>
        <w:rPr>
          <w:rFonts w:ascii="仿宋_GB2312" w:eastAsia="仿宋_GB2312"/>
          <w:color w:val="000000"/>
          <w:sz w:val="32"/>
          <w:szCs w:val="32"/>
          <w:lang w:eastAsia="zh-CN"/>
        </w:rPr>
      </w:pPr>
    </w:p>
    <w:tbl>
      <w:tblPr>
        <w:tblW w:w="9862" w:type="dxa"/>
        <w:jc w:val="center"/>
        <w:tblLook w:val="04A0" w:firstRow="1" w:lastRow="0" w:firstColumn="1" w:lastColumn="0" w:noHBand="0" w:noVBand="1"/>
      </w:tblPr>
      <w:tblGrid>
        <w:gridCol w:w="1463"/>
        <w:gridCol w:w="322"/>
        <w:gridCol w:w="877"/>
        <w:gridCol w:w="41"/>
        <w:gridCol w:w="779"/>
        <w:gridCol w:w="461"/>
        <w:gridCol w:w="936"/>
        <w:gridCol w:w="366"/>
        <w:gridCol w:w="674"/>
        <w:gridCol w:w="958"/>
        <w:gridCol w:w="742"/>
        <w:gridCol w:w="1110"/>
        <w:gridCol w:w="10"/>
        <w:gridCol w:w="1123"/>
      </w:tblGrid>
      <w:tr w:rsidR="00B15B38" w:rsidRPr="00A76AC4" w14:paraId="742CD7C3" w14:textId="77777777" w:rsidTr="00B15B38">
        <w:trPr>
          <w:trHeight w:val="285"/>
          <w:jc w:val="center"/>
        </w:trPr>
        <w:tc>
          <w:tcPr>
            <w:tcW w:w="9862" w:type="dxa"/>
            <w:gridSpan w:val="14"/>
            <w:tcBorders>
              <w:top w:val="nil"/>
              <w:left w:val="nil"/>
              <w:bottom w:val="nil"/>
              <w:right w:val="nil"/>
            </w:tcBorders>
            <w:shd w:val="clear" w:color="auto" w:fill="auto"/>
            <w:noWrap/>
            <w:vAlign w:val="center"/>
            <w:hideMark/>
          </w:tcPr>
          <w:p w14:paraId="738C9B40" w14:textId="77777777" w:rsidR="00B15B38" w:rsidRPr="00187868" w:rsidRDefault="00B15B38" w:rsidP="00B15B38">
            <w:pPr>
              <w:widowControl/>
              <w:snapToGrid w:val="0"/>
              <w:rPr>
                <w:rFonts w:ascii="黑体" w:eastAsia="黑体" w:hAnsi="黑体" w:cs="宋体"/>
                <w:bCs/>
                <w:sz w:val="32"/>
                <w:szCs w:val="32"/>
                <w:lang w:eastAsia="zh-CN"/>
              </w:rPr>
            </w:pPr>
            <w:bookmarkStart w:id="1" w:name="RANGE!A1:H63"/>
            <w:r w:rsidRPr="00187868">
              <w:rPr>
                <w:rFonts w:ascii="黑体" w:eastAsia="黑体" w:hAnsi="黑体" w:cs="宋体" w:hint="eastAsia"/>
                <w:bCs/>
                <w:sz w:val="32"/>
                <w:szCs w:val="32"/>
                <w:lang w:eastAsia="zh-CN"/>
              </w:rPr>
              <w:lastRenderedPageBreak/>
              <w:t>附件1</w:t>
            </w:r>
            <w:bookmarkEnd w:id="1"/>
          </w:p>
        </w:tc>
      </w:tr>
      <w:tr w:rsidR="00B15B38" w:rsidRPr="00A76AC4" w14:paraId="79DEEF53" w14:textId="77777777" w:rsidTr="00B15B38">
        <w:trPr>
          <w:trHeight w:val="720"/>
          <w:jc w:val="center"/>
        </w:trPr>
        <w:tc>
          <w:tcPr>
            <w:tcW w:w="9862" w:type="dxa"/>
            <w:gridSpan w:val="14"/>
            <w:tcBorders>
              <w:top w:val="nil"/>
              <w:left w:val="nil"/>
              <w:bottom w:val="nil"/>
              <w:right w:val="nil"/>
            </w:tcBorders>
            <w:shd w:val="clear" w:color="auto" w:fill="auto"/>
            <w:noWrap/>
            <w:vAlign w:val="center"/>
            <w:hideMark/>
          </w:tcPr>
          <w:p w14:paraId="775E5B3B" w14:textId="77777777" w:rsidR="00B15B38" w:rsidRPr="00CC7D42" w:rsidRDefault="00B15B38" w:rsidP="00B15B38">
            <w:pPr>
              <w:widowControl/>
              <w:snapToGrid w:val="0"/>
              <w:jc w:val="center"/>
              <w:rPr>
                <w:rFonts w:ascii="方正小标宋_GBK" w:eastAsia="方正小标宋_GBK" w:hAnsi="宋体" w:cs="宋体"/>
                <w:sz w:val="40"/>
                <w:szCs w:val="40"/>
                <w:lang w:eastAsia="zh-CN"/>
              </w:rPr>
            </w:pPr>
            <w:r w:rsidRPr="00CC7D42">
              <w:rPr>
                <w:rFonts w:ascii="方正小标宋_GBK" w:eastAsia="方正小标宋_GBK" w:hAnsi="宋体" w:cs="宋体" w:hint="eastAsia"/>
                <w:sz w:val="40"/>
                <w:szCs w:val="40"/>
                <w:lang w:eastAsia="zh-CN"/>
              </w:rPr>
              <w:t>鹤山市新增工业用地项目情况表</w:t>
            </w:r>
          </w:p>
        </w:tc>
      </w:tr>
      <w:tr w:rsidR="00B15B38" w:rsidRPr="00A76AC4" w14:paraId="50A5D51E" w14:textId="77777777" w:rsidTr="00B15B38">
        <w:trPr>
          <w:trHeight w:val="480"/>
          <w:jc w:val="center"/>
        </w:trPr>
        <w:tc>
          <w:tcPr>
            <w:tcW w:w="9862" w:type="dxa"/>
            <w:gridSpan w:val="14"/>
            <w:tcBorders>
              <w:top w:val="single" w:sz="4" w:space="0" w:color="auto"/>
              <w:left w:val="single" w:sz="4" w:space="0" w:color="auto"/>
              <w:bottom w:val="single" w:sz="4" w:space="0" w:color="auto"/>
              <w:right w:val="single" w:sz="4" w:space="0" w:color="000000"/>
            </w:tcBorders>
            <w:shd w:val="clear" w:color="000000" w:fill="DDDDDD"/>
            <w:vAlign w:val="center"/>
            <w:hideMark/>
          </w:tcPr>
          <w:p w14:paraId="78903DF5"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一、企业基本情况</w:t>
            </w:r>
          </w:p>
        </w:tc>
      </w:tr>
      <w:tr w:rsidR="00B15B38" w:rsidRPr="00A76AC4" w14:paraId="4E6B1084" w14:textId="77777777" w:rsidTr="00B15B38">
        <w:trPr>
          <w:trHeight w:val="480"/>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04EDB625"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项目单位</w:t>
            </w:r>
          </w:p>
        </w:tc>
        <w:tc>
          <w:tcPr>
            <w:tcW w:w="8399"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2E715F8B"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1C97BA7E" w14:textId="77777777" w:rsidTr="00B15B38">
        <w:trPr>
          <w:trHeight w:val="480"/>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7C657A8E"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经济类型</w:t>
            </w: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5C1B9B49"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000000" w:fill="DDDDDD"/>
            <w:vAlign w:val="center"/>
            <w:hideMark/>
          </w:tcPr>
          <w:p w14:paraId="2A21298B"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统一社会信用代码</w:t>
            </w:r>
          </w:p>
        </w:tc>
        <w:tc>
          <w:tcPr>
            <w:tcW w:w="394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5439429"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r>
      <w:tr w:rsidR="00B15B38" w:rsidRPr="00A76AC4" w14:paraId="44B48D58" w14:textId="77777777" w:rsidTr="00B15B38">
        <w:trPr>
          <w:trHeight w:val="480"/>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03DA4633"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项目联系人</w:t>
            </w:r>
          </w:p>
        </w:tc>
        <w:tc>
          <w:tcPr>
            <w:tcW w:w="2480" w:type="dxa"/>
            <w:gridSpan w:val="5"/>
            <w:tcBorders>
              <w:top w:val="single" w:sz="4" w:space="0" w:color="auto"/>
              <w:left w:val="nil"/>
              <w:bottom w:val="single" w:sz="4" w:space="0" w:color="auto"/>
              <w:right w:val="nil"/>
            </w:tcBorders>
            <w:shd w:val="clear" w:color="auto" w:fill="auto"/>
            <w:noWrap/>
            <w:vAlign w:val="center"/>
            <w:hideMark/>
          </w:tcPr>
          <w:p w14:paraId="67C3BE82"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14:paraId="5B7072F7"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联系手机</w:t>
            </w:r>
          </w:p>
        </w:tc>
        <w:tc>
          <w:tcPr>
            <w:tcW w:w="394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F76399"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r>
      <w:tr w:rsidR="00B15B38" w:rsidRPr="00A76AC4" w14:paraId="753C1EE5" w14:textId="77777777" w:rsidTr="00C35109">
        <w:trPr>
          <w:trHeight w:val="709"/>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5D9F3B9D"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项目单位</w:t>
            </w:r>
            <w:r w:rsidRPr="00A76AC4">
              <w:rPr>
                <w:rFonts w:ascii="黑体" w:eastAsia="黑体" w:hAnsi="黑体" w:cs="宋体" w:hint="eastAsia"/>
                <w:sz w:val="20"/>
                <w:szCs w:val="20"/>
                <w:lang w:eastAsia="zh-CN"/>
              </w:rPr>
              <w:br/>
              <w:t>总部所在地</w:t>
            </w:r>
          </w:p>
        </w:tc>
        <w:tc>
          <w:tcPr>
            <w:tcW w:w="8399" w:type="dxa"/>
            <w:gridSpan w:val="13"/>
            <w:tcBorders>
              <w:top w:val="single" w:sz="4" w:space="0" w:color="auto"/>
              <w:left w:val="nil"/>
              <w:bottom w:val="single" w:sz="4" w:space="0" w:color="auto"/>
              <w:right w:val="single" w:sz="4" w:space="0" w:color="000000"/>
            </w:tcBorders>
            <w:shd w:val="clear" w:color="auto" w:fill="auto"/>
            <w:vAlign w:val="center"/>
            <w:hideMark/>
          </w:tcPr>
          <w:p w14:paraId="40BEDD49"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C35109" w:rsidRPr="00A76AC4" w14:paraId="17B52A76" w14:textId="77777777" w:rsidTr="00C35109">
        <w:trPr>
          <w:trHeight w:val="935"/>
          <w:jc w:val="center"/>
        </w:trPr>
        <w:tc>
          <w:tcPr>
            <w:tcW w:w="1463" w:type="dxa"/>
            <w:tcBorders>
              <w:top w:val="nil"/>
              <w:left w:val="single" w:sz="4" w:space="0" w:color="auto"/>
              <w:bottom w:val="single" w:sz="4" w:space="0" w:color="auto"/>
              <w:right w:val="single" w:sz="4" w:space="0" w:color="auto"/>
            </w:tcBorders>
            <w:shd w:val="clear" w:color="000000" w:fill="DDDDDD"/>
            <w:vAlign w:val="center"/>
          </w:tcPr>
          <w:p w14:paraId="6BEC2457" w14:textId="77777777" w:rsidR="00C35109" w:rsidRDefault="00C35109"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项目单位</w:t>
            </w:r>
          </w:p>
          <w:p w14:paraId="423B74EC" w14:textId="435F2F3A" w:rsidR="00C35109" w:rsidRPr="00A76AC4" w:rsidRDefault="00C35109" w:rsidP="00B15B38">
            <w:pPr>
              <w:widowControl/>
              <w:snapToGrid w:val="0"/>
              <w:jc w:val="center"/>
              <w:rPr>
                <w:rFonts w:ascii="黑体" w:eastAsia="黑体" w:hAnsi="黑体" w:cs="宋体"/>
                <w:sz w:val="20"/>
                <w:szCs w:val="20"/>
                <w:lang w:eastAsia="zh-CN"/>
              </w:rPr>
            </w:pPr>
            <w:r>
              <w:rPr>
                <w:rFonts w:ascii="黑体" w:eastAsia="黑体" w:hAnsi="黑体" w:cs="宋体" w:hint="eastAsia"/>
                <w:sz w:val="20"/>
                <w:szCs w:val="20"/>
                <w:lang w:eastAsia="zh-CN"/>
              </w:rPr>
              <w:t>在我市及周边地区投资情况</w:t>
            </w:r>
          </w:p>
        </w:tc>
        <w:tc>
          <w:tcPr>
            <w:tcW w:w="8399" w:type="dxa"/>
            <w:gridSpan w:val="13"/>
            <w:tcBorders>
              <w:top w:val="single" w:sz="4" w:space="0" w:color="auto"/>
              <w:left w:val="nil"/>
              <w:bottom w:val="single" w:sz="4" w:space="0" w:color="auto"/>
              <w:right w:val="single" w:sz="4" w:space="0" w:color="000000"/>
            </w:tcBorders>
            <w:shd w:val="clear" w:color="auto" w:fill="auto"/>
            <w:vAlign w:val="center"/>
          </w:tcPr>
          <w:p w14:paraId="7E016CBA" w14:textId="77777777" w:rsidR="00C35109" w:rsidRPr="00A76AC4" w:rsidRDefault="00C35109" w:rsidP="00B15B38">
            <w:pPr>
              <w:widowControl/>
              <w:snapToGrid w:val="0"/>
              <w:rPr>
                <w:rFonts w:ascii="黑体" w:eastAsia="黑体" w:hAnsi="黑体" w:cs="宋体"/>
                <w:sz w:val="20"/>
                <w:szCs w:val="20"/>
                <w:lang w:eastAsia="zh-CN"/>
              </w:rPr>
            </w:pPr>
          </w:p>
        </w:tc>
      </w:tr>
      <w:tr w:rsidR="00B15B38" w:rsidRPr="00A76AC4" w14:paraId="5035BB9F" w14:textId="77777777" w:rsidTr="00B15B38">
        <w:trPr>
          <w:trHeight w:val="72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1E7A2E2E"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项目单位</w:t>
            </w:r>
            <w:r w:rsidRPr="00A76AC4">
              <w:rPr>
                <w:rFonts w:ascii="黑体" w:eastAsia="黑体" w:hAnsi="黑体" w:cs="宋体" w:hint="eastAsia"/>
                <w:sz w:val="20"/>
                <w:szCs w:val="20"/>
                <w:lang w:eastAsia="zh-CN"/>
              </w:rPr>
              <w:br/>
              <w:t>科技水平</w:t>
            </w:r>
          </w:p>
        </w:tc>
        <w:tc>
          <w:tcPr>
            <w:tcW w:w="8399" w:type="dxa"/>
            <w:gridSpan w:val="13"/>
            <w:tcBorders>
              <w:top w:val="single" w:sz="4" w:space="0" w:color="auto"/>
              <w:left w:val="nil"/>
              <w:bottom w:val="single" w:sz="4" w:space="0" w:color="auto"/>
              <w:right w:val="single" w:sz="4" w:space="0" w:color="000000"/>
            </w:tcBorders>
            <w:shd w:val="clear" w:color="auto" w:fill="auto"/>
            <w:vAlign w:val="center"/>
            <w:hideMark/>
          </w:tcPr>
          <w:p w14:paraId="504A5F45"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□作为第一起草人制订国家标准；</w:t>
            </w:r>
            <w:r w:rsidRPr="00A76AC4">
              <w:rPr>
                <w:rFonts w:ascii="黑体" w:eastAsia="黑体" w:hAnsi="黑体" w:cs="宋体" w:hint="eastAsia"/>
                <w:sz w:val="20"/>
                <w:szCs w:val="20"/>
                <w:lang w:eastAsia="zh-CN"/>
              </w:rPr>
              <w:br/>
              <w:t>□作为第一起草人制订行业标准，或参与制订国家标准；      □参与制订行业标准。</w:t>
            </w:r>
          </w:p>
        </w:tc>
      </w:tr>
      <w:tr w:rsidR="00B15B38" w:rsidRPr="00A76AC4" w14:paraId="57B34404"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386BAFA2" w14:textId="77777777" w:rsidR="00B15B38" w:rsidRPr="00A76AC4" w:rsidRDefault="00B15B38" w:rsidP="00B15B38">
            <w:pPr>
              <w:widowControl/>
              <w:snapToGrid w:val="0"/>
              <w:rPr>
                <w:rFonts w:ascii="黑体" w:eastAsia="黑体" w:hAnsi="黑体" w:cs="宋体"/>
                <w:sz w:val="20"/>
                <w:szCs w:val="20"/>
                <w:lang w:eastAsia="zh-CN"/>
              </w:rPr>
            </w:pPr>
          </w:p>
        </w:tc>
        <w:tc>
          <w:tcPr>
            <w:tcW w:w="8399" w:type="dxa"/>
            <w:gridSpan w:val="13"/>
            <w:tcBorders>
              <w:top w:val="single" w:sz="4" w:space="0" w:color="auto"/>
              <w:left w:val="nil"/>
              <w:bottom w:val="single" w:sz="4" w:space="0" w:color="auto"/>
              <w:right w:val="single" w:sz="4" w:space="0" w:color="000000"/>
            </w:tcBorders>
            <w:shd w:val="clear" w:color="auto" w:fill="auto"/>
            <w:vAlign w:val="center"/>
            <w:hideMark/>
          </w:tcPr>
          <w:p w14:paraId="163DB0C5"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□拥有国家级研发机构；      □拥有省级研发机构；      □拥有地市级研发机构。</w:t>
            </w:r>
          </w:p>
        </w:tc>
      </w:tr>
      <w:tr w:rsidR="00B15B38" w:rsidRPr="00A76AC4" w14:paraId="001F69D1" w14:textId="77777777" w:rsidTr="00B15B38">
        <w:trPr>
          <w:trHeight w:val="720"/>
          <w:jc w:val="center"/>
        </w:trPr>
        <w:tc>
          <w:tcPr>
            <w:tcW w:w="1463" w:type="dxa"/>
            <w:vMerge/>
            <w:tcBorders>
              <w:top w:val="nil"/>
              <w:left w:val="single" w:sz="4" w:space="0" w:color="auto"/>
              <w:bottom w:val="single" w:sz="4" w:space="0" w:color="000000"/>
              <w:right w:val="single" w:sz="4" w:space="0" w:color="auto"/>
            </w:tcBorders>
            <w:vAlign w:val="center"/>
            <w:hideMark/>
          </w:tcPr>
          <w:p w14:paraId="13452E1D" w14:textId="77777777" w:rsidR="00B15B38" w:rsidRPr="00A76AC4" w:rsidRDefault="00B15B38" w:rsidP="00B15B38">
            <w:pPr>
              <w:widowControl/>
              <w:snapToGrid w:val="0"/>
              <w:rPr>
                <w:rFonts w:ascii="黑体" w:eastAsia="黑体" w:hAnsi="黑体" w:cs="宋体"/>
                <w:sz w:val="20"/>
                <w:szCs w:val="20"/>
                <w:lang w:eastAsia="zh-CN"/>
              </w:rPr>
            </w:pPr>
          </w:p>
        </w:tc>
        <w:tc>
          <w:tcPr>
            <w:tcW w:w="8399" w:type="dxa"/>
            <w:gridSpan w:val="13"/>
            <w:tcBorders>
              <w:top w:val="single" w:sz="4" w:space="0" w:color="auto"/>
              <w:left w:val="nil"/>
              <w:bottom w:val="single" w:sz="4" w:space="0" w:color="auto"/>
              <w:right w:val="single" w:sz="4" w:space="0" w:color="000000"/>
            </w:tcBorders>
            <w:shd w:val="clear" w:color="auto" w:fill="auto"/>
            <w:vAlign w:val="center"/>
            <w:hideMark/>
          </w:tcPr>
          <w:p w14:paraId="6006CE26"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□高新技术企业；          □拥有发明专利、国家新药或集成电路布图设计专有权；</w:t>
            </w:r>
            <w:r w:rsidRPr="00A76AC4">
              <w:rPr>
                <w:rFonts w:ascii="黑体" w:eastAsia="黑体" w:hAnsi="黑体" w:cs="宋体" w:hint="eastAsia"/>
                <w:sz w:val="20"/>
                <w:szCs w:val="20"/>
                <w:lang w:eastAsia="zh-CN"/>
              </w:rPr>
              <w:br/>
              <w:t>□拥有实用新型专利、外观设计专利或软件著作权。</w:t>
            </w:r>
          </w:p>
        </w:tc>
      </w:tr>
      <w:tr w:rsidR="00B15B38" w:rsidRPr="00A76AC4" w14:paraId="7990404F" w14:textId="77777777" w:rsidTr="00B15B38">
        <w:trPr>
          <w:trHeight w:val="144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502B1A84"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项目单位</w:t>
            </w:r>
            <w:r w:rsidRPr="00A76AC4">
              <w:rPr>
                <w:rFonts w:ascii="黑体" w:eastAsia="黑体" w:hAnsi="黑体" w:cs="宋体" w:hint="eastAsia"/>
                <w:sz w:val="20"/>
                <w:szCs w:val="20"/>
                <w:lang w:eastAsia="zh-CN"/>
              </w:rPr>
              <w:br/>
              <w:t>品牌信誉</w:t>
            </w:r>
          </w:p>
        </w:tc>
        <w:tc>
          <w:tcPr>
            <w:tcW w:w="8399" w:type="dxa"/>
            <w:gridSpan w:val="13"/>
            <w:tcBorders>
              <w:top w:val="single" w:sz="4" w:space="0" w:color="auto"/>
              <w:left w:val="nil"/>
              <w:bottom w:val="single" w:sz="4" w:space="0" w:color="auto"/>
              <w:right w:val="single" w:sz="4" w:space="0" w:color="000000"/>
            </w:tcBorders>
            <w:shd w:val="clear" w:color="auto" w:fill="auto"/>
            <w:vAlign w:val="center"/>
            <w:hideMark/>
          </w:tcPr>
          <w:p w14:paraId="20A51E83"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□属于世界500强企业或中央企业；</w:t>
            </w:r>
            <w:r w:rsidRPr="00A76AC4">
              <w:rPr>
                <w:rFonts w:ascii="黑体" w:eastAsia="黑体" w:hAnsi="黑体" w:cs="宋体" w:hint="eastAsia"/>
                <w:sz w:val="20"/>
                <w:szCs w:val="20"/>
                <w:lang w:eastAsia="zh-CN"/>
              </w:rPr>
              <w:br/>
              <w:t>□属于上市企业、省属企业、国家级守合同重信用企业、安全生产标准化一级企业、环保信用绿色企业或A级纳税信用企业；</w:t>
            </w:r>
            <w:r w:rsidRPr="00A76AC4">
              <w:rPr>
                <w:rFonts w:ascii="黑体" w:eastAsia="黑体" w:hAnsi="黑体" w:cs="宋体" w:hint="eastAsia"/>
                <w:sz w:val="20"/>
                <w:szCs w:val="20"/>
                <w:lang w:eastAsia="zh-CN"/>
              </w:rPr>
              <w:br/>
              <w:t>□属于省级守合同重信用企业、安全生产标准化二级企业或环保信用蓝色企业；</w:t>
            </w:r>
            <w:r w:rsidRPr="00A76AC4">
              <w:rPr>
                <w:rFonts w:ascii="黑体" w:eastAsia="黑体" w:hAnsi="黑体" w:cs="宋体" w:hint="eastAsia"/>
                <w:sz w:val="20"/>
                <w:szCs w:val="20"/>
                <w:lang w:eastAsia="zh-CN"/>
              </w:rPr>
              <w:br/>
              <w:t>□属于市级守合同重信用企业或安全生产标准化三级企业。</w:t>
            </w:r>
          </w:p>
        </w:tc>
      </w:tr>
      <w:tr w:rsidR="00B15B38" w:rsidRPr="00A76AC4" w14:paraId="46049920" w14:textId="77777777" w:rsidTr="00B15B38">
        <w:trPr>
          <w:trHeight w:val="960"/>
          <w:jc w:val="center"/>
        </w:trPr>
        <w:tc>
          <w:tcPr>
            <w:tcW w:w="1463" w:type="dxa"/>
            <w:vMerge/>
            <w:tcBorders>
              <w:top w:val="nil"/>
              <w:left w:val="single" w:sz="4" w:space="0" w:color="auto"/>
              <w:bottom w:val="single" w:sz="4" w:space="0" w:color="000000"/>
              <w:right w:val="single" w:sz="4" w:space="0" w:color="auto"/>
            </w:tcBorders>
            <w:vAlign w:val="center"/>
            <w:hideMark/>
          </w:tcPr>
          <w:p w14:paraId="2E0003CC" w14:textId="77777777" w:rsidR="00B15B38" w:rsidRPr="00A76AC4" w:rsidRDefault="00B15B38" w:rsidP="00B15B38">
            <w:pPr>
              <w:widowControl/>
              <w:snapToGrid w:val="0"/>
              <w:rPr>
                <w:rFonts w:ascii="黑体" w:eastAsia="黑体" w:hAnsi="黑体" w:cs="宋体"/>
                <w:sz w:val="20"/>
                <w:szCs w:val="20"/>
                <w:lang w:eastAsia="zh-CN"/>
              </w:rPr>
            </w:pPr>
          </w:p>
        </w:tc>
        <w:tc>
          <w:tcPr>
            <w:tcW w:w="8399" w:type="dxa"/>
            <w:gridSpan w:val="13"/>
            <w:tcBorders>
              <w:top w:val="single" w:sz="4" w:space="0" w:color="auto"/>
              <w:left w:val="nil"/>
              <w:bottom w:val="single" w:sz="4" w:space="0" w:color="auto"/>
              <w:right w:val="single" w:sz="4" w:space="0" w:color="000000"/>
            </w:tcBorders>
            <w:shd w:val="clear" w:color="auto" w:fill="auto"/>
            <w:vAlign w:val="center"/>
            <w:hideMark/>
          </w:tcPr>
          <w:p w14:paraId="519E6E91"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□拥有中国驰名商标、出口免验资格、中国质量奖或中华老字号；</w:t>
            </w:r>
            <w:r w:rsidRPr="00A76AC4">
              <w:rPr>
                <w:rFonts w:ascii="黑体" w:eastAsia="黑体" w:hAnsi="黑体" w:cs="宋体" w:hint="eastAsia"/>
                <w:sz w:val="20"/>
                <w:szCs w:val="20"/>
                <w:lang w:eastAsia="zh-CN"/>
              </w:rPr>
              <w:br/>
              <w:t>□拥有著名商标、省级政府质量奖或地方老字号；</w:t>
            </w:r>
            <w:r w:rsidRPr="00A76AC4">
              <w:rPr>
                <w:rFonts w:ascii="黑体" w:eastAsia="黑体" w:hAnsi="黑体" w:cs="宋体" w:hint="eastAsia"/>
                <w:sz w:val="20"/>
                <w:szCs w:val="20"/>
                <w:lang w:eastAsia="zh-CN"/>
              </w:rPr>
              <w:br/>
              <w:t>□拥有知名商标或市级政府质量奖。</w:t>
            </w:r>
          </w:p>
        </w:tc>
      </w:tr>
      <w:tr w:rsidR="00B15B38" w:rsidRPr="00A76AC4" w14:paraId="15C76B32" w14:textId="77777777" w:rsidTr="00B15B38">
        <w:trPr>
          <w:trHeight w:val="480"/>
          <w:jc w:val="center"/>
        </w:trPr>
        <w:tc>
          <w:tcPr>
            <w:tcW w:w="9862" w:type="dxa"/>
            <w:gridSpan w:val="14"/>
            <w:tcBorders>
              <w:top w:val="single" w:sz="4" w:space="0" w:color="auto"/>
              <w:left w:val="single" w:sz="4" w:space="0" w:color="auto"/>
              <w:bottom w:val="single" w:sz="4" w:space="0" w:color="auto"/>
              <w:right w:val="single" w:sz="4" w:space="0" w:color="000000"/>
            </w:tcBorders>
            <w:shd w:val="clear" w:color="000000" w:fill="DDDDDD"/>
            <w:vAlign w:val="center"/>
            <w:hideMark/>
          </w:tcPr>
          <w:p w14:paraId="39734268"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二、项目基本情况</w:t>
            </w:r>
          </w:p>
        </w:tc>
      </w:tr>
      <w:tr w:rsidR="00B15B38" w:rsidRPr="00A76AC4" w14:paraId="11FEFE3E" w14:textId="77777777" w:rsidTr="00B15B38">
        <w:trPr>
          <w:trHeight w:val="480"/>
          <w:jc w:val="center"/>
        </w:trPr>
        <w:tc>
          <w:tcPr>
            <w:tcW w:w="1463" w:type="dxa"/>
            <w:tcBorders>
              <w:top w:val="nil"/>
              <w:left w:val="single" w:sz="4" w:space="0" w:color="auto"/>
              <w:bottom w:val="single" w:sz="4" w:space="0" w:color="auto"/>
              <w:right w:val="single" w:sz="4" w:space="0" w:color="auto"/>
            </w:tcBorders>
            <w:shd w:val="clear" w:color="000000" w:fill="DDDDDD"/>
            <w:noWrap/>
            <w:vAlign w:val="center"/>
            <w:hideMark/>
          </w:tcPr>
          <w:p w14:paraId="1E6827B8"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项目选址</w:t>
            </w:r>
          </w:p>
        </w:tc>
        <w:tc>
          <w:tcPr>
            <w:tcW w:w="4456" w:type="dxa"/>
            <w:gridSpan w:val="8"/>
            <w:tcBorders>
              <w:top w:val="single" w:sz="4" w:space="0" w:color="auto"/>
              <w:left w:val="nil"/>
              <w:bottom w:val="single" w:sz="4" w:space="0" w:color="auto"/>
              <w:right w:val="single" w:sz="4" w:space="0" w:color="auto"/>
            </w:tcBorders>
            <w:shd w:val="clear" w:color="auto" w:fill="auto"/>
            <w:noWrap/>
            <w:vAlign w:val="center"/>
            <w:hideMark/>
          </w:tcPr>
          <w:p w14:paraId="1CC88D6C"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700" w:type="dxa"/>
            <w:gridSpan w:val="2"/>
            <w:tcBorders>
              <w:top w:val="nil"/>
              <w:left w:val="nil"/>
              <w:bottom w:val="nil"/>
              <w:right w:val="nil"/>
            </w:tcBorders>
            <w:shd w:val="clear" w:color="000000" w:fill="DDDDDD"/>
            <w:noWrap/>
            <w:vAlign w:val="center"/>
            <w:hideMark/>
          </w:tcPr>
          <w:p w14:paraId="54E617F6"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地块编号</w:t>
            </w:r>
          </w:p>
        </w:tc>
        <w:tc>
          <w:tcPr>
            <w:tcW w:w="22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322D42"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r>
      <w:tr w:rsidR="00B15B38" w:rsidRPr="00A76AC4" w14:paraId="67913032" w14:textId="77777777" w:rsidTr="00B15B38">
        <w:trPr>
          <w:trHeight w:val="480"/>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7E6C4C03"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申请用地面积</w:t>
            </w:r>
          </w:p>
        </w:tc>
        <w:tc>
          <w:tcPr>
            <w:tcW w:w="1240" w:type="dxa"/>
            <w:gridSpan w:val="3"/>
            <w:tcBorders>
              <w:top w:val="nil"/>
              <w:left w:val="nil"/>
              <w:bottom w:val="single" w:sz="4" w:space="0" w:color="auto"/>
              <w:right w:val="nil"/>
            </w:tcBorders>
            <w:shd w:val="clear" w:color="auto" w:fill="auto"/>
            <w:noWrap/>
            <w:vAlign w:val="center"/>
            <w:hideMark/>
          </w:tcPr>
          <w:p w14:paraId="1BAD17D6" w14:textId="77777777" w:rsidR="00B15B38" w:rsidRPr="00A76AC4" w:rsidRDefault="00B15B38" w:rsidP="00B15B38">
            <w:pPr>
              <w:widowControl/>
              <w:snapToGrid w:val="0"/>
              <w:jc w:val="right"/>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3216" w:type="dxa"/>
            <w:gridSpan w:val="5"/>
            <w:tcBorders>
              <w:top w:val="single" w:sz="4" w:space="0" w:color="auto"/>
              <w:left w:val="nil"/>
              <w:bottom w:val="single" w:sz="4" w:space="0" w:color="auto"/>
              <w:right w:val="single" w:sz="4" w:space="0" w:color="000000"/>
            </w:tcBorders>
            <w:shd w:val="clear" w:color="000000" w:fill="FFFFFF"/>
            <w:vAlign w:val="center"/>
            <w:hideMark/>
          </w:tcPr>
          <w:p w14:paraId="5A783340" w14:textId="77777777" w:rsidR="00B15B38" w:rsidRPr="00A76AC4" w:rsidRDefault="00B15B38" w:rsidP="00B15B38">
            <w:pPr>
              <w:widowControl/>
              <w:snapToGrid w:val="0"/>
              <w:rPr>
                <w:rFonts w:ascii="黑体" w:eastAsia="黑体" w:hAnsi="黑体" w:cs="宋体"/>
                <w:sz w:val="20"/>
                <w:szCs w:val="20"/>
                <w:lang w:eastAsia="zh-CN"/>
              </w:rPr>
            </w:pPr>
            <w:r>
              <w:rPr>
                <w:rFonts w:ascii="黑体" w:eastAsia="黑体" w:hAnsi="黑体" w:cs="宋体" w:hint="eastAsia"/>
                <w:sz w:val="20"/>
                <w:szCs w:val="20"/>
                <w:lang w:eastAsia="zh-CN"/>
              </w:rPr>
              <w:t>平方米</w:t>
            </w:r>
            <w:r w:rsidRPr="00A76AC4">
              <w:rPr>
                <w:rFonts w:ascii="黑体" w:eastAsia="黑体" w:hAnsi="黑体" w:cs="黑体" w:hint="eastAsia"/>
                <w:sz w:val="20"/>
                <w:szCs w:val="20"/>
                <w:lang w:eastAsia="zh-CN"/>
              </w:rPr>
              <w:t>（折合：</w:t>
            </w:r>
            <w:r>
              <w:rPr>
                <w:rFonts w:ascii="黑体" w:eastAsia="黑体" w:hAnsi="黑体" w:cs="黑体" w:hint="eastAsia"/>
                <w:sz w:val="20"/>
                <w:szCs w:val="20"/>
                <w:lang w:eastAsia="zh-CN"/>
              </w:rPr>
              <w:t xml:space="preserve"> </w:t>
            </w:r>
            <w:r>
              <w:rPr>
                <w:rFonts w:ascii="黑体" w:eastAsia="黑体" w:hAnsi="黑体" w:cs="黑体"/>
                <w:sz w:val="20"/>
                <w:szCs w:val="20"/>
                <w:lang w:eastAsia="zh-CN"/>
              </w:rPr>
              <w:t xml:space="preserve"> </w:t>
            </w:r>
            <w:r w:rsidRPr="00A76AC4">
              <w:rPr>
                <w:rFonts w:ascii="黑体" w:eastAsia="黑体" w:hAnsi="黑体" w:cs="宋体" w:hint="eastAsia"/>
                <w:sz w:val="20"/>
                <w:szCs w:val="20"/>
                <w:lang w:eastAsia="zh-CN"/>
              </w:rPr>
              <w:t>亩）</w:t>
            </w:r>
          </w:p>
        </w:tc>
        <w:tc>
          <w:tcPr>
            <w:tcW w:w="1700" w:type="dxa"/>
            <w:gridSpan w:val="2"/>
            <w:tcBorders>
              <w:top w:val="single" w:sz="4" w:space="0" w:color="auto"/>
              <w:left w:val="nil"/>
              <w:bottom w:val="single" w:sz="4" w:space="0" w:color="auto"/>
              <w:right w:val="single" w:sz="4" w:space="0" w:color="auto"/>
            </w:tcBorders>
            <w:shd w:val="clear" w:color="000000" w:fill="DDDDDD"/>
            <w:noWrap/>
            <w:vAlign w:val="center"/>
            <w:hideMark/>
          </w:tcPr>
          <w:p w14:paraId="5052F52B"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申请用地年限</w:t>
            </w:r>
          </w:p>
        </w:tc>
        <w:tc>
          <w:tcPr>
            <w:tcW w:w="22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9944113"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0CAFF95E" w14:textId="77777777" w:rsidTr="00B15B38">
        <w:trPr>
          <w:trHeight w:val="72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47F2D424"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项目主要产品</w:t>
            </w:r>
          </w:p>
        </w:tc>
        <w:tc>
          <w:tcPr>
            <w:tcW w:w="2480" w:type="dxa"/>
            <w:gridSpan w:val="5"/>
            <w:tcBorders>
              <w:top w:val="single" w:sz="4" w:space="0" w:color="auto"/>
              <w:left w:val="nil"/>
              <w:bottom w:val="single" w:sz="4" w:space="0" w:color="auto"/>
              <w:right w:val="single" w:sz="4" w:space="0" w:color="000000"/>
            </w:tcBorders>
            <w:shd w:val="clear" w:color="000000" w:fill="DDDDDD"/>
            <w:vAlign w:val="center"/>
            <w:hideMark/>
          </w:tcPr>
          <w:p w14:paraId="49C14B16"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产品名称</w:t>
            </w:r>
          </w:p>
        </w:tc>
        <w:tc>
          <w:tcPr>
            <w:tcW w:w="1976" w:type="dxa"/>
            <w:gridSpan w:val="3"/>
            <w:tcBorders>
              <w:top w:val="single" w:sz="4" w:space="0" w:color="auto"/>
              <w:left w:val="nil"/>
              <w:bottom w:val="single" w:sz="4" w:space="0" w:color="auto"/>
              <w:right w:val="single" w:sz="4" w:space="0" w:color="000000"/>
            </w:tcBorders>
            <w:shd w:val="clear" w:color="000000" w:fill="DDDDDD"/>
            <w:vAlign w:val="center"/>
            <w:hideMark/>
          </w:tcPr>
          <w:p w14:paraId="176A54F3"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行业代码</w:t>
            </w:r>
          </w:p>
        </w:tc>
        <w:tc>
          <w:tcPr>
            <w:tcW w:w="1700" w:type="dxa"/>
            <w:gridSpan w:val="2"/>
            <w:tcBorders>
              <w:top w:val="nil"/>
              <w:left w:val="nil"/>
              <w:bottom w:val="single" w:sz="4" w:space="0" w:color="auto"/>
              <w:right w:val="nil"/>
            </w:tcBorders>
            <w:shd w:val="clear" w:color="000000" w:fill="DDDDDD"/>
            <w:vAlign w:val="center"/>
            <w:hideMark/>
          </w:tcPr>
          <w:p w14:paraId="6549AC77"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年设计产能</w:t>
            </w:r>
          </w:p>
        </w:tc>
        <w:tc>
          <w:tcPr>
            <w:tcW w:w="1120" w:type="dxa"/>
            <w:gridSpan w:val="2"/>
            <w:tcBorders>
              <w:top w:val="nil"/>
              <w:left w:val="single" w:sz="4" w:space="0" w:color="auto"/>
              <w:bottom w:val="single" w:sz="4" w:space="0" w:color="auto"/>
              <w:right w:val="single" w:sz="4" w:space="0" w:color="auto"/>
            </w:tcBorders>
            <w:shd w:val="clear" w:color="000000" w:fill="DDDDDD"/>
            <w:vAlign w:val="center"/>
            <w:hideMark/>
          </w:tcPr>
          <w:p w14:paraId="566A484A"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平均价格</w:t>
            </w:r>
            <w:r w:rsidRPr="00A76AC4">
              <w:rPr>
                <w:rFonts w:ascii="黑体" w:eastAsia="黑体" w:hAnsi="黑体" w:cs="宋体" w:hint="eastAsia"/>
                <w:sz w:val="20"/>
                <w:szCs w:val="20"/>
                <w:lang w:eastAsia="zh-CN"/>
              </w:rPr>
              <w:br/>
              <w:t>(含税)</w:t>
            </w:r>
          </w:p>
        </w:tc>
        <w:tc>
          <w:tcPr>
            <w:tcW w:w="1123" w:type="dxa"/>
            <w:tcBorders>
              <w:top w:val="nil"/>
              <w:left w:val="nil"/>
              <w:bottom w:val="single" w:sz="4" w:space="0" w:color="auto"/>
              <w:right w:val="single" w:sz="4" w:space="0" w:color="auto"/>
            </w:tcBorders>
            <w:shd w:val="clear" w:color="000000" w:fill="DDDDDD"/>
            <w:vAlign w:val="center"/>
            <w:hideMark/>
          </w:tcPr>
          <w:p w14:paraId="466430C6"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外销比例</w:t>
            </w:r>
          </w:p>
        </w:tc>
      </w:tr>
      <w:tr w:rsidR="00B15B38" w:rsidRPr="00A76AC4" w14:paraId="21EDF7EB" w14:textId="77777777" w:rsidTr="00C35109">
        <w:trPr>
          <w:trHeight w:val="482"/>
          <w:jc w:val="center"/>
        </w:trPr>
        <w:tc>
          <w:tcPr>
            <w:tcW w:w="1463" w:type="dxa"/>
            <w:vMerge/>
            <w:tcBorders>
              <w:top w:val="nil"/>
              <w:left w:val="single" w:sz="4" w:space="0" w:color="auto"/>
              <w:bottom w:val="single" w:sz="4" w:space="0" w:color="000000"/>
              <w:right w:val="single" w:sz="4" w:space="0" w:color="auto"/>
            </w:tcBorders>
            <w:vAlign w:val="center"/>
            <w:hideMark/>
          </w:tcPr>
          <w:p w14:paraId="55FE5208" w14:textId="77777777" w:rsidR="00B15B38" w:rsidRPr="00A76AC4" w:rsidRDefault="00B15B38" w:rsidP="00B15B38">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189DD04E"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794CFA2D"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700" w:type="dxa"/>
            <w:gridSpan w:val="2"/>
            <w:tcBorders>
              <w:top w:val="nil"/>
              <w:left w:val="nil"/>
              <w:bottom w:val="single" w:sz="4" w:space="0" w:color="auto"/>
              <w:right w:val="single" w:sz="4" w:space="0" w:color="auto"/>
            </w:tcBorders>
            <w:shd w:val="clear" w:color="auto" w:fill="auto"/>
            <w:vAlign w:val="center"/>
            <w:hideMark/>
          </w:tcPr>
          <w:p w14:paraId="1926993F"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14:paraId="78D1B3F7"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3" w:type="dxa"/>
            <w:tcBorders>
              <w:top w:val="nil"/>
              <w:left w:val="nil"/>
              <w:bottom w:val="single" w:sz="4" w:space="0" w:color="auto"/>
              <w:right w:val="single" w:sz="4" w:space="0" w:color="auto"/>
            </w:tcBorders>
            <w:shd w:val="clear" w:color="auto" w:fill="auto"/>
            <w:vAlign w:val="center"/>
            <w:hideMark/>
          </w:tcPr>
          <w:p w14:paraId="1FF1FFC5"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52E85098" w14:textId="77777777" w:rsidTr="00C35109">
        <w:trPr>
          <w:trHeight w:val="482"/>
          <w:jc w:val="center"/>
        </w:trPr>
        <w:tc>
          <w:tcPr>
            <w:tcW w:w="1463" w:type="dxa"/>
            <w:vMerge/>
            <w:tcBorders>
              <w:top w:val="nil"/>
              <w:left w:val="single" w:sz="4" w:space="0" w:color="auto"/>
              <w:bottom w:val="single" w:sz="4" w:space="0" w:color="000000"/>
              <w:right w:val="single" w:sz="4" w:space="0" w:color="auto"/>
            </w:tcBorders>
            <w:vAlign w:val="center"/>
            <w:hideMark/>
          </w:tcPr>
          <w:p w14:paraId="414CB38F" w14:textId="77777777" w:rsidR="00B15B38" w:rsidRPr="00A76AC4" w:rsidRDefault="00B15B38" w:rsidP="00B15B38">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36914FD7"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7FB0AB3E"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700" w:type="dxa"/>
            <w:gridSpan w:val="2"/>
            <w:tcBorders>
              <w:top w:val="nil"/>
              <w:left w:val="nil"/>
              <w:bottom w:val="single" w:sz="4" w:space="0" w:color="auto"/>
              <w:right w:val="single" w:sz="4" w:space="0" w:color="auto"/>
            </w:tcBorders>
            <w:shd w:val="clear" w:color="auto" w:fill="auto"/>
            <w:vAlign w:val="center"/>
            <w:hideMark/>
          </w:tcPr>
          <w:p w14:paraId="37A655F2"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14:paraId="033BF877"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3" w:type="dxa"/>
            <w:tcBorders>
              <w:top w:val="nil"/>
              <w:left w:val="nil"/>
              <w:bottom w:val="single" w:sz="4" w:space="0" w:color="auto"/>
              <w:right w:val="single" w:sz="4" w:space="0" w:color="auto"/>
            </w:tcBorders>
            <w:shd w:val="clear" w:color="auto" w:fill="auto"/>
            <w:vAlign w:val="center"/>
            <w:hideMark/>
          </w:tcPr>
          <w:p w14:paraId="2EB78EA6"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337D8845" w14:textId="77777777" w:rsidTr="00C35109">
        <w:trPr>
          <w:trHeight w:val="482"/>
          <w:jc w:val="center"/>
        </w:trPr>
        <w:tc>
          <w:tcPr>
            <w:tcW w:w="1463" w:type="dxa"/>
            <w:vMerge/>
            <w:tcBorders>
              <w:top w:val="nil"/>
              <w:left w:val="single" w:sz="4" w:space="0" w:color="auto"/>
              <w:bottom w:val="single" w:sz="4" w:space="0" w:color="auto"/>
              <w:right w:val="single" w:sz="4" w:space="0" w:color="auto"/>
            </w:tcBorders>
            <w:vAlign w:val="center"/>
            <w:hideMark/>
          </w:tcPr>
          <w:p w14:paraId="3568C357" w14:textId="77777777" w:rsidR="00B15B38" w:rsidRPr="00A76AC4" w:rsidRDefault="00B15B38" w:rsidP="00B15B38">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0F1ABE92"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100D91FA"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700" w:type="dxa"/>
            <w:gridSpan w:val="2"/>
            <w:tcBorders>
              <w:top w:val="nil"/>
              <w:left w:val="nil"/>
              <w:bottom w:val="single" w:sz="4" w:space="0" w:color="auto"/>
              <w:right w:val="single" w:sz="4" w:space="0" w:color="auto"/>
            </w:tcBorders>
            <w:shd w:val="clear" w:color="auto" w:fill="auto"/>
            <w:vAlign w:val="center"/>
            <w:hideMark/>
          </w:tcPr>
          <w:p w14:paraId="73A5DA5E"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14:paraId="3CB72AFB"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3" w:type="dxa"/>
            <w:tcBorders>
              <w:top w:val="nil"/>
              <w:left w:val="nil"/>
              <w:bottom w:val="single" w:sz="4" w:space="0" w:color="auto"/>
              <w:right w:val="single" w:sz="4" w:space="0" w:color="auto"/>
            </w:tcBorders>
            <w:shd w:val="clear" w:color="auto" w:fill="auto"/>
            <w:vAlign w:val="center"/>
            <w:hideMark/>
          </w:tcPr>
          <w:p w14:paraId="59F8A923"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5D626C5E" w14:textId="77777777" w:rsidTr="00B15B38">
        <w:trPr>
          <w:trHeight w:val="480"/>
          <w:jc w:val="center"/>
        </w:trPr>
        <w:tc>
          <w:tcPr>
            <w:tcW w:w="1463"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71E18FC3"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lastRenderedPageBreak/>
              <w:t>产品销售主体</w:t>
            </w:r>
          </w:p>
        </w:tc>
        <w:tc>
          <w:tcPr>
            <w:tcW w:w="8399" w:type="dxa"/>
            <w:gridSpan w:val="13"/>
            <w:tcBorders>
              <w:top w:val="single" w:sz="4" w:space="0" w:color="auto"/>
              <w:left w:val="nil"/>
              <w:bottom w:val="single" w:sz="4" w:space="0" w:color="auto"/>
              <w:right w:val="single" w:sz="4" w:space="0" w:color="auto"/>
            </w:tcBorders>
            <w:shd w:val="clear" w:color="auto" w:fill="auto"/>
            <w:vAlign w:val="center"/>
            <w:hideMark/>
          </w:tcPr>
          <w:p w14:paraId="75551DBA"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3ABB6B17" w14:textId="77777777" w:rsidTr="00B15B38">
        <w:trPr>
          <w:trHeight w:val="720"/>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23E43F79"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项目产品主要意向客户</w:t>
            </w:r>
          </w:p>
        </w:tc>
        <w:tc>
          <w:tcPr>
            <w:tcW w:w="8399" w:type="dxa"/>
            <w:gridSpan w:val="13"/>
            <w:tcBorders>
              <w:top w:val="single" w:sz="4" w:space="0" w:color="auto"/>
              <w:left w:val="nil"/>
              <w:bottom w:val="single" w:sz="4" w:space="0" w:color="auto"/>
              <w:right w:val="single" w:sz="4" w:space="0" w:color="000000"/>
            </w:tcBorders>
            <w:shd w:val="clear" w:color="auto" w:fill="auto"/>
            <w:vAlign w:val="center"/>
            <w:hideMark/>
          </w:tcPr>
          <w:p w14:paraId="0663B8F6"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52B86DE7" w14:textId="77777777" w:rsidTr="00B15B38">
        <w:trPr>
          <w:trHeight w:val="480"/>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43083443"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出口目的地</w:t>
            </w:r>
          </w:p>
        </w:tc>
        <w:tc>
          <w:tcPr>
            <w:tcW w:w="8399" w:type="dxa"/>
            <w:gridSpan w:val="13"/>
            <w:tcBorders>
              <w:top w:val="single" w:sz="4" w:space="0" w:color="auto"/>
              <w:left w:val="nil"/>
              <w:bottom w:val="single" w:sz="4" w:space="0" w:color="auto"/>
              <w:right w:val="single" w:sz="4" w:space="0" w:color="auto"/>
            </w:tcBorders>
            <w:shd w:val="clear" w:color="auto" w:fill="auto"/>
            <w:vAlign w:val="center"/>
            <w:hideMark/>
          </w:tcPr>
          <w:p w14:paraId="2CC9BF30"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31F649F9" w14:textId="77777777" w:rsidTr="00B15B38">
        <w:trPr>
          <w:trHeight w:val="480"/>
          <w:jc w:val="center"/>
        </w:trPr>
        <w:tc>
          <w:tcPr>
            <w:tcW w:w="1463" w:type="dxa"/>
            <w:tcBorders>
              <w:top w:val="nil"/>
              <w:left w:val="single" w:sz="4" w:space="0" w:color="auto"/>
              <w:bottom w:val="single" w:sz="4" w:space="0" w:color="auto"/>
              <w:right w:val="single" w:sz="4" w:space="0" w:color="auto"/>
            </w:tcBorders>
            <w:shd w:val="clear" w:color="000000" w:fill="DDDDDD"/>
            <w:vAlign w:val="center"/>
            <w:hideMark/>
          </w:tcPr>
          <w:p w14:paraId="085D0C1D"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出口报关主体</w:t>
            </w:r>
          </w:p>
        </w:tc>
        <w:tc>
          <w:tcPr>
            <w:tcW w:w="8399" w:type="dxa"/>
            <w:gridSpan w:val="13"/>
            <w:tcBorders>
              <w:top w:val="single" w:sz="4" w:space="0" w:color="auto"/>
              <w:left w:val="nil"/>
              <w:bottom w:val="single" w:sz="4" w:space="0" w:color="auto"/>
              <w:right w:val="single" w:sz="4" w:space="0" w:color="auto"/>
            </w:tcBorders>
            <w:shd w:val="clear" w:color="auto" w:fill="auto"/>
            <w:vAlign w:val="center"/>
            <w:hideMark/>
          </w:tcPr>
          <w:p w14:paraId="74A67C2A"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7F31264B" w14:textId="77777777" w:rsidTr="00B15B38">
        <w:trPr>
          <w:trHeight w:val="48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5080B2E4"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项目固定资产投资额</w:t>
            </w:r>
          </w:p>
        </w:tc>
        <w:tc>
          <w:tcPr>
            <w:tcW w:w="8399" w:type="dxa"/>
            <w:gridSpan w:val="13"/>
            <w:tcBorders>
              <w:top w:val="single" w:sz="4" w:space="0" w:color="auto"/>
              <w:left w:val="single" w:sz="4" w:space="0" w:color="auto"/>
              <w:bottom w:val="single" w:sz="4" w:space="0" w:color="auto"/>
              <w:right w:val="single" w:sz="4" w:space="0" w:color="000000"/>
            </w:tcBorders>
            <w:shd w:val="clear" w:color="000000" w:fill="DDDDDD"/>
            <w:noWrap/>
            <w:vAlign w:val="center"/>
            <w:hideMark/>
          </w:tcPr>
          <w:p w14:paraId="745BC212" w14:textId="77777777" w:rsidR="00B15B38" w:rsidRPr="00A76AC4" w:rsidRDefault="00B15B38" w:rsidP="00B15B38">
            <w:pPr>
              <w:widowControl/>
              <w:snapToGrid w:val="0"/>
              <w:jc w:val="center"/>
              <w:rPr>
                <w:rFonts w:ascii="黑体" w:eastAsia="黑体" w:hAnsi="黑体" w:cs="宋体"/>
                <w:sz w:val="24"/>
                <w:szCs w:val="24"/>
                <w:lang w:eastAsia="zh-CN"/>
              </w:rPr>
            </w:pPr>
            <w:r w:rsidRPr="00A76AC4">
              <w:rPr>
                <w:rFonts w:ascii="黑体" w:eastAsia="黑体" w:hAnsi="黑体" w:cs="宋体" w:hint="eastAsia"/>
                <w:sz w:val="24"/>
                <w:szCs w:val="24"/>
                <w:lang w:eastAsia="zh-CN"/>
              </w:rPr>
              <w:t xml:space="preserve">合计 </w:t>
            </w:r>
            <w:r>
              <w:rPr>
                <w:rFonts w:ascii="黑体" w:eastAsia="黑体" w:hAnsi="黑体" w:cs="宋体"/>
                <w:sz w:val="24"/>
                <w:szCs w:val="24"/>
                <w:lang w:eastAsia="zh-CN"/>
              </w:rPr>
              <w:t xml:space="preserve">  </w:t>
            </w:r>
            <w:r w:rsidRPr="00A76AC4">
              <w:rPr>
                <w:rFonts w:ascii="黑体" w:eastAsia="黑体" w:hAnsi="黑体" w:cs="宋体" w:hint="eastAsia"/>
                <w:sz w:val="24"/>
                <w:szCs w:val="24"/>
                <w:lang w:eastAsia="zh-CN"/>
              </w:rPr>
              <w:t xml:space="preserve"> 万元</w:t>
            </w:r>
          </w:p>
        </w:tc>
      </w:tr>
      <w:tr w:rsidR="00B15B38" w:rsidRPr="00A76AC4" w14:paraId="10B57262"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1B9711E5" w14:textId="77777777" w:rsidR="00B15B38" w:rsidRPr="00A76AC4" w:rsidRDefault="00B15B38" w:rsidP="00B15B38">
            <w:pPr>
              <w:widowControl/>
              <w:snapToGrid w:val="0"/>
              <w:rPr>
                <w:rFonts w:ascii="黑体" w:eastAsia="黑体" w:hAnsi="黑体" w:cs="宋体"/>
                <w:sz w:val="20"/>
                <w:szCs w:val="20"/>
                <w:lang w:eastAsia="zh-CN"/>
              </w:rPr>
            </w:pPr>
          </w:p>
        </w:tc>
        <w:tc>
          <w:tcPr>
            <w:tcW w:w="2480" w:type="dxa"/>
            <w:gridSpan w:val="5"/>
            <w:tcBorders>
              <w:top w:val="single" w:sz="4" w:space="0" w:color="auto"/>
              <w:left w:val="single" w:sz="4" w:space="0" w:color="auto"/>
              <w:bottom w:val="nil"/>
              <w:right w:val="nil"/>
            </w:tcBorders>
            <w:shd w:val="clear" w:color="000000" w:fill="FFFFFF"/>
            <w:noWrap/>
            <w:vAlign w:val="bottom"/>
            <w:hideMark/>
          </w:tcPr>
          <w:p w14:paraId="0D964168"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其中：建安工程投资</w:t>
            </w:r>
          </w:p>
        </w:tc>
        <w:tc>
          <w:tcPr>
            <w:tcW w:w="936" w:type="dxa"/>
            <w:tcBorders>
              <w:top w:val="nil"/>
              <w:left w:val="nil"/>
              <w:bottom w:val="nil"/>
              <w:right w:val="nil"/>
            </w:tcBorders>
            <w:shd w:val="clear" w:color="auto" w:fill="auto"/>
            <w:noWrap/>
            <w:vAlign w:val="bottom"/>
            <w:hideMark/>
          </w:tcPr>
          <w:p w14:paraId="5857E3A2"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040" w:type="dxa"/>
            <w:gridSpan w:val="2"/>
            <w:tcBorders>
              <w:top w:val="nil"/>
              <w:left w:val="nil"/>
              <w:bottom w:val="nil"/>
              <w:right w:val="nil"/>
            </w:tcBorders>
            <w:shd w:val="clear" w:color="000000" w:fill="FFFFFF"/>
            <w:noWrap/>
            <w:vAlign w:val="bottom"/>
            <w:hideMark/>
          </w:tcPr>
          <w:p w14:paraId="3EC4A82D"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c>
          <w:tcPr>
            <w:tcW w:w="1700" w:type="dxa"/>
            <w:gridSpan w:val="2"/>
            <w:tcBorders>
              <w:top w:val="nil"/>
              <w:left w:val="nil"/>
              <w:bottom w:val="nil"/>
              <w:right w:val="nil"/>
            </w:tcBorders>
            <w:shd w:val="clear" w:color="000000" w:fill="FFFFFF"/>
            <w:noWrap/>
            <w:vAlign w:val="bottom"/>
            <w:hideMark/>
          </w:tcPr>
          <w:p w14:paraId="19749686"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设备购置投资</w:t>
            </w:r>
          </w:p>
        </w:tc>
        <w:tc>
          <w:tcPr>
            <w:tcW w:w="1120" w:type="dxa"/>
            <w:gridSpan w:val="2"/>
            <w:tcBorders>
              <w:top w:val="nil"/>
              <w:left w:val="nil"/>
              <w:bottom w:val="nil"/>
              <w:right w:val="nil"/>
            </w:tcBorders>
            <w:shd w:val="clear" w:color="auto" w:fill="auto"/>
            <w:noWrap/>
            <w:vAlign w:val="bottom"/>
            <w:hideMark/>
          </w:tcPr>
          <w:p w14:paraId="28BF53CB"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123" w:type="dxa"/>
            <w:tcBorders>
              <w:top w:val="nil"/>
              <w:left w:val="nil"/>
              <w:bottom w:val="nil"/>
              <w:right w:val="single" w:sz="4" w:space="0" w:color="auto"/>
            </w:tcBorders>
            <w:shd w:val="clear" w:color="000000" w:fill="FFFFFF"/>
            <w:noWrap/>
            <w:vAlign w:val="bottom"/>
            <w:hideMark/>
          </w:tcPr>
          <w:p w14:paraId="4EFE66AA"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r>
      <w:tr w:rsidR="00B15B38" w:rsidRPr="00A76AC4" w14:paraId="40F0505C"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1BF1DF4A" w14:textId="77777777" w:rsidR="00B15B38" w:rsidRPr="00A76AC4" w:rsidRDefault="00B15B38" w:rsidP="00B15B38">
            <w:pPr>
              <w:widowControl/>
              <w:snapToGrid w:val="0"/>
              <w:rPr>
                <w:rFonts w:ascii="黑体" w:eastAsia="黑体" w:hAnsi="黑体" w:cs="宋体"/>
                <w:sz w:val="20"/>
                <w:szCs w:val="20"/>
                <w:lang w:eastAsia="zh-CN"/>
              </w:rPr>
            </w:pPr>
          </w:p>
        </w:tc>
        <w:tc>
          <w:tcPr>
            <w:tcW w:w="2480" w:type="dxa"/>
            <w:gridSpan w:val="5"/>
            <w:tcBorders>
              <w:top w:val="nil"/>
              <w:left w:val="single" w:sz="4" w:space="0" w:color="auto"/>
              <w:bottom w:val="nil"/>
              <w:right w:val="nil"/>
            </w:tcBorders>
            <w:shd w:val="clear" w:color="000000" w:fill="FFFFFF"/>
            <w:noWrap/>
            <w:vAlign w:val="center"/>
            <w:hideMark/>
          </w:tcPr>
          <w:p w14:paraId="290FCA83"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工程建设其他费用</w:t>
            </w:r>
          </w:p>
        </w:tc>
        <w:tc>
          <w:tcPr>
            <w:tcW w:w="936" w:type="dxa"/>
            <w:tcBorders>
              <w:top w:val="nil"/>
              <w:left w:val="nil"/>
              <w:bottom w:val="nil"/>
              <w:right w:val="nil"/>
            </w:tcBorders>
            <w:shd w:val="clear" w:color="auto" w:fill="auto"/>
            <w:noWrap/>
            <w:vAlign w:val="center"/>
            <w:hideMark/>
          </w:tcPr>
          <w:p w14:paraId="5DD8D902" w14:textId="77777777" w:rsidR="00B15B38" w:rsidRPr="00A76AC4" w:rsidRDefault="00B15B38" w:rsidP="00B15B38">
            <w:pPr>
              <w:widowControl/>
              <w:snapToGrid w:val="0"/>
              <w:jc w:val="right"/>
              <w:rPr>
                <w:rFonts w:ascii="黑体" w:eastAsia="黑体" w:hAnsi="黑体" w:cs="宋体"/>
                <w:sz w:val="20"/>
                <w:szCs w:val="20"/>
                <w:lang w:eastAsia="zh-CN"/>
              </w:rPr>
            </w:pPr>
          </w:p>
        </w:tc>
        <w:tc>
          <w:tcPr>
            <w:tcW w:w="1040" w:type="dxa"/>
            <w:gridSpan w:val="2"/>
            <w:tcBorders>
              <w:top w:val="nil"/>
              <w:left w:val="nil"/>
              <w:bottom w:val="nil"/>
              <w:right w:val="nil"/>
            </w:tcBorders>
            <w:shd w:val="clear" w:color="000000" w:fill="FFFFFF"/>
            <w:noWrap/>
            <w:vAlign w:val="center"/>
            <w:hideMark/>
          </w:tcPr>
          <w:p w14:paraId="6309FE43"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c>
          <w:tcPr>
            <w:tcW w:w="1700" w:type="dxa"/>
            <w:gridSpan w:val="2"/>
            <w:tcBorders>
              <w:top w:val="nil"/>
              <w:left w:val="nil"/>
              <w:bottom w:val="nil"/>
              <w:right w:val="nil"/>
            </w:tcBorders>
            <w:shd w:val="clear" w:color="000000" w:fill="FFFFFF"/>
            <w:noWrap/>
            <w:vAlign w:val="center"/>
            <w:hideMark/>
          </w:tcPr>
          <w:p w14:paraId="116C36B2"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预备费</w:t>
            </w:r>
          </w:p>
        </w:tc>
        <w:tc>
          <w:tcPr>
            <w:tcW w:w="1120" w:type="dxa"/>
            <w:gridSpan w:val="2"/>
            <w:tcBorders>
              <w:top w:val="nil"/>
              <w:left w:val="nil"/>
              <w:bottom w:val="nil"/>
              <w:right w:val="nil"/>
            </w:tcBorders>
            <w:shd w:val="clear" w:color="auto" w:fill="auto"/>
            <w:noWrap/>
            <w:vAlign w:val="center"/>
            <w:hideMark/>
          </w:tcPr>
          <w:p w14:paraId="7F7B02C8" w14:textId="77777777" w:rsidR="00B15B38" w:rsidRPr="00A76AC4" w:rsidRDefault="00B15B38" w:rsidP="00B15B38">
            <w:pPr>
              <w:widowControl/>
              <w:snapToGrid w:val="0"/>
              <w:jc w:val="right"/>
              <w:rPr>
                <w:rFonts w:ascii="黑体" w:eastAsia="黑体" w:hAnsi="黑体" w:cs="宋体"/>
                <w:sz w:val="20"/>
                <w:szCs w:val="20"/>
                <w:lang w:eastAsia="zh-CN"/>
              </w:rPr>
            </w:pPr>
          </w:p>
        </w:tc>
        <w:tc>
          <w:tcPr>
            <w:tcW w:w="1123" w:type="dxa"/>
            <w:tcBorders>
              <w:top w:val="nil"/>
              <w:left w:val="nil"/>
              <w:bottom w:val="nil"/>
              <w:right w:val="single" w:sz="4" w:space="0" w:color="auto"/>
            </w:tcBorders>
            <w:shd w:val="clear" w:color="000000" w:fill="FFFFFF"/>
            <w:noWrap/>
            <w:vAlign w:val="center"/>
            <w:hideMark/>
          </w:tcPr>
          <w:p w14:paraId="2D26B4BC"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r>
      <w:tr w:rsidR="00B15B38" w:rsidRPr="00A76AC4" w14:paraId="3F64C931"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5E47BEE0" w14:textId="77777777" w:rsidR="00B15B38" w:rsidRPr="00A76AC4" w:rsidRDefault="00B15B38" w:rsidP="00B15B38">
            <w:pPr>
              <w:widowControl/>
              <w:snapToGrid w:val="0"/>
              <w:rPr>
                <w:rFonts w:ascii="黑体" w:eastAsia="黑体" w:hAnsi="黑体" w:cs="宋体"/>
                <w:sz w:val="20"/>
                <w:szCs w:val="20"/>
                <w:lang w:eastAsia="zh-CN"/>
              </w:rPr>
            </w:pPr>
          </w:p>
        </w:tc>
        <w:tc>
          <w:tcPr>
            <w:tcW w:w="2480" w:type="dxa"/>
            <w:gridSpan w:val="5"/>
            <w:tcBorders>
              <w:top w:val="nil"/>
              <w:left w:val="single" w:sz="4" w:space="0" w:color="auto"/>
              <w:bottom w:val="single" w:sz="4" w:space="0" w:color="auto"/>
              <w:right w:val="nil"/>
            </w:tcBorders>
            <w:shd w:val="clear" w:color="000000" w:fill="FFFFFF"/>
            <w:noWrap/>
            <w:hideMark/>
          </w:tcPr>
          <w:p w14:paraId="01726EF8"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取得土地使用权</w:t>
            </w:r>
          </w:p>
        </w:tc>
        <w:tc>
          <w:tcPr>
            <w:tcW w:w="936" w:type="dxa"/>
            <w:tcBorders>
              <w:top w:val="nil"/>
              <w:left w:val="nil"/>
              <w:bottom w:val="single" w:sz="4" w:space="0" w:color="auto"/>
              <w:right w:val="nil"/>
            </w:tcBorders>
            <w:shd w:val="clear" w:color="auto" w:fill="auto"/>
            <w:noWrap/>
            <w:hideMark/>
          </w:tcPr>
          <w:p w14:paraId="1E17E089"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040" w:type="dxa"/>
            <w:gridSpan w:val="2"/>
            <w:tcBorders>
              <w:top w:val="nil"/>
              <w:left w:val="nil"/>
              <w:bottom w:val="single" w:sz="4" w:space="0" w:color="auto"/>
              <w:right w:val="nil"/>
            </w:tcBorders>
            <w:shd w:val="clear" w:color="000000" w:fill="FFFFFF"/>
            <w:noWrap/>
            <w:hideMark/>
          </w:tcPr>
          <w:p w14:paraId="150DA357"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c>
          <w:tcPr>
            <w:tcW w:w="1700" w:type="dxa"/>
            <w:gridSpan w:val="2"/>
            <w:tcBorders>
              <w:top w:val="nil"/>
              <w:left w:val="nil"/>
              <w:bottom w:val="single" w:sz="4" w:space="0" w:color="auto"/>
              <w:right w:val="nil"/>
            </w:tcBorders>
            <w:shd w:val="clear" w:color="000000" w:fill="FFFFFF"/>
            <w:noWrap/>
            <w:hideMark/>
          </w:tcPr>
          <w:p w14:paraId="47400F18"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建设期贷款利息</w:t>
            </w:r>
          </w:p>
        </w:tc>
        <w:tc>
          <w:tcPr>
            <w:tcW w:w="1120" w:type="dxa"/>
            <w:gridSpan w:val="2"/>
            <w:tcBorders>
              <w:top w:val="nil"/>
              <w:left w:val="nil"/>
              <w:bottom w:val="single" w:sz="4" w:space="0" w:color="auto"/>
              <w:right w:val="nil"/>
            </w:tcBorders>
            <w:shd w:val="clear" w:color="auto" w:fill="auto"/>
            <w:noWrap/>
            <w:hideMark/>
          </w:tcPr>
          <w:p w14:paraId="7F8FDCAD"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123" w:type="dxa"/>
            <w:tcBorders>
              <w:top w:val="nil"/>
              <w:left w:val="nil"/>
              <w:bottom w:val="single" w:sz="4" w:space="0" w:color="auto"/>
              <w:right w:val="single" w:sz="4" w:space="0" w:color="auto"/>
            </w:tcBorders>
            <w:shd w:val="clear" w:color="000000" w:fill="FFFFFF"/>
            <w:noWrap/>
            <w:hideMark/>
          </w:tcPr>
          <w:p w14:paraId="4D11CFFC"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r>
      <w:tr w:rsidR="00B15B38" w:rsidRPr="00A76AC4" w14:paraId="1A6CE831" w14:textId="77777777" w:rsidTr="00B15B38">
        <w:trPr>
          <w:trHeight w:val="48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1887440E"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项目资金来源</w:t>
            </w:r>
          </w:p>
        </w:tc>
        <w:tc>
          <w:tcPr>
            <w:tcW w:w="2480" w:type="dxa"/>
            <w:gridSpan w:val="5"/>
            <w:tcBorders>
              <w:top w:val="single" w:sz="4" w:space="0" w:color="auto"/>
              <w:left w:val="nil"/>
              <w:bottom w:val="nil"/>
              <w:right w:val="nil"/>
            </w:tcBorders>
            <w:shd w:val="clear" w:color="000000" w:fill="FFFFFF"/>
            <w:noWrap/>
            <w:vAlign w:val="bottom"/>
            <w:hideMark/>
          </w:tcPr>
          <w:p w14:paraId="184A8C1A"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自有资金</w:t>
            </w:r>
          </w:p>
        </w:tc>
        <w:tc>
          <w:tcPr>
            <w:tcW w:w="936" w:type="dxa"/>
            <w:tcBorders>
              <w:top w:val="nil"/>
              <w:left w:val="nil"/>
              <w:bottom w:val="nil"/>
              <w:right w:val="nil"/>
            </w:tcBorders>
            <w:shd w:val="clear" w:color="auto" w:fill="auto"/>
            <w:noWrap/>
            <w:vAlign w:val="bottom"/>
            <w:hideMark/>
          </w:tcPr>
          <w:p w14:paraId="7EED9211"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040" w:type="dxa"/>
            <w:gridSpan w:val="2"/>
            <w:tcBorders>
              <w:top w:val="nil"/>
              <w:left w:val="nil"/>
              <w:bottom w:val="nil"/>
              <w:right w:val="nil"/>
            </w:tcBorders>
            <w:shd w:val="clear" w:color="000000" w:fill="FFFFFF"/>
            <w:noWrap/>
            <w:vAlign w:val="bottom"/>
            <w:hideMark/>
          </w:tcPr>
          <w:p w14:paraId="7B098118"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c>
          <w:tcPr>
            <w:tcW w:w="1700" w:type="dxa"/>
            <w:gridSpan w:val="2"/>
            <w:tcBorders>
              <w:top w:val="nil"/>
              <w:left w:val="nil"/>
              <w:bottom w:val="nil"/>
              <w:right w:val="nil"/>
            </w:tcBorders>
            <w:shd w:val="clear" w:color="000000" w:fill="FFFFFF"/>
            <w:noWrap/>
            <w:vAlign w:val="bottom"/>
            <w:hideMark/>
          </w:tcPr>
          <w:p w14:paraId="36AA7DB7"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国内贷款</w:t>
            </w:r>
          </w:p>
        </w:tc>
        <w:tc>
          <w:tcPr>
            <w:tcW w:w="1120" w:type="dxa"/>
            <w:gridSpan w:val="2"/>
            <w:tcBorders>
              <w:top w:val="nil"/>
              <w:left w:val="nil"/>
              <w:bottom w:val="nil"/>
              <w:right w:val="nil"/>
            </w:tcBorders>
            <w:shd w:val="clear" w:color="auto" w:fill="auto"/>
            <w:noWrap/>
            <w:vAlign w:val="bottom"/>
            <w:hideMark/>
          </w:tcPr>
          <w:p w14:paraId="45A5A308"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123" w:type="dxa"/>
            <w:tcBorders>
              <w:top w:val="nil"/>
              <w:left w:val="nil"/>
              <w:bottom w:val="nil"/>
              <w:right w:val="single" w:sz="4" w:space="0" w:color="auto"/>
            </w:tcBorders>
            <w:shd w:val="clear" w:color="000000" w:fill="FFFFFF"/>
            <w:noWrap/>
            <w:vAlign w:val="bottom"/>
            <w:hideMark/>
          </w:tcPr>
          <w:p w14:paraId="7E6C43AB"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r>
      <w:tr w:rsidR="00B15B38" w:rsidRPr="00A76AC4" w14:paraId="0CFF0928" w14:textId="77777777" w:rsidTr="00086AAA">
        <w:trPr>
          <w:trHeight w:val="20"/>
          <w:jc w:val="center"/>
        </w:trPr>
        <w:tc>
          <w:tcPr>
            <w:tcW w:w="1463" w:type="dxa"/>
            <w:vMerge/>
            <w:tcBorders>
              <w:top w:val="nil"/>
              <w:left w:val="single" w:sz="4" w:space="0" w:color="auto"/>
              <w:bottom w:val="single" w:sz="4" w:space="0" w:color="000000"/>
              <w:right w:val="single" w:sz="4" w:space="0" w:color="auto"/>
            </w:tcBorders>
            <w:vAlign w:val="center"/>
            <w:hideMark/>
          </w:tcPr>
          <w:p w14:paraId="5F145705" w14:textId="77777777" w:rsidR="00B15B38" w:rsidRPr="00A76AC4" w:rsidRDefault="00B15B38" w:rsidP="00B15B38">
            <w:pPr>
              <w:widowControl/>
              <w:snapToGrid w:val="0"/>
              <w:rPr>
                <w:rFonts w:ascii="黑体" w:eastAsia="黑体" w:hAnsi="黑体" w:cs="宋体"/>
                <w:sz w:val="20"/>
                <w:szCs w:val="20"/>
                <w:lang w:eastAsia="zh-CN"/>
              </w:rPr>
            </w:pPr>
          </w:p>
        </w:tc>
        <w:tc>
          <w:tcPr>
            <w:tcW w:w="8399" w:type="dxa"/>
            <w:gridSpan w:val="13"/>
            <w:tcBorders>
              <w:top w:val="nil"/>
              <w:left w:val="nil"/>
              <w:bottom w:val="nil"/>
              <w:right w:val="single" w:sz="4" w:space="0" w:color="000000"/>
            </w:tcBorders>
            <w:shd w:val="clear" w:color="000000" w:fill="FFFFFF"/>
            <w:noWrap/>
            <w:vAlign w:val="bottom"/>
            <w:hideMark/>
          </w:tcPr>
          <w:p w14:paraId="2A5B5600" w14:textId="77777777" w:rsidR="00B15B38" w:rsidRPr="00A76AC4" w:rsidRDefault="00B15B38" w:rsidP="00B15B38">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B15B38" w:rsidRPr="00A76AC4" w14:paraId="02353A45"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2F0EFE20" w14:textId="77777777" w:rsidR="00B15B38" w:rsidRPr="00A76AC4" w:rsidRDefault="00B15B38" w:rsidP="00B15B38">
            <w:pPr>
              <w:widowControl/>
              <w:snapToGrid w:val="0"/>
              <w:rPr>
                <w:rFonts w:ascii="黑体" w:eastAsia="黑体" w:hAnsi="黑体" w:cs="宋体"/>
                <w:sz w:val="20"/>
                <w:szCs w:val="20"/>
                <w:lang w:eastAsia="zh-CN"/>
              </w:rPr>
            </w:pPr>
          </w:p>
        </w:tc>
        <w:tc>
          <w:tcPr>
            <w:tcW w:w="2480" w:type="dxa"/>
            <w:gridSpan w:val="5"/>
            <w:tcBorders>
              <w:top w:val="nil"/>
              <w:left w:val="nil"/>
              <w:bottom w:val="single" w:sz="4" w:space="0" w:color="auto"/>
              <w:right w:val="nil"/>
            </w:tcBorders>
            <w:shd w:val="clear" w:color="000000" w:fill="FFFFFF"/>
            <w:noWrap/>
            <w:hideMark/>
          </w:tcPr>
          <w:p w14:paraId="6D37ED1C"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股票债券</w:t>
            </w:r>
          </w:p>
        </w:tc>
        <w:tc>
          <w:tcPr>
            <w:tcW w:w="936" w:type="dxa"/>
            <w:tcBorders>
              <w:top w:val="nil"/>
              <w:left w:val="nil"/>
              <w:bottom w:val="single" w:sz="4" w:space="0" w:color="auto"/>
              <w:right w:val="nil"/>
            </w:tcBorders>
            <w:shd w:val="clear" w:color="auto" w:fill="auto"/>
            <w:noWrap/>
            <w:hideMark/>
          </w:tcPr>
          <w:p w14:paraId="1590430F"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040" w:type="dxa"/>
            <w:gridSpan w:val="2"/>
            <w:tcBorders>
              <w:top w:val="nil"/>
              <w:left w:val="nil"/>
              <w:bottom w:val="single" w:sz="4" w:space="0" w:color="auto"/>
              <w:right w:val="nil"/>
            </w:tcBorders>
            <w:shd w:val="clear" w:color="000000" w:fill="FFFFFF"/>
            <w:noWrap/>
            <w:hideMark/>
          </w:tcPr>
          <w:p w14:paraId="5A6961E7"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c>
          <w:tcPr>
            <w:tcW w:w="1700" w:type="dxa"/>
            <w:gridSpan w:val="2"/>
            <w:tcBorders>
              <w:top w:val="nil"/>
              <w:left w:val="nil"/>
              <w:bottom w:val="single" w:sz="4" w:space="0" w:color="auto"/>
              <w:right w:val="nil"/>
            </w:tcBorders>
            <w:shd w:val="clear" w:color="000000" w:fill="FFFFFF"/>
            <w:noWrap/>
            <w:hideMark/>
          </w:tcPr>
          <w:p w14:paraId="17DDB163" w14:textId="77777777" w:rsidR="00B15B38" w:rsidRPr="00A76AC4" w:rsidRDefault="00B15B38" w:rsidP="00B15B38">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其他资金</w:t>
            </w:r>
          </w:p>
        </w:tc>
        <w:tc>
          <w:tcPr>
            <w:tcW w:w="1120" w:type="dxa"/>
            <w:gridSpan w:val="2"/>
            <w:tcBorders>
              <w:top w:val="nil"/>
              <w:left w:val="nil"/>
              <w:bottom w:val="single" w:sz="4" w:space="0" w:color="auto"/>
              <w:right w:val="nil"/>
            </w:tcBorders>
            <w:shd w:val="clear" w:color="auto" w:fill="auto"/>
            <w:noWrap/>
            <w:hideMark/>
          </w:tcPr>
          <w:p w14:paraId="2EEAEDF8" w14:textId="77777777" w:rsidR="00B15B38" w:rsidRPr="00A76AC4" w:rsidRDefault="00B15B38" w:rsidP="00B15B38">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123" w:type="dxa"/>
            <w:tcBorders>
              <w:top w:val="nil"/>
              <w:left w:val="nil"/>
              <w:bottom w:val="single" w:sz="4" w:space="0" w:color="auto"/>
              <w:right w:val="single" w:sz="4" w:space="0" w:color="auto"/>
            </w:tcBorders>
            <w:shd w:val="clear" w:color="000000" w:fill="FFFFFF"/>
            <w:noWrap/>
            <w:hideMark/>
          </w:tcPr>
          <w:p w14:paraId="05B8161E" w14:textId="77777777" w:rsidR="00B15B38" w:rsidRPr="00A76AC4" w:rsidRDefault="00B15B38" w:rsidP="00B15B38">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万元</w:t>
            </w:r>
          </w:p>
        </w:tc>
      </w:tr>
      <w:tr w:rsidR="007C375B" w:rsidRPr="00A76AC4" w14:paraId="4ADA0771" w14:textId="77777777" w:rsidTr="003C0CCC">
        <w:trPr>
          <w:trHeight w:val="48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4F09137A" w14:textId="77777777" w:rsidR="007C375B" w:rsidRPr="00A76AC4" w:rsidRDefault="007C375B" w:rsidP="007C375B">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项目运营期</w:t>
            </w:r>
            <w:r w:rsidRPr="00A76AC4">
              <w:rPr>
                <w:rFonts w:ascii="黑体" w:eastAsia="黑体" w:hAnsi="黑体" w:cs="宋体" w:hint="eastAsia"/>
                <w:sz w:val="20"/>
                <w:szCs w:val="20"/>
                <w:lang w:eastAsia="zh-CN"/>
              </w:rPr>
              <w:br/>
              <w:t>投资收益估算</w:t>
            </w:r>
          </w:p>
        </w:tc>
        <w:tc>
          <w:tcPr>
            <w:tcW w:w="2480" w:type="dxa"/>
            <w:gridSpan w:val="5"/>
            <w:tcBorders>
              <w:top w:val="single" w:sz="4" w:space="0" w:color="auto"/>
              <w:left w:val="single" w:sz="4" w:space="0" w:color="auto"/>
              <w:bottom w:val="nil"/>
              <w:right w:val="nil"/>
            </w:tcBorders>
            <w:shd w:val="clear" w:color="auto" w:fill="auto"/>
            <w:noWrap/>
            <w:vAlign w:val="bottom"/>
            <w:hideMark/>
          </w:tcPr>
          <w:p w14:paraId="2A3D01D2" w14:textId="62A721A4"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销售收入</w:t>
            </w:r>
          </w:p>
        </w:tc>
        <w:tc>
          <w:tcPr>
            <w:tcW w:w="936" w:type="dxa"/>
            <w:tcBorders>
              <w:top w:val="single" w:sz="4" w:space="0" w:color="auto"/>
              <w:left w:val="nil"/>
              <w:bottom w:val="nil"/>
              <w:right w:val="nil"/>
            </w:tcBorders>
            <w:shd w:val="clear" w:color="auto" w:fill="auto"/>
            <w:noWrap/>
            <w:vAlign w:val="bottom"/>
            <w:hideMark/>
          </w:tcPr>
          <w:p w14:paraId="017B9F3F" w14:textId="1B4EF44A" w:rsidR="007C375B" w:rsidRPr="00A76AC4" w:rsidRDefault="007C375B" w:rsidP="00CA465D">
            <w:pPr>
              <w:widowControl/>
              <w:snapToGrid w:val="0"/>
              <w:rPr>
                <w:rFonts w:ascii="Times New Roman" w:hAnsi="Times New Roman"/>
                <w:sz w:val="24"/>
                <w:szCs w:val="24"/>
                <w:lang w:eastAsia="zh-CN"/>
              </w:rPr>
            </w:pPr>
          </w:p>
        </w:tc>
        <w:tc>
          <w:tcPr>
            <w:tcW w:w="1040" w:type="dxa"/>
            <w:gridSpan w:val="2"/>
            <w:tcBorders>
              <w:top w:val="single" w:sz="4" w:space="0" w:color="auto"/>
              <w:left w:val="nil"/>
              <w:bottom w:val="nil"/>
              <w:right w:val="nil"/>
            </w:tcBorders>
            <w:shd w:val="clear" w:color="auto" w:fill="auto"/>
            <w:noWrap/>
            <w:vAlign w:val="bottom"/>
            <w:hideMark/>
          </w:tcPr>
          <w:p w14:paraId="7E98F213" w14:textId="1973DD5B"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万元/年</w:t>
            </w:r>
          </w:p>
        </w:tc>
        <w:tc>
          <w:tcPr>
            <w:tcW w:w="1700" w:type="dxa"/>
            <w:gridSpan w:val="2"/>
            <w:tcBorders>
              <w:top w:val="single" w:sz="4" w:space="0" w:color="auto"/>
              <w:left w:val="nil"/>
              <w:bottom w:val="nil"/>
              <w:right w:val="nil"/>
            </w:tcBorders>
            <w:shd w:val="clear" w:color="auto" w:fill="auto"/>
            <w:noWrap/>
            <w:vAlign w:val="bottom"/>
            <w:hideMark/>
          </w:tcPr>
          <w:p w14:paraId="4C8BB9F7" w14:textId="45AC3B89"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投入流动资金</w:t>
            </w:r>
          </w:p>
        </w:tc>
        <w:tc>
          <w:tcPr>
            <w:tcW w:w="1120" w:type="dxa"/>
            <w:gridSpan w:val="2"/>
            <w:tcBorders>
              <w:top w:val="single" w:sz="4" w:space="0" w:color="auto"/>
              <w:left w:val="nil"/>
              <w:bottom w:val="nil"/>
              <w:right w:val="nil"/>
            </w:tcBorders>
            <w:shd w:val="clear" w:color="auto" w:fill="auto"/>
            <w:noWrap/>
            <w:vAlign w:val="bottom"/>
            <w:hideMark/>
          </w:tcPr>
          <w:p w14:paraId="276A0FE0" w14:textId="1416FA6B" w:rsidR="007C375B" w:rsidRPr="00A76AC4" w:rsidRDefault="007C375B" w:rsidP="00CA465D">
            <w:pPr>
              <w:widowControl/>
              <w:snapToGrid w:val="0"/>
              <w:rPr>
                <w:rFonts w:ascii="Times New Roman" w:hAnsi="Times New Roman"/>
                <w:sz w:val="24"/>
                <w:szCs w:val="24"/>
                <w:lang w:eastAsia="zh-CN"/>
              </w:rPr>
            </w:pPr>
          </w:p>
        </w:tc>
        <w:tc>
          <w:tcPr>
            <w:tcW w:w="1123" w:type="dxa"/>
            <w:tcBorders>
              <w:top w:val="single" w:sz="4" w:space="0" w:color="auto"/>
              <w:left w:val="nil"/>
              <w:bottom w:val="nil"/>
              <w:right w:val="single" w:sz="4" w:space="0" w:color="auto"/>
            </w:tcBorders>
            <w:shd w:val="clear" w:color="auto" w:fill="auto"/>
            <w:noWrap/>
            <w:vAlign w:val="bottom"/>
            <w:hideMark/>
          </w:tcPr>
          <w:p w14:paraId="2AEFC15E" w14:textId="5217F70D"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万元</w:t>
            </w:r>
          </w:p>
        </w:tc>
      </w:tr>
      <w:tr w:rsidR="007C375B" w:rsidRPr="00A76AC4" w14:paraId="183FDA72" w14:textId="77777777" w:rsidTr="003C0CCC">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295C6127" w14:textId="77777777" w:rsidR="007C375B" w:rsidRPr="00A76AC4" w:rsidRDefault="007C375B" w:rsidP="007C375B">
            <w:pPr>
              <w:widowControl/>
              <w:snapToGrid w:val="0"/>
              <w:rPr>
                <w:rFonts w:ascii="黑体" w:eastAsia="黑体" w:hAnsi="黑体" w:cs="宋体"/>
                <w:sz w:val="20"/>
                <w:szCs w:val="20"/>
                <w:lang w:eastAsia="zh-CN"/>
              </w:rPr>
            </w:pPr>
          </w:p>
        </w:tc>
        <w:tc>
          <w:tcPr>
            <w:tcW w:w="2480" w:type="dxa"/>
            <w:gridSpan w:val="5"/>
            <w:tcBorders>
              <w:top w:val="nil"/>
              <w:left w:val="single" w:sz="4" w:space="0" w:color="auto"/>
              <w:bottom w:val="nil"/>
              <w:right w:val="nil"/>
            </w:tcBorders>
            <w:shd w:val="clear" w:color="auto" w:fill="auto"/>
            <w:noWrap/>
            <w:vAlign w:val="center"/>
            <w:hideMark/>
          </w:tcPr>
          <w:p w14:paraId="5807EC9C" w14:textId="135D9550"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经营成本</w:t>
            </w:r>
          </w:p>
        </w:tc>
        <w:tc>
          <w:tcPr>
            <w:tcW w:w="936" w:type="dxa"/>
            <w:tcBorders>
              <w:top w:val="nil"/>
              <w:left w:val="nil"/>
              <w:bottom w:val="nil"/>
              <w:right w:val="nil"/>
            </w:tcBorders>
            <w:shd w:val="clear" w:color="auto" w:fill="auto"/>
            <w:noWrap/>
            <w:vAlign w:val="center"/>
            <w:hideMark/>
          </w:tcPr>
          <w:p w14:paraId="430CF589" w14:textId="77777777" w:rsidR="007C375B" w:rsidRPr="00A76AC4" w:rsidRDefault="007C375B" w:rsidP="00CA465D">
            <w:pPr>
              <w:widowControl/>
              <w:snapToGrid w:val="0"/>
              <w:ind w:right="800"/>
              <w:jc w:val="center"/>
              <w:rPr>
                <w:rFonts w:ascii="黑体" w:eastAsia="黑体" w:hAnsi="黑体" w:cs="宋体"/>
                <w:sz w:val="20"/>
                <w:szCs w:val="20"/>
                <w:lang w:eastAsia="zh-CN"/>
              </w:rPr>
            </w:pPr>
          </w:p>
        </w:tc>
        <w:tc>
          <w:tcPr>
            <w:tcW w:w="1040" w:type="dxa"/>
            <w:gridSpan w:val="2"/>
            <w:tcBorders>
              <w:top w:val="nil"/>
              <w:left w:val="nil"/>
              <w:bottom w:val="nil"/>
              <w:right w:val="nil"/>
            </w:tcBorders>
            <w:shd w:val="clear" w:color="auto" w:fill="auto"/>
            <w:noWrap/>
            <w:vAlign w:val="center"/>
            <w:hideMark/>
          </w:tcPr>
          <w:p w14:paraId="633472F1" w14:textId="13B46CCF"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万元/年</w:t>
            </w:r>
          </w:p>
        </w:tc>
        <w:tc>
          <w:tcPr>
            <w:tcW w:w="1700" w:type="dxa"/>
            <w:gridSpan w:val="2"/>
            <w:tcBorders>
              <w:top w:val="nil"/>
              <w:left w:val="nil"/>
              <w:bottom w:val="nil"/>
              <w:right w:val="nil"/>
            </w:tcBorders>
            <w:shd w:val="clear" w:color="auto" w:fill="auto"/>
            <w:noWrap/>
            <w:vAlign w:val="center"/>
            <w:hideMark/>
          </w:tcPr>
          <w:p w14:paraId="6E2A7026" w14:textId="37AC234C"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折旧和摊销费</w:t>
            </w:r>
          </w:p>
        </w:tc>
        <w:tc>
          <w:tcPr>
            <w:tcW w:w="1120" w:type="dxa"/>
            <w:gridSpan w:val="2"/>
            <w:tcBorders>
              <w:top w:val="nil"/>
              <w:left w:val="nil"/>
              <w:bottom w:val="nil"/>
              <w:right w:val="nil"/>
            </w:tcBorders>
            <w:shd w:val="clear" w:color="auto" w:fill="auto"/>
            <w:noWrap/>
            <w:vAlign w:val="center"/>
            <w:hideMark/>
          </w:tcPr>
          <w:p w14:paraId="6D1D5185" w14:textId="77777777" w:rsidR="007C375B" w:rsidRPr="00A76AC4" w:rsidRDefault="007C375B" w:rsidP="00CA465D">
            <w:pPr>
              <w:widowControl/>
              <w:snapToGrid w:val="0"/>
              <w:ind w:right="800"/>
              <w:rPr>
                <w:rFonts w:ascii="黑体" w:eastAsia="黑体" w:hAnsi="黑体" w:cs="宋体"/>
                <w:sz w:val="20"/>
                <w:szCs w:val="20"/>
                <w:lang w:eastAsia="zh-CN"/>
              </w:rPr>
            </w:pPr>
          </w:p>
        </w:tc>
        <w:tc>
          <w:tcPr>
            <w:tcW w:w="1123" w:type="dxa"/>
            <w:tcBorders>
              <w:top w:val="nil"/>
              <w:left w:val="nil"/>
              <w:bottom w:val="nil"/>
              <w:right w:val="single" w:sz="4" w:space="0" w:color="auto"/>
            </w:tcBorders>
            <w:shd w:val="clear" w:color="auto" w:fill="auto"/>
            <w:noWrap/>
            <w:vAlign w:val="center"/>
            <w:hideMark/>
          </w:tcPr>
          <w:p w14:paraId="18CD54EE" w14:textId="72DC49C2"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万元/年</w:t>
            </w:r>
          </w:p>
        </w:tc>
      </w:tr>
      <w:tr w:rsidR="007C375B" w:rsidRPr="00A76AC4" w14:paraId="2D037887" w14:textId="77777777" w:rsidTr="003C0CCC">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64AC12CA" w14:textId="77777777" w:rsidR="007C375B" w:rsidRPr="00A76AC4" w:rsidRDefault="007C375B" w:rsidP="007C375B">
            <w:pPr>
              <w:widowControl/>
              <w:snapToGrid w:val="0"/>
              <w:rPr>
                <w:rFonts w:ascii="黑体" w:eastAsia="黑体" w:hAnsi="黑体" w:cs="宋体"/>
                <w:sz w:val="20"/>
                <w:szCs w:val="20"/>
                <w:lang w:eastAsia="zh-CN"/>
              </w:rPr>
            </w:pPr>
          </w:p>
        </w:tc>
        <w:tc>
          <w:tcPr>
            <w:tcW w:w="2480" w:type="dxa"/>
            <w:gridSpan w:val="5"/>
            <w:tcBorders>
              <w:top w:val="nil"/>
              <w:left w:val="single" w:sz="4" w:space="0" w:color="auto"/>
              <w:bottom w:val="nil"/>
              <w:right w:val="nil"/>
            </w:tcBorders>
            <w:shd w:val="clear" w:color="auto" w:fill="auto"/>
            <w:noWrap/>
            <w:vAlign w:val="center"/>
            <w:hideMark/>
          </w:tcPr>
          <w:p w14:paraId="3859C53F" w14:textId="0103F3CE"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增值税及附加税</w:t>
            </w:r>
          </w:p>
        </w:tc>
        <w:tc>
          <w:tcPr>
            <w:tcW w:w="936" w:type="dxa"/>
            <w:tcBorders>
              <w:top w:val="nil"/>
              <w:left w:val="nil"/>
              <w:bottom w:val="nil"/>
              <w:right w:val="nil"/>
            </w:tcBorders>
            <w:shd w:val="clear" w:color="auto" w:fill="auto"/>
            <w:noWrap/>
            <w:vAlign w:val="center"/>
            <w:hideMark/>
          </w:tcPr>
          <w:p w14:paraId="66F0D102" w14:textId="77777777" w:rsidR="007C375B" w:rsidRPr="00A76AC4" w:rsidRDefault="007C375B" w:rsidP="00CA465D">
            <w:pPr>
              <w:widowControl/>
              <w:snapToGrid w:val="0"/>
              <w:rPr>
                <w:rFonts w:ascii="Times New Roman" w:hAnsi="Times New Roman"/>
                <w:sz w:val="24"/>
                <w:szCs w:val="24"/>
                <w:lang w:eastAsia="zh-CN"/>
              </w:rPr>
            </w:pPr>
          </w:p>
        </w:tc>
        <w:tc>
          <w:tcPr>
            <w:tcW w:w="1040" w:type="dxa"/>
            <w:gridSpan w:val="2"/>
            <w:tcBorders>
              <w:top w:val="nil"/>
              <w:left w:val="nil"/>
              <w:bottom w:val="nil"/>
              <w:right w:val="nil"/>
            </w:tcBorders>
            <w:shd w:val="clear" w:color="auto" w:fill="auto"/>
            <w:noWrap/>
            <w:vAlign w:val="center"/>
            <w:hideMark/>
          </w:tcPr>
          <w:p w14:paraId="3F8F32BC" w14:textId="7583FEF3"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万元/年</w:t>
            </w:r>
          </w:p>
        </w:tc>
        <w:tc>
          <w:tcPr>
            <w:tcW w:w="1700" w:type="dxa"/>
            <w:gridSpan w:val="2"/>
            <w:tcBorders>
              <w:top w:val="nil"/>
              <w:left w:val="nil"/>
              <w:bottom w:val="nil"/>
              <w:right w:val="nil"/>
            </w:tcBorders>
            <w:shd w:val="clear" w:color="auto" w:fill="auto"/>
            <w:noWrap/>
            <w:vAlign w:val="center"/>
            <w:hideMark/>
          </w:tcPr>
          <w:p w14:paraId="739A3D8C" w14:textId="0704CDDB"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利润总额</w:t>
            </w:r>
          </w:p>
        </w:tc>
        <w:tc>
          <w:tcPr>
            <w:tcW w:w="1120" w:type="dxa"/>
            <w:gridSpan w:val="2"/>
            <w:tcBorders>
              <w:top w:val="nil"/>
              <w:left w:val="nil"/>
              <w:bottom w:val="nil"/>
              <w:right w:val="nil"/>
            </w:tcBorders>
            <w:shd w:val="clear" w:color="auto" w:fill="auto"/>
            <w:noWrap/>
            <w:vAlign w:val="center"/>
            <w:hideMark/>
          </w:tcPr>
          <w:p w14:paraId="7F38093C" w14:textId="50919444" w:rsidR="007C375B" w:rsidRPr="00A76AC4" w:rsidRDefault="007C375B" w:rsidP="00CA465D">
            <w:pPr>
              <w:widowControl/>
              <w:snapToGrid w:val="0"/>
              <w:ind w:right="800"/>
              <w:rPr>
                <w:rFonts w:ascii="黑体" w:eastAsia="黑体" w:hAnsi="黑体" w:cs="宋体"/>
                <w:sz w:val="20"/>
                <w:szCs w:val="20"/>
                <w:lang w:eastAsia="zh-CN"/>
              </w:rPr>
            </w:pPr>
          </w:p>
        </w:tc>
        <w:tc>
          <w:tcPr>
            <w:tcW w:w="1123" w:type="dxa"/>
            <w:tcBorders>
              <w:top w:val="nil"/>
              <w:left w:val="nil"/>
              <w:bottom w:val="nil"/>
              <w:right w:val="single" w:sz="4" w:space="0" w:color="auto"/>
            </w:tcBorders>
            <w:shd w:val="clear" w:color="auto" w:fill="auto"/>
            <w:noWrap/>
            <w:vAlign w:val="center"/>
            <w:hideMark/>
          </w:tcPr>
          <w:p w14:paraId="23C739DC" w14:textId="4FEC5204"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万元/年</w:t>
            </w:r>
          </w:p>
        </w:tc>
      </w:tr>
      <w:tr w:rsidR="007C375B" w:rsidRPr="00A76AC4" w14:paraId="6135C274" w14:textId="77777777" w:rsidTr="003C0CCC">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79339115" w14:textId="77777777" w:rsidR="007C375B" w:rsidRPr="00A76AC4" w:rsidRDefault="007C375B" w:rsidP="007C375B">
            <w:pPr>
              <w:widowControl/>
              <w:snapToGrid w:val="0"/>
              <w:rPr>
                <w:rFonts w:ascii="黑体" w:eastAsia="黑体" w:hAnsi="黑体" w:cs="宋体"/>
                <w:sz w:val="20"/>
                <w:szCs w:val="20"/>
                <w:lang w:eastAsia="zh-CN"/>
              </w:rPr>
            </w:pPr>
          </w:p>
        </w:tc>
        <w:tc>
          <w:tcPr>
            <w:tcW w:w="2480" w:type="dxa"/>
            <w:gridSpan w:val="5"/>
            <w:tcBorders>
              <w:top w:val="nil"/>
              <w:left w:val="single" w:sz="4" w:space="0" w:color="auto"/>
              <w:bottom w:val="nil"/>
              <w:right w:val="nil"/>
            </w:tcBorders>
            <w:shd w:val="clear" w:color="auto" w:fill="auto"/>
            <w:noWrap/>
            <w:vAlign w:val="center"/>
            <w:hideMark/>
          </w:tcPr>
          <w:p w14:paraId="4A51BBC1" w14:textId="547C7F6B"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所得税</w:t>
            </w:r>
          </w:p>
        </w:tc>
        <w:tc>
          <w:tcPr>
            <w:tcW w:w="936" w:type="dxa"/>
            <w:tcBorders>
              <w:top w:val="nil"/>
              <w:left w:val="nil"/>
              <w:bottom w:val="nil"/>
              <w:right w:val="nil"/>
            </w:tcBorders>
            <w:shd w:val="clear" w:color="auto" w:fill="auto"/>
            <w:noWrap/>
            <w:vAlign w:val="center"/>
            <w:hideMark/>
          </w:tcPr>
          <w:p w14:paraId="3C9CAEF5" w14:textId="3EFE6884" w:rsidR="007C375B" w:rsidRPr="00A76AC4" w:rsidRDefault="007C375B" w:rsidP="00CA465D">
            <w:pPr>
              <w:widowControl/>
              <w:snapToGrid w:val="0"/>
              <w:rPr>
                <w:rFonts w:ascii="Times New Roman" w:hAnsi="Times New Roman"/>
                <w:sz w:val="24"/>
                <w:szCs w:val="24"/>
                <w:lang w:eastAsia="zh-CN"/>
              </w:rPr>
            </w:pPr>
          </w:p>
        </w:tc>
        <w:tc>
          <w:tcPr>
            <w:tcW w:w="1040" w:type="dxa"/>
            <w:gridSpan w:val="2"/>
            <w:tcBorders>
              <w:top w:val="nil"/>
              <w:left w:val="nil"/>
              <w:bottom w:val="nil"/>
              <w:right w:val="nil"/>
            </w:tcBorders>
            <w:shd w:val="clear" w:color="auto" w:fill="auto"/>
            <w:noWrap/>
            <w:vAlign w:val="center"/>
            <w:hideMark/>
          </w:tcPr>
          <w:p w14:paraId="61F0D0A8" w14:textId="7C21BA86"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万元/年</w:t>
            </w:r>
          </w:p>
        </w:tc>
        <w:tc>
          <w:tcPr>
            <w:tcW w:w="1700" w:type="dxa"/>
            <w:gridSpan w:val="2"/>
            <w:tcBorders>
              <w:top w:val="nil"/>
              <w:left w:val="nil"/>
              <w:bottom w:val="nil"/>
              <w:right w:val="nil"/>
            </w:tcBorders>
            <w:shd w:val="clear" w:color="auto" w:fill="auto"/>
            <w:noWrap/>
            <w:vAlign w:val="center"/>
            <w:hideMark/>
          </w:tcPr>
          <w:p w14:paraId="6E81AD32" w14:textId="00C46B9E"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总投资收益率</w:t>
            </w:r>
          </w:p>
        </w:tc>
        <w:tc>
          <w:tcPr>
            <w:tcW w:w="1120" w:type="dxa"/>
            <w:gridSpan w:val="2"/>
            <w:tcBorders>
              <w:top w:val="nil"/>
              <w:left w:val="nil"/>
              <w:bottom w:val="nil"/>
              <w:right w:val="nil"/>
            </w:tcBorders>
            <w:shd w:val="clear" w:color="auto" w:fill="auto"/>
            <w:noWrap/>
            <w:vAlign w:val="center"/>
            <w:hideMark/>
          </w:tcPr>
          <w:p w14:paraId="7FDE5424" w14:textId="7824AEA1" w:rsidR="007C375B" w:rsidRPr="00A76AC4" w:rsidRDefault="007C375B" w:rsidP="00CA465D">
            <w:pPr>
              <w:widowControl/>
              <w:snapToGrid w:val="0"/>
              <w:ind w:right="800"/>
              <w:rPr>
                <w:rFonts w:ascii="黑体" w:eastAsia="黑体" w:hAnsi="黑体" w:cs="宋体"/>
                <w:sz w:val="20"/>
                <w:szCs w:val="20"/>
                <w:lang w:eastAsia="zh-CN"/>
              </w:rPr>
            </w:pPr>
          </w:p>
        </w:tc>
        <w:tc>
          <w:tcPr>
            <w:tcW w:w="1123" w:type="dxa"/>
            <w:tcBorders>
              <w:top w:val="nil"/>
              <w:left w:val="nil"/>
              <w:bottom w:val="nil"/>
              <w:right w:val="single" w:sz="4" w:space="0" w:color="auto"/>
            </w:tcBorders>
            <w:shd w:val="clear" w:color="auto" w:fill="auto"/>
            <w:noWrap/>
            <w:vAlign w:val="center"/>
            <w:hideMark/>
          </w:tcPr>
          <w:p w14:paraId="0F4EE862" w14:textId="2994823A"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w:t>
            </w:r>
          </w:p>
        </w:tc>
      </w:tr>
      <w:tr w:rsidR="007C375B" w:rsidRPr="00A76AC4" w14:paraId="4CDD20B5" w14:textId="77777777" w:rsidTr="004E2E31">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6671C796" w14:textId="77777777" w:rsidR="007C375B" w:rsidRPr="00A76AC4" w:rsidRDefault="007C375B" w:rsidP="007C375B">
            <w:pPr>
              <w:widowControl/>
              <w:snapToGrid w:val="0"/>
              <w:rPr>
                <w:rFonts w:ascii="黑体" w:eastAsia="黑体" w:hAnsi="黑体" w:cs="宋体"/>
                <w:sz w:val="20"/>
                <w:szCs w:val="20"/>
                <w:lang w:eastAsia="zh-CN"/>
              </w:rPr>
            </w:pPr>
          </w:p>
        </w:tc>
        <w:tc>
          <w:tcPr>
            <w:tcW w:w="2480" w:type="dxa"/>
            <w:gridSpan w:val="5"/>
            <w:tcBorders>
              <w:top w:val="nil"/>
              <w:left w:val="single" w:sz="4" w:space="0" w:color="auto"/>
              <w:bottom w:val="single" w:sz="4" w:space="0" w:color="auto"/>
              <w:right w:val="nil"/>
            </w:tcBorders>
            <w:shd w:val="clear" w:color="auto" w:fill="auto"/>
            <w:noWrap/>
            <w:hideMark/>
          </w:tcPr>
          <w:p w14:paraId="3602B177" w14:textId="6924B211"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盈亏平衡点</w:t>
            </w:r>
          </w:p>
        </w:tc>
        <w:tc>
          <w:tcPr>
            <w:tcW w:w="936" w:type="dxa"/>
            <w:tcBorders>
              <w:top w:val="nil"/>
              <w:left w:val="nil"/>
              <w:bottom w:val="single" w:sz="4" w:space="0" w:color="auto"/>
              <w:right w:val="nil"/>
            </w:tcBorders>
            <w:shd w:val="clear" w:color="auto" w:fill="auto"/>
            <w:noWrap/>
            <w:hideMark/>
          </w:tcPr>
          <w:p w14:paraId="205EF242" w14:textId="31D0032F" w:rsidR="007C375B" w:rsidRPr="00A76AC4" w:rsidRDefault="007C375B" w:rsidP="00CA465D">
            <w:pPr>
              <w:widowControl/>
              <w:snapToGrid w:val="0"/>
              <w:rPr>
                <w:rFonts w:ascii="Times New Roman" w:hAnsi="Times New Roman"/>
                <w:color w:val="FFFFFF"/>
                <w:sz w:val="24"/>
                <w:szCs w:val="24"/>
                <w:lang w:eastAsia="zh-CN"/>
              </w:rPr>
            </w:pPr>
          </w:p>
        </w:tc>
        <w:tc>
          <w:tcPr>
            <w:tcW w:w="1040" w:type="dxa"/>
            <w:gridSpan w:val="2"/>
            <w:tcBorders>
              <w:top w:val="nil"/>
              <w:left w:val="nil"/>
              <w:bottom w:val="single" w:sz="4" w:space="0" w:color="auto"/>
              <w:right w:val="nil"/>
            </w:tcBorders>
            <w:shd w:val="clear" w:color="auto" w:fill="auto"/>
            <w:noWrap/>
            <w:hideMark/>
          </w:tcPr>
          <w:p w14:paraId="75808126" w14:textId="488D2621"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w:t>
            </w:r>
          </w:p>
        </w:tc>
        <w:tc>
          <w:tcPr>
            <w:tcW w:w="1700" w:type="dxa"/>
            <w:gridSpan w:val="2"/>
            <w:tcBorders>
              <w:top w:val="nil"/>
              <w:left w:val="nil"/>
              <w:bottom w:val="single" w:sz="4" w:space="0" w:color="auto"/>
              <w:right w:val="nil"/>
            </w:tcBorders>
            <w:shd w:val="clear" w:color="auto" w:fill="auto"/>
            <w:hideMark/>
          </w:tcPr>
          <w:p w14:paraId="5DE79154" w14:textId="1D2CEE97" w:rsidR="007C375B" w:rsidRPr="00A76AC4" w:rsidRDefault="007C375B" w:rsidP="007C375B">
            <w:pPr>
              <w:widowControl/>
              <w:snapToGrid w:val="0"/>
              <w:jc w:val="right"/>
              <w:rPr>
                <w:rFonts w:ascii="黑体" w:eastAsia="黑体" w:hAnsi="黑体" w:cs="宋体"/>
                <w:sz w:val="20"/>
                <w:szCs w:val="20"/>
                <w:lang w:eastAsia="zh-CN"/>
              </w:rPr>
            </w:pPr>
            <w:r>
              <w:rPr>
                <w:rFonts w:ascii="黑体" w:eastAsia="黑体" w:hAnsi="黑体" w:hint="eastAsia"/>
                <w:sz w:val="20"/>
                <w:szCs w:val="20"/>
              </w:rPr>
              <w:t>带动就业岗位</w:t>
            </w:r>
          </w:p>
        </w:tc>
        <w:tc>
          <w:tcPr>
            <w:tcW w:w="1120" w:type="dxa"/>
            <w:gridSpan w:val="2"/>
            <w:tcBorders>
              <w:top w:val="nil"/>
              <w:left w:val="nil"/>
              <w:bottom w:val="single" w:sz="4" w:space="0" w:color="auto"/>
              <w:right w:val="nil"/>
            </w:tcBorders>
            <w:shd w:val="clear" w:color="auto" w:fill="auto"/>
            <w:hideMark/>
          </w:tcPr>
          <w:p w14:paraId="17BF2D8B" w14:textId="324C4C6D" w:rsidR="007C375B" w:rsidRPr="00A76AC4" w:rsidRDefault="007C375B" w:rsidP="00CA465D">
            <w:pPr>
              <w:widowControl/>
              <w:snapToGrid w:val="0"/>
              <w:ind w:right="1240"/>
              <w:rPr>
                <w:rFonts w:ascii="黑体" w:eastAsia="黑体" w:hAnsi="黑体" w:cs="宋体"/>
                <w:sz w:val="20"/>
                <w:szCs w:val="20"/>
                <w:lang w:eastAsia="zh-CN"/>
              </w:rPr>
            </w:pPr>
          </w:p>
        </w:tc>
        <w:tc>
          <w:tcPr>
            <w:tcW w:w="1123" w:type="dxa"/>
            <w:tcBorders>
              <w:top w:val="nil"/>
              <w:left w:val="nil"/>
              <w:bottom w:val="single" w:sz="4" w:space="0" w:color="auto"/>
              <w:right w:val="single" w:sz="4" w:space="0" w:color="auto"/>
            </w:tcBorders>
            <w:shd w:val="clear" w:color="auto" w:fill="auto"/>
            <w:noWrap/>
            <w:hideMark/>
          </w:tcPr>
          <w:p w14:paraId="1C42E1CC" w14:textId="214F7ACD" w:rsidR="007C375B" w:rsidRPr="00A76AC4" w:rsidRDefault="007C375B" w:rsidP="007C375B">
            <w:pPr>
              <w:widowControl/>
              <w:snapToGrid w:val="0"/>
              <w:rPr>
                <w:rFonts w:ascii="黑体" w:eastAsia="黑体" w:hAnsi="黑体" w:cs="宋体"/>
                <w:sz w:val="20"/>
                <w:szCs w:val="20"/>
                <w:lang w:eastAsia="zh-CN"/>
              </w:rPr>
            </w:pPr>
            <w:r>
              <w:rPr>
                <w:rFonts w:ascii="黑体" w:eastAsia="黑体" w:hAnsi="黑体" w:hint="eastAsia"/>
                <w:sz w:val="20"/>
                <w:szCs w:val="20"/>
              </w:rPr>
              <w:t>个</w:t>
            </w:r>
          </w:p>
        </w:tc>
      </w:tr>
      <w:tr w:rsidR="004E2E31" w:rsidRPr="00A76AC4" w14:paraId="7D77F3D9" w14:textId="77777777" w:rsidTr="004E2E31">
        <w:trPr>
          <w:trHeight w:val="482"/>
          <w:jc w:val="center"/>
        </w:trPr>
        <w:tc>
          <w:tcPr>
            <w:tcW w:w="1463" w:type="dxa"/>
            <w:vMerge w:val="restart"/>
            <w:tcBorders>
              <w:top w:val="nil"/>
              <w:left w:val="single" w:sz="4" w:space="0" w:color="auto"/>
              <w:right w:val="single" w:sz="4" w:space="0" w:color="auto"/>
            </w:tcBorders>
            <w:shd w:val="clear" w:color="000000" w:fill="DDDDDD"/>
            <w:vAlign w:val="center"/>
            <w:hideMark/>
          </w:tcPr>
          <w:p w14:paraId="31AABF0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项目承诺</w:t>
            </w:r>
            <w:r w:rsidRPr="00A76AC4">
              <w:rPr>
                <w:rFonts w:ascii="黑体" w:eastAsia="黑体" w:hAnsi="黑体" w:cs="宋体" w:hint="eastAsia"/>
                <w:sz w:val="20"/>
                <w:szCs w:val="20"/>
                <w:lang w:eastAsia="zh-CN"/>
              </w:rPr>
              <w:br/>
              <w:t>投资指标</w:t>
            </w:r>
          </w:p>
        </w:tc>
        <w:tc>
          <w:tcPr>
            <w:tcW w:w="2480" w:type="dxa"/>
            <w:gridSpan w:val="5"/>
            <w:tcBorders>
              <w:top w:val="single" w:sz="4" w:space="0" w:color="auto"/>
              <w:left w:val="single" w:sz="4" w:space="0" w:color="auto"/>
              <w:bottom w:val="nil"/>
              <w:right w:val="nil"/>
            </w:tcBorders>
            <w:shd w:val="clear" w:color="auto" w:fill="auto"/>
            <w:vAlign w:val="bottom"/>
          </w:tcPr>
          <w:p w14:paraId="2759ECDF" w14:textId="3CAF22CE" w:rsidR="004E2E31" w:rsidRPr="00A76AC4" w:rsidRDefault="004E2E31" w:rsidP="004E2E31">
            <w:pPr>
              <w:widowControl/>
              <w:snapToGrid w:val="0"/>
              <w:jc w:val="right"/>
              <w:rPr>
                <w:rFonts w:ascii="Times New Roman" w:hAnsi="Times New Roman"/>
                <w:b/>
                <w:bCs/>
                <w:color w:val="FFFFFF"/>
                <w:sz w:val="24"/>
                <w:szCs w:val="24"/>
                <w:lang w:eastAsia="zh-CN"/>
              </w:rPr>
            </w:pPr>
            <w:r>
              <w:rPr>
                <w:rFonts w:ascii="黑体" w:eastAsia="黑体" w:hAnsi="黑体" w:hint="eastAsia"/>
                <w:b/>
                <w:bCs/>
                <w:sz w:val="20"/>
                <w:szCs w:val="20"/>
              </w:rPr>
              <w:t>投资强度不低于</w:t>
            </w:r>
          </w:p>
        </w:tc>
        <w:tc>
          <w:tcPr>
            <w:tcW w:w="936" w:type="dxa"/>
            <w:tcBorders>
              <w:top w:val="single" w:sz="4" w:space="0" w:color="auto"/>
              <w:left w:val="nil"/>
              <w:bottom w:val="nil"/>
              <w:right w:val="nil"/>
            </w:tcBorders>
            <w:shd w:val="clear" w:color="auto" w:fill="auto"/>
            <w:vAlign w:val="bottom"/>
          </w:tcPr>
          <w:p w14:paraId="7C295B54" w14:textId="351CAA98" w:rsidR="004E2E31" w:rsidRPr="00A76AC4" w:rsidRDefault="004E2E31" w:rsidP="004E2E31">
            <w:pPr>
              <w:widowControl/>
              <w:snapToGrid w:val="0"/>
              <w:jc w:val="center"/>
              <w:rPr>
                <w:rFonts w:ascii="黑体" w:eastAsia="黑体" w:hAnsi="黑体" w:cs="宋体"/>
                <w:sz w:val="20"/>
                <w:szCs w:val="20"/>
                <w:lang w:eastAsia="zh-CN"/>
              </w:rPr>
            </w:pPr>
            <w:r>
              <w:rPr>
                <w:rFonts w:ascii="Times New Roman" w:hAnsi="Times New Roman"/>
                <w:b/>
                <w:bCs/>
                <w:color w:val="FFFFFF"/>
              </w:rPr>
              <w:t>######</w:t>
            </w:r>
          </w:p>
        </w:tc>
        <w:tc>
          <w:tcPr>
            <w:tcW w:w="1040" w:type="dxa"/>
            <w:gridSpan w:val="2"/>
            <w:tcBorders>
              <w:top w:val="single" w:sz="4" w:space="0" w:color="auto"/>
              <w:left w:val="nil"/>
              <w:bottom w:val="nil"/>
              <w:right w:val="nil"/>
            </w:tcBorders>
            <w:shd w:val="clear" w:color="auto" w:fill="auto"/>
            <w:vAlign w:val="bottom"/>
          </w:tcPr>
          <w:p w14:paraId="5592A0C1" w14:textId="27C9604A" w:rsidR="004E2E31" w:rsidRPr="00A76AC4" w:rsidRDefault="004E2E31" w:rsidP="004E2E31">
            <w:pPr>
              <w:widowControl/>
              <w:snapToGrid w:val="0"/>
              <w:jc w:val="both"/>
              <w:rPr>
                <w:rFonts w:ascii="黑体" w:eastAsia="黑体" w:hAnsi="黑体" w:cs="宋体"/>
                <w:sz w:val="20"/>
                <w:szCs w:val="20"/>
                <w:lang w:eastAsia="zh-CN"/>
              </w:rPr>
            </w:pPr>
            <w:r>
              <w:rPr>
                <w:rFonts w:ascii="黑体" w:eastAsia="黑体" w:hAnsi="黑体" w:hint="eastAsia"/>
                <w:b/>
                <w:bCs/>
                <w:sz w:val="20"/>
                <w:szCs w:val="20"/>
              </w:rPr>
              <w:t>万元/亩</w:t>
            </w:r>
          </w:p>
        </w:tc>
        <w:tc>
          <w:tcPr>
            <w:tcW w:w="1700" w:type="dxa"/>
            <w:gridSpan w:val="2"/>
            <w:tcBorders>
              <w:top w:val="single" w:sz="4" w:space="0" w:color="auto"/>
              <w:left w:val="nil"/>
              <w:bottom w:val="nil"/>
              <w:right w:val="nil"/>
            </w:tcBorders>
            <w:shd w:val="clear" w:color="auto" w:fill="auto"/>
            <w:vAlign w:val="bottom"/>
          </w:tcPr>
          <w:p w14:paraId="632F354C" w14:textId="737FACE7" w:rsidR="004E2E31" w:rsidRPr="00A76AC4" w:rsidRDefault="004E2E31" w:rsidP="004E2E31">
            <w:pPr>
              <w:widowControl/>
              <w:snapToGrid w:val="0"/>
              <w:jc w:val="right"/>
              <w:rPr>
                <w:rFonts w:ascii="黑体" w:eastAsia="黑体" w:hAnsi="黑体" w:cs="宋体"/>
                <w:b/>
                <w:bCs/>
                <w:sz w:val="20"/>
                <w:szCs w:val="20"/>
                <w:lang w:eastAsia="zh-CN"/>
              </w:rPr>
            </w:pPr>
            <w:r>
              <w:rPr>
                <w:rFonts w:ascii="黑体" w:eastAsia="黑体" w:hAnsi="黑体" w:hint="eastAsia"/>
                <w:b/>
                <w:bCs/>
                <w:sz w:val="20"/>
                <w:szCs w:val="20"/>
              </w:rPr>
              <w:t>亩产税收不低于</w:t>
            </w:r>
          </w:p>
        </w:tc>
        <w:tc>
          <w:tcPr>
            <w:tcW w:w="1120" w:type="dxa"/>
            <w:gridSpan w:val="2"/>
            <w:tcBorders>
              <w:top w:val="single" w:sz="4" w:space="0" w:color="auto"/>
              <w:left w:val="nil"/>
              <w:bottom w:val="nil"/>
              <w:right w:val="nil"/>
            </w:tcBorders>
            <w:shd w:val="clear" w:color="auto" w:fill="auto"/>
            <w:vAlign w:val="bottom"/>
          </w:tcPr>
          <w:p w14:paraId="0ECC6EB0" w14:textId="041918B3" w:rsidR="004E2E31" w:rsidRPr="00A76AC4" w:rsidRDefault="004E2E31" w:rsidP="004E2E31">
            <w:pPr>
              <w:widowControl/>
              <w:snapToGrid w:val="0"/>
              <w:jc w:val="center"/>
              <w:rPr>
                <w:rFonts w:ascii="Times New Roman" w:hAnsi="Times New Roman"/>
                <w:b/>
                <w:bCs/>
                <w:color w:val="FFFFFF"/>
                <w:sz w:val="24"/>
                <w:szCs w:val="24"/>
                <w:lang w:eastAsia="zh-CN"/>
              </w:rPr>
            </w:pPr>
            <w:r>
              <w:rPr>
                <w:rFonts w:ascii="Times New Roman" w:hAnsi="Times New Roman"/>
                <w:b/>
                <w:bCs/>
                <w:color w:val="FFFFFF"/>
              </w:rPr>
              <w:t>#DIV/0!</w:t>
            </w:r>
          </w:p>
        </w:tc>
        <w:tc>
          <w:tcPr>
            <w:tcW w:w="1123" w:type="dxa"/>
            <w:tcBorders>
              <w:top w:val="single" w:sz="4" w:space="0" w:color="auto"/>
              <w:left w:val="nil"/>
              <w:bottom w:val="nil"/>
              <w:right w:val="single" w:sz="4" w:space="0" w:color="auto"/>
            </w:tcBorders>
            <w:shd w:val="clear" w:color="auto" w:fill="auto"/>
            <w:vAlign w:val="bottom"/>
          </w:tcPr>
          <w:p w14:paraId="3514E3E7" w14:textId="51D54B64" w:rsidR="004E2E31" w:rsidRPr="00A76AC4" w:rsidRDefault="004E2E31" w:rsidP="004E2E31">
            <w:pPr>
              <w:snapToGrid w:val="0"/>
              <w:rPr>
                <w:rFonts w:ascii="黑体" w:eastAsia="黑体" w:hAnsi="黑体" w:cs="宋体"/>
                <w:b/>
                <w:bCs/>
                <w:sz w:val="20"/>
                <w:szCs w:val="20"/>
                <w:lang w:eastAsia="zh-CN"/>
              </w:rPr>
            </w:pPr>
            <w:r>
              <w:rPr>
                <w:rFonts w:ascii="黑体" w:eastAsia="黑体" w:hAnsi="黑体" w:hint="eastAsia"/>
                <w:b/>
                <w:bCs/>
                <w:sz w:val="20"/>
                <w:szCs w:val="20"/>
              </w:rPr>
              <w:t>万元/亩</w:t>
            </w:r>
          </w:p>
        </w:tc>
      </w:tr>
      <w:tr w:rsidR="004E2E31" w:rsidRPr="00A76AC4" w14:paraId="3B5D1876" w14:textId="77777777" w:rsidTr="004E2E31">
        <w:trPr>
          <w:trHeight w:val="70"/>
          <w:jc w:val="center"/>
        </w:trPr>
        <w:tc>
          <w:tcPr>
            <w:tcW w:w="1463" w:type="dxa"/>
            <w:vMerge/>
            <w:tcBorders>
              <w:left w:val="single" w:sz="4" w:space="0" w:color="auto"/>
              <w:right w:val="single" w:sz="4" w:space="0" w:color="auto"/>
            </w:tcBorders>
            <w:shd w:val="clear" w:color="000000" w:fill="DDDDDD"/>
            <w:vAlign w:val="center"/>
          </w:tcPr>
          <w:p w14:paraId="31662095" w14:textId="77777777" w:rsidR="004E2E31" w:rsidRPr="00A76AC4" w:rsidRDefault="004E2E31" w:rsidP="004E2E31">
            <w:pPr>
              <w:widowControl/>
              <w:snapToGrid w:val="0"/>
              <w:jc w:val="center"/>
              <w:rPr>
                <w:rFonts w:ascii="黑体" w:eastAsia="黑体" w:hAnsi="黑体" w:cs="宋体"/>
                <w:sz w:val="20"/>
                <w:szCs w:val="20"/>
                <w:lang w:eastAsia="zh-CN"/>
              </w:rPr>
            </w:pPr>
          </w:p>
        </w:tc>
        <w:tc>
          <w:tcPr>
            <w:tcW w:w="1199" w:type="dxa"/>
            <w:gridSpan w:val="2"/>
            <w:tcBorders>
              <w:left w:val="nil"/>
            </w:tcBorders>
            <w:shd w:val="clear" w:color="000000" w:fill="FFFFFF"/>
            <w:vAlign w:val="bottom"/>
          </w:tcPr>
          <w:p w14:paraId="7B8981DD" w14:textId="77777777" w:rsidR="004E2E31" w:rsidRPr="00A76AC4" w:rsidRDefault="004E2E31" w:rsidP="004E2E31">
            <w:pPr>
              <w:widowControl/>
              <w:snapToGrid w:val="0"/>
              <w:jc w:val="right"/>
              <w:rPr>
                <w:rFonts w:ascii="黑体" w:eastAsia="黑体" w:hAnsi="黑体" w:cs="宋体"/>
                <w:sz w:val="20"/>
                <w:szCs w:val="20"/>
                <w:lang w:eastAsia="zh-CN"/>
              </w:rPr>
            </w:pPr>
          </w:p>
        </w:tc>
        <w:tc>
          <w:tcPr>
            <w:tcW w:w="1281" w:type="dxa"/>
            <w:gridSpan w:val="3"/>
            <w:tcBorders>
              <w:bottom w:val="nil"/>
            </w:tcBorders>
            <w:shd w:val="clear" w:color="auto" w:fill="auto"/>
            <w:vAlign w:val="center"/>
          </w:tcPr>
          <w:p w14:paraId="6547FD95" w14:textId="77777777" w:rsidR="004E2E31" w:rsidRPr="00A76AC4" w:rsidRDefault="004E2E31" w:rsidP="004E2E31">
            <w:pPr>
              <w:widowControl/>
              <w:snapToGrid w:val="0"/>
              <w:jc w:val="right"/>
              <w:rPr>
                <w:rFonts w:ascii="黑体" w:eastAsia="黑体" w:hAnsi="黑体" w:cs="宋体"/>
                <w:sz w:val="20"/>
                <w:szCs w:val="20"/>
                <w:lang w:eastAsia="zh-CN"/>
              </w:rPr>
            </w:pPr>
          </w:p>
        </w:tc>
        <w:tc>
          <w:tcPr>
            <w:tcW w:w="936" w:type="dxa"/>
            <w:tcBorders>
              <w:bottom w:val="nil"/>
            </w:tcBorders>
            <w:shd w:val="clear" w:color="auto" w:fill="auto"/>
            <w:vAlign w:val="center"/>
          </w:tcPr>
          <w:p w14:paraId="15D8388A" w14:textId="77777777" w:rsidR="004E2E31" w:rsidRPr="00A76AC4" w:rsidRDefault="004E2E31" w:rsidP="004E2E31">
            <w:pPr>
              <w:widowControl/>
              <w:snapToGrid w:val="0"/>
              <w:jc w:val="right"/>
              <w:rPr>
                <w:rFonts w:ascii="黑体" w:eastAsia="黑体" w:hAnsi="黑体" w:cs="宋体"/>
                <w:sz w:val="20"/>
                <w:szCs w:val="20"/>
                <w:lang w:eastAsia="zh-CN"/>
              </w:rPr>
            </w:pPr>
          </w:p>
        </w:tc>
        <w:tc>
          <w:tcPr>
            <w:tcW w:w="1040" w:type="dxa"/>
            <w:gridSpan w:val="2"/>
            <w:tcBorders>
              <w:bottom w:val="nil"/>
            </w:tcBorders>
            <w:shd w:val="clear" w:color="auto" w:fill="auto"/>
            <w:vAlign w:val="center"/>
          </w:tcPr>
          <w:p w14:paraId="22FDBFD4" w14:textId="77777777" w:rsidR="004E2E31" w:rsidRPr="00A76AC4" w:rsidRDefault="004E2E31" w:rsidP="004E2E31">
            <w:pPr>
              <w:widowControl/>
              <w:snapToGrid w:val="0"/>
              <w:jc w:val="right"/>
              <w:rPr>
                <w:rFonts w:ascii="黑体" w:eastAsia="黑体" w:hAnsi="黑体" w:cs="宋体"/>
                <w:sz w:val="20"/>
                <w:szCs w:val="20"/>
                <w:lang w:eastAsia="zh-CN"/>
              </w:rPr>
            </w:pPr>
          </w:p>
        </w:tc>
        <w:tc>
          <w:tcPr>
            <w:tcW w:w="1700" w:type="dxa"/>
            <w:gridSpan w:val="2"/>
            <w:tcBorders>
              <w:bottom w:val="nil"/>
            </w:tcBorders>
            <w:shd w:val="clear" w:color="auto" w:fill="auto"/>
            <w:vAlign w:val="center"/>
          </w:tcPr>
          <w:p w14:paraId="7BB4FC9B" w14:textId="77777777" w:rsidR="004E2E31" w:rsidRPr="00A76AC4" w:rsidRDefault="004E2E31" w:rsidP="004E2E31">
            <w:pPr>
              <w:widowControl/>
              <w:snapToGrid w:val="0"/>
              <w:jc w:val="right"/>
              <w:rPr>
                <w:rFonts w:ascii="黑体" w:eastAsia="黑体" w:hAnsi="黑体" w:cs="宋体"/>
                <w:sz w:val="20"/>
                <w:szCs w:val="20"/>
                <w:lang w:eastAsia="zh-CN"/>
              </w:rPr>
            </w:pPr>
          </w:p>
        </w:tc>
        <w:tc>
          <w:tcPr>
            <w:tcW w:w="1120" w:type="dxa"/>
            <w:gridSpan w:val="2"/>
            <w:tcBorders>
              <w:bottom w:val="nil"/>
            </w:tcBorders>
            <w:shd w:val="clear" w:color="auto" w:fill="auto"/>
            <w:vAlign w:val="center"/>
          </w:tcPr>
          <w:p w14:paraId="694BC948" w14:textId="7EBA164A" w:rsidR="004E2E31" w:rsidRPr="00A76AC4" w:rsidRDefault="004E2E31" w:rsidP="004E2E31">
            <w:pPr>
              <w:widowControl/>
              <w:snapToGrid w:val="0"/>
              <w:jc w:val="right"/>
              <w:rPr>
                <w:rFonts w:ascii="黑体" w:eastAsia="黑体" w:hAnsi="黑体" w:cs="宋体"/>
                <w:sz w:val="20"/>
                <w:szCs w:val="20"/>
                <w:lang w:eastAsia="zh-CN"/>
              </w:rPr>
            </w:pPr>
            <w:r>
              <w:rPr>
                <w:rFonts w:hint="eastAsia"/>
              </w:rPr>
              <w:t xml:space="preserve">　</w:t>
            </w:r>
          </w:p>
        </w:tc>
        <w:tc>
          <w:tcPr>
            <w:tcW w:w="1123" w:type="dxa"/>
            <w:tcBorders>
              <w:right w:val="single" w:sz="4" w:space="0" w:color="auto"/>
            </w:tcBorders>
            <w:shd w:val="clear" w:color="000000" w:fill="FFFFFF"/>
            <w:vAlign w:val="bottom"/>
          </w:tcPr>
          <w:p w14:paraId="35FCB94A" w14:textId="38F3C997" w:rsidR="004E2E31" w:rsidRPr="00A76AC4" w:rsidRDefault="004E2E31" w:rsidP="004E2E31">
            <w:pPr>
              <w:widowControl/>
              <w:snapToGrid w:val="0"/>
              <w:jc w:val="right"/>
              <w:rPr>
                <w:rFonts w:ascii="黑体" w:eastAsia="黑体" w:hAnsi="黑体" w:cs="宋体"/>
                <w:sz w:val="20"/>
                <w:szCs w:val="20"/>
                <w:lang w:eastAsia="zh-CN"/>
              </w:rPr>
            </w:pPr>
          </w:p>
        </w:tc>
      </w:tr>
      <w:tr w:rsidR="004E2E31" w:rsidRPr="00A76AC4" w14:paraId="402F0C53" w14:textId="77777777" w:rsidTr="004E2E31">
        <w:trPr>
          <w:trHeight w:val="482"/>
          <w:jc w:val="center"/>
        </w:trPr>
        <w:tc>
          <w:tcPr>
            <w:tcW w:w="1463" w:type="dxa"/>
            <w:vMerge/>
            <w:tcBorders>
              <w:left w:val="single" w:sz="4" w:space="0" w:color="auto"/>
              <w:bottom w:val="nil"/>
              <w:right w:val="single" w:sz="4" w:space="0" w:color="auto"/>
            </w:tcBorders>
            <w:shd w:val="clear" w:color="000000" w:fill="DDDDDD"/>
            <w:vAlign w:val="center"/>
          </w:tcPr>
          <w:p w14:paraId="7D8032C4" w14:textId="77777777" w:rsidR="004E2E31" w:rsidRPr="00A76AC4" w:rsidRDefault="004E2E31" w:rsidP="004E2E31">
            <w:pPr>
              <w:widowControl/>
              <w:snapToGrid w:val="0"/>
              <w:jc w:val="center"/>
              <w:rPr>
                <w:rFonts w:ascii="黑体" w:eastAsia="黑体" w:hAnsi="黑体" w:cs="宋体"/>
                <w:sz w:val="20"/>
                <w:szCs w:val="20"/>
                <w:lang w:eastAsia="zh-CN"/>
              </w:rPr>
            </w:pPr>
          </w:p>
        </w:tc>
        <w:tc>
          <w:tcPr>
            <w:tcW w:w="2480" w:type="dxa"/>
            <w:gridSpan w:val="5"/>
            <w:tcBorders>
              <w:top w:val="nil"/>
              <w:left w:val="single" w:sz="4" w:space="0" w:color="auto"/>
              <w:bottom w:val="single" w:sz="4" w:space="0" w:color="auto"/>
              <w:right w:val="nil"/>
            </w:tcBorders>
            <w:shd w:val="clear" w:color="auto" w:fill="auto"/>
          </w:tcPr>
          <w:p w14:paraId="50C344A4" w14:textId="06552954" w:rsidR="004E2E31" w:rsidRPr="00A76AC4" w:rsidRDefault="004E2E31" w:rsidP="004E2E31">
            <w:pPr>
              <w:widowControl/>
              <w:snapToGrid w:val="0"/>
              <w:jc w:val="right"/>
              <w:rPr>
                <w:rFonts w:ascii="黑体" w:eastAsia="黑体" w:hAnsi="黑体" w:cs="宋体"/>
                <w:sz w:val="20"/>
                <w:szCs w:val="20"/>
                <w:lang w:eastAsia="zh-CN"/>
              </w:rPr>
            </w:pPr>
            <w:r>
              <w:rPr>
                <w:rFonts w:ascii="黑体" w:eastAsia="黑体" w:hAnsi="黑体" w:hint="eastAsia"/>
                <w:sz w:val="20"/>
                <w:szCs w:val="20"/>
              </w:rPr>
              <w:t>建筑容积率不低于</w:t>
            </w:r>
          </w:p>
        </w:tc>
        <w:tc>
          <w:tcPr>
            <w:tcW w:w="936" w:type="dxa"/>
            <w:tcBorders>
              <w:top w:val="nil"/>
              <w:left w:val="nil"/>
              <w:bottom w:val="single" w:sz="4" w:space="0" w:color="auto"/>
              <w:right w:val="nil"/>
            </w:tcBorders>
            <w:shd w:val="clear" w:color="auto" w:fill="auto"/>
          </w:tcPr>
          <w:p w14:paraId="6E2D2AB5" w14:textId="43F6025A" w:rsidR="004E2E31" w:rsidRPr="00A76AC4" w:rsidRDefault="004E2E31" w:rsidP="004E2E31">
            <w:pPr>
              <w:widowControl/>
              <w:snapToGrid w:val="0"/>
              <w:jc w:val="right"/>
              <w:rPr>
                <w:rFonts w:ascii="黑体" w:eastAsia="黑体" w:hAnsi="黑体" w:cs="宋体"/>
                <w:sz w:val="20"/>
                <w:szCs w:val="20"/>
                <w:lang w:eastAsia="zh-CN"/>
              </w:rPr>
            </w:pPr>
            <w:r>
              <w:rPr>
                <w:rFonts w:ascii="Times New Roman" w:hAnsi="Times New Roman"/>
              </w:rPr>
              <w:t xml:space="preserve">　</w:t>
            </w:r>
          </w:p>
        </w:tc>
        <w:tc>
          <w:tcPr>
            <w:tcW w:w="1040" w:type="dxa"/>
            <w:gridSpan w:val="2"/>
            <w:tcBorders>
              <w:top w:val="nil"/>
              <w:left w:val="nil"/>
              <w:bottom w:val="single" w:sz="4" w:space="0" w:color="auto"/>
              <w:right w:val="nil"/>
            </w:tcBorders>
            <w:shd w:val="clear" w:color="auto" w:fill="auto"/>
          </w:tcPr>
          <w:p w14:paraId="55CC4781" w14:textId="4FC51F12" w:rsidR="004E2E31" w:rsidRPr="00A76AC4" w:rsidRDefault="004E2E31" w:rsidP="004E2E31">
            <w:pPr>
              <w:widowControl/>
              <w:snapToGrid w:val="0"/>
              <w:jc w:val="right"/>
              <w:rPr>
                <w:rFonts w:ascii="黑体" w:eastAsia="黑体" w:hAnsi="黑体" w:cs="宋体"/>
                <w:sz w:val="20"/>
                <w:szCs w:val="20"/>
                <w:lang w:eastAsia="zh-CN"/>
              </w:rPr>
            </w:pPr>
            <w:r>
              <w:rPr>
                <w:rFonts w:ascii="黑体" w:eastAsia="黑体" w:hAnsi="黑体" w:hint="eastAsia"/>
                <w:sz w:val="20"/>
                <w:szCs w:val="20"/>
              </w:rPr>
              <w:t xml:space="preserve">　</w:t>
            </w:r>
          </w:p>
        </w:tc>
        <w:tc>
          <w:tcPr>
            <w:tcW w:w="1700" w:type="dxa"/>
            <w:gridSpan w:val="2"/>
            <w:tcBorders>
              <w:top w:val="nil"/>
              <w:left w:val="nil"/>
              <w:bottom w:val="single" w:sz="4" w:space="0" w:color="auto"/>
              <w:right w:val="nil"/>
            </w:tcBorders>
            <w:shd w:val="clear" w:color="auto" w:fill="auto"/>
          </w:tcPr>
          <w:p w14:paraId="18E0137B" w14:textId="5845D05A" w:rsidR="004E2E31" w:rsidRPr="00A76AC4" w:rsidRDefault="004E2E31" w:rsidP="004E2E31">
            <w:pPr>
              <w:widowControl/>
              <w:snapToGrid w:val="0"/>
              <w:jc w:val="right"/>
              <w:rPr>
                <w:rFonts w:ascii="黑体" w:eastAsia="黑体" w:hAnsi="黑体" w:cs="宋体"/>
                <w:sz w:val="20"/>
                <w:szCs w:val="20"/>
                <w:lang w:eastAsia="zh-CN"/>
              </w:rPr>
            </w:pPr>
            <w:r>
              <w:rPr>
                <w:rFonts w:ascii="黑体" w:eastAsia="黑体" w:hAnsi="黑体" w:hint="eastAsia"/>
                <w:b/>
                <w:bCs/>
                <w:sz w:val="20"/>
                <w:szCs w:val="20"/>
              </w:rPr>
              <w:t xml:space="preserve">　</w:t>
            </w:r>
          </w:p>
        </w:tc>
        <w:tc>
          <w:tcPr>
            <w:tcW w:w="1120" w:type="dxa"/>
            <w:gridSpan w:val="2"/>
            <w:tcBorders>
              <w:top w:val="nil"/>
              <w:left w:val="nil"/>
              <w:bottom w:val="single" w:sz="4" w:space="0" w:color="auto"/>
              <w:right w:val="nil"/>
            </w:tcBorders>
            <w:shd w:val="clear" w:color="auto" w:fill="auto"/>
            <w:vAlign w:val="center"/>
          </w:tcPr>
          <w:p w14:paraId="67581393" w14:textId="0956EC3C" w:rsidR="004E2E31" w:rsidRPr="00A76AC4" w:rsidRDefault="004E2E31" w:rsidP="004E2E31">
            <w:pPr>
              <w:widowControl/>
              <w:snapToGrid w:val="0"/>
              <w:jc w:val="right"/>
              <w:rPr>
                <w:rFonts w:ascii="黑体" w:eastAsia="黑体" w:hAnsi="黑体" w:cs="宋体"/>
                <w:sz w:val="20"/>
                <w:szCs w:val="20"/>
                <w:lang w:eastAsia="zh-CN"/>
              </w:rPr>
            </w:pPr>
            <w:r>
              <w:rPr>
                <w:rFonts w:hint="eastAsia"/>
              </w:rPr>
              <w:t xml:space="preserve">　</w:t>
            </w:r>
          </w:p>
        </w:tc>
        <w:tc>
          <w:tcPr>
            <w:tcW w:w="1123" w:type="dxa"/>
            <w:tcBorders>
              <w:top w:val="nil"/>
              <w:left w:val="nil"/>
              <w:bottom w:val="single" w:sz="4" w:space="0" w:color="auto"/>
              <w:right w:val="single" w:sz="4" w:space="0" w:color="auto"/>
            </w:tcBorders>
            <w:shd w:val="clear" w:color="auto" w:fill="auto"/>
            <w:vAlign w:val="center"/>
          </w:tcPr>
          <w:p w14:paraId="3A28897B" w14:textId="66B15D9C" w:rsidR="004E2E31" w:rsidRPr="00A76AC4" w:rsidRDefault="004E2E31" w:rsidP="004E2E31">
            <w:pPr>
              <w:widowControl/>
              <w:snapToGrid w:val="0"/>
              <w:jc w:val="right"/>
              <w:rPr>
                <w:rFonts w:ascii="黑体" w:eastAsia="黑体" w:hAnsi="黑体" w:cs="宋体"/>
                <w:sz w:val="20"/>
                <w:szCs w:val="20"/>
                <w:lang w:eastAsia="zh-CN"/>
              </w:rPr>
            </w:pPr>
            <w:r>
              <w:rPr>
                <w:rFonts w:hint="eastAsia"/>
              </w:rPr>
              <w:t xml:space="preserve">　</w:t>
            </w:r>
          </w:p>
        </w:tc>
      </w:tr>
      <w:tr w:rsidR="004E2E31" w:rsidRPr="00A76AC4" w14:paraId="50A18CDF" w14:textId="77777777" w:rsidTr="00B15B38">
        <w:trPr>
          <w:trHeight w:val="480"/>
          <w:jc w:val="center"/>
        </w:trPr>
        <w:tc>
          <w:tcPr>
            <w:tcW w:w="1463" w:type="dxa"/>
            <w:vMerge w:val="restart"/>
            <w:tcBorders>
              <w:top w:val="single" w:sz="4" w:space="0" w:color="auto"/>
              <w:left w:val="single" w:sz="4" w:space="0" w:color="auto"/>
              <w:bottom w:val="nil"/>
              <w:right w:val="single" w:sz="4" w:space="0" w:color="auto"/>
            </w:tcBorders>
            <w:shd w:val="clear" w:color="000000" w:fill="DDDDDD"/>
            <w:vAlign w:val="center"/>
            <w:hideMark/>
          </w:tcPr>
          <w:p w14:paraId="4F4E37AA"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项目分年度</w:t>
            </w:r>
            <w:r w:rsidRPr="00A76AC4">
              <w:rPr>
                <w:rFonts w:ascii="黑体" w:eastAsia="黑体" w:hAnsi="黑体" w:cs="宋体" w:hint="eastAsia"/>
                <w:sz w:val="20"/>
                <w:szCs w:val="20"/>
                <w:lang w:eastAsia="zh-CN"/>
              </w:rPr>
              <w:br/>
              <w:t>实施计划</w:t>
            </w:r>
          </w:p>
        </w:tc>
        <w:tc>
          <w:tcPr>
            <w:tcW w:w="1240" w:type="dxa"/>
            <w:gridSpan w:val="3"/>
            <w:tcBorders>
              <w:top w:val="single" w:sz="4" w:space="0" w:color="auto"/>
              <w:left w:val="nil"/>
              <w:bottom w:val="nil"/>
              <w:right w:val="nil"/>
            </w:tcBorders>
            <w:shd w:val="clear" w:color="auto" w:fill="auto"/>
            <w:vAlign w:val="bottom"/>
            <w:hideMark/>
          </w:tcPr>
          <w:p w14:paraId="06BA654E" w14:textId="77777777" w:rsidR="004E2E31" w:rsidRPr="00A76AC4" w:rsidRDefault="004E2E31" w:rsidP="004E2E31">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7159" w:type="dxa"/>
            <w:gridSpan w:val="10"/>
            <w:tcBorders>
              <w:top w:val="single" w:sz="4" w:space="0" w:color="auto"/>
              <w:left w:val="nil"/>
              <w:bottom w:val="nil"/>
              <w:right w:val="single" w:sz="4" w:space="0" w:color="000000"/>
            </w:tcBorders>
            <w:shd w:val="clear" w:color="auto" w:fill="auto"/>
            <w:vAlign w:val="bottom"/>
            <w:hideMark/>
          </w:tcPr>
          <w:p w14:paraId="37CD0E12" w14:textId="77777777"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22ED73FD" w14:textId="77777777" w:rsidTr="00B15B38">
        <w:trPr>
          <w:trHeight w:val="480"/>
          <w:jc w:val="center"/>
        </w:trPr>
        <w:tc>
          <w:tcPr>
            <w:tcW w:w="1463" w:type="dxa"/>
            <w:vMerge/>
            <w:tcBorders>
              <w:top w:val="single" w:sz="4" w:space="0" w:color="auto"/>
              <w:left w:val="single" w:sz="4" w:space="0" w:color="auto"/>
              <w:bottom w:val="nil"/>
              <w:right w:val="single" w:sz="4" w:space="0" w:color="auto"/>
            </w:tcBorders>
            <w:vAlign w:val="center"/>
            <w:hideMark/>
          </w:tcPr>
          <w:p w14:paraId="60A63A06" w14:textId="77777777" w:rsidR="004E2E31" w:rsidRPr="00A76AC4" w:rsidRDefault="004E2E31" w:rsidP="004E2E31">
            <w:pPr>
              <w:widowControl/>
              <w:snapToGrid w:val="0"/>
              <w:rPr>
                <w:rFonts w:ascii="黑体" w:eastAsia="黑体" w:hAnsi="黑体" w:cs="宋体"/>
                <w:sz w:val="20"/>
                <w:szCs w:val="20"/>
                <w:lang w:eastAsia="zh-CN"/>
              </w:rPr>
            </w:pPr>
          </w:p>
        </w:tc>
        <w:tc>
          <w:tcPr>
            <w:tcW w:w="1240" w:type="dxa"/>
            <w:gridSpan w:val="3"/>
            <w:tcBorders>
              <w:top w:val="nil"/>
              <w:left w:val="nil"/>
              <w:bottom w:val="nil"/>
              <w:right w:val="nil"/>
            </w:tcBorders>
            <w:shd w:val="clear" w:color="auto" w:fill="auto"/>
            <w:vAlign w:val="center"/>
            <w:hideMark/>
          </w:tcPr>
          <w:p w14:paraId="640CF169" w14:textId="77777777" w:rsidR="004E2E31" w:rsidRPr="00A76AC4" w:rsidRDefault="004E2E31" w:rsidP="004E2E31">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7159" w:type="dxa"/>
            <w:gridSpan w:val="10"/>
            <w:tcBorders>
              <w:top w:val="nil"/>
              <w:left w:val="nil"/>
              <w:bottom w:val="nil"/>
              <w:right w:val="single" w:sz="4" w:space="0" w:color="000000"/>
            </w:tcBorders>
            <w:shd w:val="clear" w:color="auto" w:fill="auto"/>
            <w:vAlign w:val="center"/>
            <w:hideMark/>
          </w:tcPr>
          <w:p w14:paraId="5F96454D" w14:textId="77777777" w:rsidR="004E2E31" w:rsidRPr="00A76AC4" w:rsidRDefault="004E2E31" w:rsidP="004E2E31">
            <w:pPr>
              <w:widowControl/>
              <w:snapToGrid w:val="0"/>
              <w:jc w:val="right"/>
              <w:rPr>
                <w:rFonts w:ascii="黑体" w:eastAsia="黑体" w:hAnsi="黑体" w:cs="宋体"/>
                <w:sz w:val="20"/>
                <w:szCs w:val="20"/>
                <w:lang w:eastAsia="zh-CN"/>
              </w:rPr>
            </w:pPr>
          </w:p>
        </w:tc>
      </w:tr>
      <w:tr w:rsidR="004E2E31" w:rsidRPr="00A76AC4" w14:paraId="67471B73" w14:textId="77777777" w:rsidTr="00B15B38">
        <w:trPr>
          <w:trHeight w:val="337"/>
          <w:jc w:val="center"/>
        </w:trPr>
        <w:tc>
          <w:tcPr>
            <w:tcW w:w="1463" w:type="dxa"/>
            <w:vMerge/>
            <w:tcBorders>
              <w:top w:val="single" w:sz="4" w:space="0" w:color="auto"/>
              <w:left w:val="single" w:sz="4" w:space="0" w:color="auto"/>
              <w:bottom w:val="nil"/>
              <w:right w:val="single" w:sz="4" w:space="0" w:color="auto"/>
            </w:tcBorders>
            <w:vAlign w:val="center"/>
            <w:hideMark/>
          </w:tcPr>
          <w:p w14:paraId="0A8782A9" w14:textId="77777777" w:rsidR="004E2E31" w:rsidRPr="00A76AC4" w:rsidRDefault="004E2E31" w:rsidP="004E2E31">
            <w:pPr>
              <w:widowControl/>
              <w:snapToGrid w:val="0"/>
              <w:rPr>
                <w:rFonts w:ascii="黑体" w:eastAsia="黑体" w:hAnsi="黑体" w:cs="宋体"/>
                <w:sz w:val="20"/>
                <w:szCs w:val="20"/>
                <w:lang w:eastAsia="zh-CN"/>
              </w:rPr>
            </w:pPr>
          </w:p>
        </w:tc>
        <w:tc>
          <w:tcPr>
            <w:tcW w:w="1240" w:type="dxa"/>
            <w:gridSpan w:val="3"/>
            <w:tcBorders>
              <w:top w:val="nil"/>
              <w:left w:val="nil"/>
              <w:bottom w:val="nil"/>
              <w:right w:val="nil"/>
            </w:tcBorders>
            <w:shd w:val="clear" w:color="auto" w:fill="auto"/>
            <w:hideMark/>
          </w:tcPr>
          <w:p w14:paraId="0BAC4764" w14:textId="77777777" w:rsidR="004E2E31" w:rsidRPr="00A76AC4" w:rsidRDefault="004E2E31" w:rsidP="004E2E31">
            <w:pPr>
              <w:widowControl/>
              <w:snapToGrid w:val="0"/>
              <w:jc w:val="right"/>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7159" w:type="dxa"/>
            <w:gridSpan w:val="10"/>
            <w:tcBorders>
              <w:top w:val="nil"/>
              <w:left w:val="nil"/>
              <w:bottom w:val="nil"/>
              <w:right w:val="single" w:sz="4" w:space="0" w:color="000000"/>
            </w:tcBorders>
            <w:shd w:val="clear" w:color="auto" w:fill="auto"/>
            <w:hideMark/>
          </w:tcPr>
          <w:p w14:paraId="6B3B916E" w14:textId="77777777" w:rsidR="004E2E31" w:rsidRPr="00A76AC4" w:rsidRDefault="004E2E31" w:rsidP="004E2E31">
            <w:pPr>
              <w:widowControl/>
              <w:snapToGrid w:val="0"/>
              <w:jc w:val="right"/>
              <w:rPr>
                <w:rFonts w:ascii="黑体" w:eastAsia="黑体" w:hAnsi="黑体" w:cs="宋体"/>
                <w:sz w:val="20"/>
                <w:szCs w:val="20"/>
                <w:lang w:eastAsia="zh-CN"/>
              </w:rPr>
            </w:pPr>
          </w:p>
        </w:tc>
      </w:tr>
      <w:tr w:rsidR="004E2E31" w:rsidRPr="00A76AC4" w14:paraId="7234D115" w14:textId="77777777" w:rsidTr="00B15B38">
        <w:trPr>
          <w:trHeight w:val="480"/>
          <w:jc w:val="center"/>
        </w:trPr>
        <w:tc>
          <w:tcPr>
            <w:tcW w:w="1463" w:type="dxa"/>
            <w:vMerge w:val="restart"/>
            <w:tcBorders>
              <w:top w:val="single" w:sz="4" w:space="0" w:color="auto"/>
              <w:left w:val="single" w:sz="4" w:space="0" w:color="auto"/>
              <w:bottom w:val="single" w:sz="4" w:space="0" w:color="000000"/>
              <w:right w:val="single" w:sz="4" w:space="0" w:color="auto"/>
            </w:tcBorders>
            <w:shd w:val="clear" w:color="000000" w:fill="DDDDDD"/>
            <w:vAlign w:val="center"/>
            <w:hideMark/>
          </w:tcPr>
          <w:p w14:paraId="2DF4F99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项目主要设备</w:t>
            </w:r>
          </w:p>
        </w:tc>
        <w:tc>
          <w:tcPr>
            <w:tcW w:w="2480" w:type="dxa"/>
            <w:gridSpan w:val="5"/>
            <w:tcBorders>
              <w:top w:val="single" w:sz="4" w:space="0" w:color="auto"/>
              <w:left w:val="nil"/>
              <w:bottom w:val="single" w:sz="4" w:space="0" w:color="auto"/>
              <w:right w:val="single" w:sz="4" w:space="0" w:color="000000"/>
            </w:tcBorders>
            <w:shd w:val="clear" w:color="000000" w:fill="DDDDDD"/>
            <w:vAlign w:val="center"/>
            <w:hideMark/>
          </w:tcPr>
          <w:p w14:paraId="2A182EDC"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设备名称</w:t>
            </w:r>
          </w:p>
        </w:tc>
        <w:tc>
          <w:tcPr>
            <w:tcW w:w="1976" w:type="dxa"/>
            <w:gridSpan w:val="3"/>
            <w:tcBorders>
              <w:top w:val="single" w:sz="4" w:space="0" w:color="auto"/>
              <w:left w:val="nil"/>
              <w:bottom w:val="single" w:sz="4" w:space="0" w:color="auto"/>
              <w:right w:val="single" w:sz="4" w:space="0" w:color="000000"/>
            </w:tcBorders>
            <w:shd w:val="clear" w:color="000000" w:fill="DDDDDD"/>
            <w:vAlign w:val="center"/>
            <w:hideMark/>
          </w:tcPr>
          <w:p w14:paraId="7CCA8450"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型号</w:t>
            </w:r>
          </w:p>
        </w:tc>
        <w:tc>
          <w:tcPr>
            <w:tcW w:w="2820" w:type="dxa"/>
            <w:gridSpan w:val="4"/>
            <w:tcBorders>
              <w:top w:val="single" w:sz="4" w:space="0" w:color="auto"/>
              <w:left w:val="nil"/>
              <w:bottom w:val="single" w:sz="4" w:space="0" w:color="auto"/>
              <w:right w:val="single" w:sz="4" w:space="0" w:color="000000"/>
            </w:tcBorders>
            <w:shd w:val="clear" w:color="000000" w:fill="DDDDDD"/>
            <w:vAlign w:val="center"/>
            <w:hideMark/>
          </w:tcPr>
          <w:p w14:paraId="0042DB77"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用途</w:t>
            </w:r>
          </w:p>
        </w:tc>
        <w:tc>
          <w:tcPr>
            <w:tcW w:w="1123" w:type="dxa"/>
            <w:tcBorders>
              <w:top w:val="single" w:sz="4" w:space="0" w:color="auto"/>
              <w:left w:val="nil"/>
              <w:bottom w:val="single" w:sz="4" w:space="0" w:color="auto"/>
              <w:right w:val="single" w:sz="4" w:space="0" w:color="auto"/>
            </w:tcBorders>
            <w:shd w:val="clear" w:color="000000" w:fill="DDDDDD"/>
            <w:vAlign w:val="center"/>
            <w:hideMark/>
          </w:tcPr>
          <w:p w14:paraId="1FEA1503"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台数</w:t>
            </w:r>
          </w:p>
        </w:tc>
      </w:tr>
      <w:tr w:rsidR="004E2E31" w:rsidRPr="00A76AC4" w14:paraId="555FFEA1" w14:textId="77777777" w:rsidTr="00B15B38">
        <w:trPr>
          <w:trHeight w:val="480"/>
          <w:jc w:val="center"/>
        </w:trPr>
        <w:tc>
          <w:tcPr>
            <w:tcW w:w="1463" w:type="dxa"/>
            <w:vMerge/>
            <w:tcBorders>
              <w:top w:val="single" w:sz="4" w:space="0" w:color="auto"/>
              <w:left w:val="single" w:sz="4" w:space="0" w:color="auto"/>
              <w:bottom w:val="single" w:sz="4" w:space="0" w:color="000000"/>
              <w:right w:val="single" w:sz="4" w:space="0" w:color="auto"/>
            </w:tcBorders>
            <w:vAlign w:val="center"/>
            <w:hideMark/>
          </w:tcPr>
          <w:p w14:paraId="6F45F54F" w14:textId="77777777" w:rsidR="004E2E31" w:rsidRPr="00A76AC4" w:rsidRDefault="004E2E31" w:rsidP="004E2E31">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69E0BA14"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6D4F7E22"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820" w:type="dxa"/>
            <w:gridSpan w:val="4"/>
            <w:tcBorders>
              <w:top w:val="single" w:sz="4" w:space="0" w:color="auto"/>
              <w:left w:val="nil"/>
              <w:bottom w:val="single" w:sz="4" w:space="0" w:color="auto"/>
              <w:right w:val="single" w:sz="4" w:space="0" w:color="000000"/>
            </w:tcBorders>
            <w:shd w:val="clear" w:color="auto" w:fill="auto"/>
            <w:vAlign w:val="center"/>
            <w:hideMark/>
          </w:tcPr>
          <w:p w14:paraId="1DA6DBA2" w14:textId="77777777"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3" w:type="dxa"/>
            <w:tcBorders>
              <w:top w:val="nil"/>
              <w:left w:val="nil"/>
              <w:bottom w:val="single" w:sz="4" w:space="0" w:color="auto"/>
              <w:right w:val="single" w:sz="4" w:space="0" w:color="auto"/>
            </w:tcBorders>
            <w:shd w:val="clear" w:color="auto" w:fill="auto"/>
            <w:vAlign w:val="center"/>
            <w:hideMark/>
          </w:tcPr>
          <w:p w14:paraId="2544A44E"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3AFB899D" w14:textId="77777777" w:rsidTr="00B15B38">
        <w:trPr>
          <w:trHeight w:val="480"/>
          <w:jc w:val="center"/>
        </w:trPr>
        <w:tc>
          <w:tcPr>
            <w:tcW w:w="1463" w:type="dxa"/>
            <w:vMerge/>
            <w:tcBorders>
              <w:top w:val="single" w:sz="4" w:space="0" w:color="auto"/>
              <w:left w:val="single" w:sz="4" w:space="0" w:color="auto"/>
              <w:bottom w:val="single" w:sz="4" w:space="0" w:color="000000"/>
              <w:right w:val="single" w:sz="4" w:space="0" w:color="auto"/>
            </w:tcBorders>
            <w:vAlign w:val="center"/>
            <w:hideMark/>
          </w:tcPr>
          <w:p w14:paraId="5EB84C77" w14:textId="77777777" w:rsidR="004E2E31" w:rsidRPr="00A76AC4" w:rsidRDefault="004E2E31" w:rsidP="004E2E31">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5F5A533C"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2738151E"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820" w:type="dxa"/>
            <w:gridSpan w:val="4"/>
            <w:tcBorders>
              <w:top w:val="single" w:sz="4" w:space="0" w:color="auto"/>
              <w:left w:val="nil"/>
              <w:bottom w:val="single" w:sz="4" w:space="0" w:color="auto"/>
              <w:right w:val="single" w:sz="4" w:space="0" w:color="000000"/>
            </w:tcBorders>
            <w:shd w:val="clear" w:color="auto" w:fill="auto"/>
            <w:vAlign w:val="center"/>
            <w:hideMark/>
          </w:tcPr>
          <w:p w14:paraId="2D8EDE17" w14:textId="77777777"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3" w:type="dxa"/>
            <w:tcBorders>
              <w:top w:val="nil"/>
              <w:left w:val="nil"/>
              <w:bottom w:val="single" w:sz="4" w:space="0" w:color="auto"/>
              <w:right w:val="single" w:sz="4" w:space="0" w:color="auto"/>
            </w:tcBorders>
            <w:shd w:val="clear" w:color="auto" w:fill="auto"/>
            <w:vAlign w:val="center"/>
            <w:hideMark/>
          </w:tcPr>
          <w:p w14:paraId="5CEAE90D"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4F7B10E3" w14:textId="77777777" w:rsidTr="00B15B38">
        <w:trPr>
          <w:trHeight w:val="480"/>
          <w:jc w:val="center"/>
        </w:trPr>
        <w:tc>
          <w:tcPr>
            <w:tcW w:w="1463" w:type="dxa"/>
            <w:vMerge/>
            <w:tcBorders>
              <w:top w:val="single" w:sz="4" w:space="0" w:color="auto"/>
              <w:left w:val="single" w:sz="4" w:space="0" w:color="auto"/>
              <w:bottom w:val="single" w:sz="4" w:space="0" w:color="auto"/>
              <w:right w:val="single" w:sz="4" w:space="0" w:color="auto"/>
            </w:tcBorders>
            <w:vAlign w:val="center"/>
            <w:hideMark/>
          </w:tcPr>
          <w:p w14:paraId="5EDB2978" w14:textId="77777777" w:rsidR="004E2E31" w:rsidRPr="00A76AC4" w:rsidRDefault="004E2E31" w:rsidP="004E2E31">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18D2CDD8"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6A2F8480"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820" w:type="dxa"/>
            <w:gridSpan w:val="4"/>
            <w:tcBorders>
              <w:top w:val="single" w:sz="4" w:space="0" w:color="auto"/>
              <w:left w:val="nil"/>
              <w:bottom w:val="single" w:sz="4" w:space="0" w:color="auto"/>
              <w:right w:val="single" w:sz="4" w:space="0" w:color="000000"/>
            </w:tcBorders>
            <w:shd w:val="clear" w:color="auto" w:fill="auto"/>
            <w:vAlign w:val="center"/>
            <w:hideMark/>
          </w:tcPr>
          <w:p w14:paraId="3BFB02B5" w14:textId="77777777"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123" w:type="dxa"/>
            <w:tcBorders>
              <w:top w:val="nil"/>
              <w:left w:val="nil"/>
              <w:bottom w:val="single" w:sz="4" w:space="0" w:color="auto"/>
              <w:right w:val="single" w:sz="4" w:space="0" w:color="auto"/>
            </w:tcBorders>
            <w:shd w:val="clear" w:color="auto" w:fill="auto"/>
            <w:vAlign w:val="center"/>
            <w:hideMark/>
          </w:tcPr>
          <w:p w14:paraId="27A3BC4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5A1DAC98" w14:textId="77777777" w:rsidTr="00B15B38">
        <w:trPr>
          <w:trHeight w:val="1692"/>
          <w:jc w:val="center"/>
        </w:trPr>
        <w:tc>
          <w:tcPr>
            <w:tcW w:w="1463"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3F43C28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lastRenderedPageBreak/>
              <w:t>项目主要生产工艺流程</w:t>
            </w:r>
          </w:p>
        </w:tc>
        <w:tc>
          <w:tcPr>
            <w:tcW w:w="8399" w:type="dxa"/>
            <w:gridSpan w:val="13"/>
            <w:tcBorders>
              <w:top w:val="single" w:sz="4" w:space="0" w:color="auto"/>
              <w:left w:val="nil"/>
              <w:bottom w:val="single" w:sz="4" w:space="0" w:color="auto"/>
              <w:right w:val="single" w:sz="4" w:space="0" w:color="auto"/>
            </w:tcBorders>
            <w:shd w:val="clear" w:color="auto" w:fill="auto"/>
            <w:noWrap/>
            <w:vAlign w:val="center"/>
            <w:hideMark/>
          </w:tcPr>
          <w:p w14:paraId="258AD517" w14:textId="77777777"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3CCFED0B" w14:textId="77777777" w:rsidTr="00B15B38">
        <w:trPr>
          <w:trHeight w:val="48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3F7329DF"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项目主要原辅材料</w:t>
            </w:r>
          </w:p>
        </w:tc>
        <w:tc>
          <w:tcPr>
            <w:tcW w:w="2480" w:type="dxa"/>
            <w:gridSpan w:val="5"/>
            <w:tcBorders>
              <w:top w:val="single" w:sz="4" w:space="0" w:color="auto"/>
              <w:left w:val="nil"/>
              <w:bottom w:val="single" w:sz="4" w:space="0" w:color="auto"/>
              <w:right w:val="single" w:sz="4" w:space="0" w:color="000000"/>
            </w:tcBorders>
            <w:shd w:val="clear" w:color="000000" w:fill="DDDDDD"/>
            <w:vAlign w:val="center"/>
            <w:hideMark/>
          </w:tcPr>
          <w:p w14:paraId="401A2402"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材料名称</w:t>
            </w:r>
          </w:p>
        </w:tc>
        <w:tc>
          <w:tcPr>
            <w:tcW w:w="3676" w:type="dxa"/>
            <w:gridSpan w:val="5"/>
            <w:tcBorders>
              <w:top w:val="single" w:sz="4" w:space="0" w:color="auto"/>
              <w:left w:val="nil"/>
              <w:bottom w:val="single" w:sz="4" w:space="0" w:color="auto"/>
              <w:right w:val="single" w:sz="4" w:space="0" w:color="000000"/>
            </w:tcBorders>
            <w:shd w:val="clear" w:color="000000" w:fill="DDDDDD"/>
            <w:vAlign w:val="center"/>
            <w:hideMark/>
          </w:tcPr>
          <w:p w14:paraId="45E42BF4"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规格指标</w:t>
            </w:r>
          </w:p>
        </w:tc>
        <w:tc>
          <w:tcPr>
            <w:tcW w:w="2243" w:type="dxa"/>
            <w:gridSpan w:val="3"/>
            <w:tcBorders>
              <w:top w:val="single" w:sz="4" w:space="0" w:color="auto"/>
              <w:left w:val="nil"/>
              <w:bottom w:val="single" w:sz="4" w:space="0" w:color="auto"/>
              <w:right w:val="single" w:sz="4" w:space="0" w:color="000000"/>
            </w:tcBorders>
            <w:shd w:val="clear" w:color="000000" w:fill="DDDDDD"/>
            <w:vAlign w:val="center"/>
            <w:hideMark/>
          </w:tcPr>
          <w:p w14:paraId="5D771791"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年用量</w:t>
            </w:r>
          </w:p>
        </w:tc>
      </w:tr>
      <w:tr w:rsidR="004E2E31" w:rsidRPr="00A76AC4" w14:paraId="584B024B"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0FC590E5" w14:textId="77777777" w:rsidR="004E2E31" w:rsidRPr="00A76AC4" w:rsidRDefault="004E2E31" w:rsidP="004E2E31">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29546920"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3676" w:type="dxa"/>
            <w:gridSpan w:val="5"/>
            <w:tcBorders>
              <w:top w:val="single" w:sz="4" w:space="0" w:color="auto"/>
              <w:left w:val="nil"/>
              <w:bottom w:val="single" w:sz="4" w:space="0" w:color="auto"/>
              <w:right w:val="single" w:sz="4" w:space="0" w:color="000000"/>
            </w:tcBorders>
            <w:shd w:val="clear" w:color="auto" w:fill="auto"/>
            <w:vAlign w:val="center"/>
            <w:hideMark/>
          </w:tcPr>
          <w:p w14:paraId="2651B27D"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243" w:type="dxa"/>
            <w:gridSpan w:val="3"/>
            <w:tcBorders>
              <w:top w:val="single" w:sz="4" w:space="0" w:color="auto"/>
              <w:left w:val="nil"/>
              <w:bottom w:val="single" w:sz="4" w:space="0" w:color="auto"/>
              <w:right w:val="single" w:sz="4" w:space="0" w:color="000000"/>
            </w:tcBorders>
            <w:shd w:val="clear" w:color="auto" w:fill="auto"/>
            <w:vAlign w:val="center"/>
            <w:hideMark/>
          </w:tcPr>
          <w:p w14:paraId="2739324A"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33085AC7"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50A3E70A" w14:textId="77777777" w:rsidR="004E2E31" w:rsidRPr="00A76AC4" w:rsidRDefault="004E2E31" w:rsidP="004E2E31">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3AE344C6"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3676" w:type="dxa"/>
            <w:gridSpan w:val="5"/>
            <w:tcBorders>
              <w:top w:val="single" w:sz="4" w:space="0" w:color="auto"/>
              <w:left w:val="nil"/>
              <w:bottom w:val="single" w:sz="4" w:space="0" w:color="auto"/>
              <w:right w:val="single" w:sz="4" w:space="0" w:color="000000"/>
            </w:tcBorders>
            <w:shd w:val="clear" w:color="auto" w:fill="auto"/>
            <w:vAlign w:val="center"/>
            <w:hideMark/>
          </w:tcPr>
          <w:p w14:paraId="3BD2271D"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243" w:type="dxa"/>
            <w:gridSpan w:val="3"/>
            <w:tcBorders>
              <w:top w:val="single" w:sz="4" w:space="0" w:color="auto"/>
              <w:left w:val="nil"/>
              <w:bottom w:val="single" w:sz="4" w:space="0" w:color="auto"/>
              <w:right w:val="single" w:sz="4" w:space="0" w:color="000000"/>
            </w:tcBorders>
            <w:shd w:val="clear" w:color="auto" w:fill="auto"/>
            <w:vAlign w:val="center"/>
            <w:hideMark/>
          </w:tcPr>
          <w:p w14:paraId="08334C72"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0F4383B7"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628F41F5" w14:textId="77777777" w:rsidR="004E2E31" w:rsidRPr="00A76AC4" w:rsidRDefault="004E2E31" w:rsidP="004E2E31">
            <w:pPr>
              <w:widowControl/>
              <w:snapToGrid w:val="0"/>
              <w:rPr>
                <w:rFonts w:ascii="黑体" w:eastAsia="黑体" w:hAnsi="黑体" w:cs="宋体"/>
                <w:sz w:val="20"/>
                <w:szCs w:val="20"/>
                <w:lang w:eastAsia="zh-CN"/>
              </w:rPr>
            </w:pPr>
          </w:p>
        </w:tc>
        <w:tc>
          <w:tcPr>
            <w:tcW w:w="2480" w:type="dxa"/>
            <w:gridSpan w:val="5"/>
            <w:tcBorders>
              <w:top w:val="single" w:sz="4" w:space="0" w:color="auto"/>
              <w:left w:val="nil"/>
              <w:bottom w:val="single" w:sz="4" w:space="0" w:color="auto"/>
              <w:right w:val="single" w:sz="4" w:space="0" w:color="000000"/>
            </w:tcBorders>
            <w:shd w:val="clear" w:color="auto" w:fill="auto"/>
            <w:vAlign w:val="center"/>
            <w:hideMark/>
          </w:tcPr>
          <w:p w14:paraId="2CE240A7"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3676" w:type="dxa"/>
            <w:gridSpan w:val="5"/>
            <w:tcBorders>
              <w:top w:val="single" w:sz="4" w:space="0" w:color="auto"/>
              <w:left w:val="nil"/>
              <w:bottom w:val="single" w:sz="4" w:space="0" w:color="auto"/>
              <w:right w:val="single" w:sz="4" w:space="0" w:color="000000"/>
            </w:tcBorders>
            <w:shd w:val="clear" w:color="auto" w:fill="auto"/>
            <w:vAlign w:val="center"/>
            <w:hideMark/>
          </w:tcPr>
          <w:p w14:paraId="7ED708AD"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243" w:type="dxa"/>
            <w:gridSpan w:val="3"/>
            <w:tcBorders>
              <w:top w:val="single" w:sz="4" w:space="0" w:color="auto"/>
              <w:left w:val="nil"/>
              <w:bottom w:val="single" w:sz="4" w:space="0" w:color="auto"/>
              <w:right w:val="single" w:sz="4" w:space="0" w:color="000000"/>
            </w:tcBorders>
            <w:shd w:val="clear" w:color="auto" w:fill="auto"/>
            <w:vAlign w:val="center"/>
            <w:hideMark/>
          </w:tcPr>
          <w:p w14:paraId="1A74D607"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4B2961F8" w14:textId="77777777" w:rsidTr="00B15B38">
        <w:trPr>
          <w:trHeight w:val="72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2C20CDA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项目综合能耗</w:t>
            </w:r>
          </w:p>
        </w:tc>
        <w:tc>
          <w:tcPr>
            <w:tcW w:w="1240" w:type="dxa"/>
            <w:gridSpan w:val="3"/>
            <w:tcBorders>
              <w:top w:val="nil"/>
              <w:left w:val="nil"/>
              <w:bottom w:val="single" w:sz="4" w:space="0" w:color="auto"/>
              <w:right w:val="single" w:sz="4" w:space="0" w:color="auto"/>
            </w:tcBorders>
            <w:shd w:val="clear" w:color="000000" w:fill="DDDDDD"/>
            <w:vAlign w:val="center"/>
            <w:hideMark/>
          </w:tcPr>
          <w:p w14:paraId="017E9F7F"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能源/耗能</w:t>
            </w:r>
            <w:r w:rsidRPr="00A76AC4">
              <w:rPr>
                <w:rFonts w:ascii="黑体" w:eastAsia="黑体" w:hAnsi="黑体" w:cs="宋体" w:hint="eastAsia"/>
                <w:sz w:val="20"/>
                <w:szCs w:val="20"/>
                <w:lang w:eastAsia="zh-CN"/>
              </w:rPr>
              <w:br/>
              <w:t>工质种类</w:t>
            </w:r>
          </w:p>
        </w:tc>
        <w:tc>
          <w:tcPr>
            <w:tcW w:w="1240" w:type="dxa"/>
            <w:gridSpan w:val="2"/>
            <w:tcBorders>
              <w:top w:val="nil"/>
              <w:left w:val="nil"/>
              <w:bottom w:val="single" w:sz="4" w:space="0" w:color="auto"/>
              <w:right w:val="single" w:sz="4" w:space="0" w:color="auto"/>
            </w:tcBorders>
            <w:shd w:val="clear" w:color="000000" w:fill="DDDDDD"/>
            <w:vAlign w:val="center"/>
            <w:hideMark/>
          </w:tcPr>
          <w:p w14:paraId="71B9691B"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计量单位</w:t>
            </w:r>
          </w:p>
        </w:tc>
        <w:tc>
          <w:tcPr>
            <w:tcW w:w="1976" w:type="dxa"/>
            <w:gridSpan w:val="3"/>
            <w:tcBorders>
              <w:top w:val="single" w:sz="4" w:space="0" w:color="auto"/>
              <w:left w:val="nil"/>
              <w:bottom w:val="single" w:sz="4" w:space="0" w:color="auto"/>
              <w:right w:val="single" w:sz="4" w:space="0" w:color="000000"/>
            </w:tcBorders>
            <w:shd w:val="clear" w:color="000000" w:fill="DDDDDD"/>
            <w:vAlign w:val="center"/>
            <w:hideMark/>
          </w:tcPr>
          <w:p w14:paraId="710223D2"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年消耗数量</w:t>
            </w:r>
          </w:p>
        </w:tc>
        <w:tc>
          <w:tcPr>
            <w:tcW w:w="1700" w:type="dxa"/>
            <w:gridSpan w:val="2"/>
            <w:tcBorders>
              <w:top w:val="nil"/>
              <w:left w:val="nil"/>
              <w:bottom w:val="single" w:sz="4" w:space="0" w:color="auto"/>
              <w:right w:val="single" w:sz="4" w:space="0" w:color="auto"/>
            </w:tcBorders>
            <w:shd w:val="clear" w:color="000000" w:fill="DDDDDD"/>
            <w:vAlign w:val="center"/>
            <w:hideMark/>
          </w:tcPr>
          <w:p w14:paraId="7A253422"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折算系数</w:t>
            </w:r>
          </w:p>
        </w:tc>
        <w:tc>
          <w:tcPr>
            <w:tcW w:w="2243" w:type="dxa"/>
            <w:gridSpan w:val="3"/>
            <w:tcBorders>
              <w:top w:val="single" w:sz="4" w:space="0" w:color="auto"/>
              <w:left w:val="nil"/>
              <w:bottom w:val="single" w:sz="4" w:space="0" w:color="auto"/>
              <w:right w:val="single" w:sz="4" w:space="0" w:color="000000"/>
            </w:tcBorders>
            <w:shd w:val="clear" w:color="000000" w:fill="DDDDDD"/>
            <w:vAlign w:val="center"/>
            <w:hideMark/>
          </w:tcPr>
          <w:p w14:paraId="004DFE82"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年消耗标准煤（吨）</w:t>
            </w:r>
          </w:p>
        </w:tc>
      </w:tr>
      <w:tr w:rsidR="004E2E31" w:rsidRPr="00A76AC4" w14:paraId="7CBD9B6E"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0DA04F66" w14:textId="77777777" w:rsidR="004E2E31" w:rsidRPr="00A76AC4" w:rsidRDefault="004E2E31" w:rsidP="004E2E31">
            <w:pPr>
              <w:widowControl/>
              <w:snapToGrid w:val="0"/>
              <w:rPr>
                <w:rFonts w:ascii="黑体" w:eastAsia="黑体" w:hAnsi="黑体" w:cs="宋体"/>
                <w:sz w:val="20"/>
                <w:szCs w:val="20"/>
                <w:lang w:eastAsia="zh-CN"/>
              </w:rPr>
            </w:pPr>
          </w:p>
        </w:tc>
        <w:tc>
          <w:tcPr>
            <w:tcW w:w="1240" w:type="dxa"/>
            <w:gridSpan w:val="3"/>
            <w:tcBorders>
              <w:top w:val="nil"/>
              <w:left w:val="nil"/>
              <w:bottom w:val="single" w:sz="4" w:space="0" w:color="auto"/>
              <w:right w:val="single" w:sz="4" w:space="0" w:color="auto"/>
            </w:tcBorders>
            <w:shd w:val="clear" w:color="auto" w:fill="auto"/>
            <w:vAlign w:val="center"/>
            <w:hideMark/>
          </w:tcPr>
          <w:p w14:paraId="5A12B7EC"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240" w:type="dxa"/>
            <w:gridSpan w:val="2"/>
            <w:tcBorders>
              <w:top w:val="nil"/>
              <w:left w:val="nil"/>
              <w:bottom w:val="single" w:sz="4" w:space="0" w:color="auto"/>
              <w:right w:val="single" w:sz="4" w:space="0" w:color="auto"/>
            </w:tcBorders>
            <w:shd w:val="clear" w:color="auto" w:fill="auto"/>
            <w:vAlign w:val="center"/>
            <w:hideMark/>
          </w:tcPr>
          <w:p w14:paraId="1B26B79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375E1A6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700" w:type="dxa"/>
            <w:gridSpan w:val="2"/>
            <w:tcBorders>
              <w:top w:val="nil"/>
              <w:left w:val="nil"/>
              <w:bottom w:val="single" w:sz="4" w:space="0" w:color="auto"/>
              <w:right w:val="single" w:sz="4" w:space="0" w:color="auto"/>
            </w:tcBorders>
            <w:shd w:val="clear" w:color="auto" w:fill="auto"/>
            <w:vAlign w:val="center"/>
            <w:hideMark/>
          </w:tcPr>
          <w:p w14:paraId="3027FFF8"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243" w:type="dxa"/>
            <w:gridSpan w:val="3"/>
            <w:tcBorders>
              <w:top w:val="single" w:sz="4" w:space="0" w:color="auto"/>
              <w:left w:val="nil"/>
              <w:bottom w:val="single" w:sz="4" w:space="0" w:color="auto"/>
              <w:right w:val="single" w:sz="4" w:space="0" w:color="000000"/>
            </w:tcBorders>
            <w:shd w:val="clear" w:color="auto" w:fill="auto"/>
            <w:vAlign w:val="center"/>
            <w:hideMark/>
          </w:tcPr>
          <w:p w14:paraId="09938E0F"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210A10A7"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1100BDD4" w14:textId="77777777" w:rsidR="004E2E31" w:rsidRPr="00A76AC4" w:rsidRDefault="004E2E31" w:rsidP="004E2E31">
            <w:pPr>
              <w:widowControl/>
              <w:snapToGrid w:val="0"/>
              <w:rPr>
                <w:rFonts w:ascii="黑体" w:eastAsia="黑体" w:hAnsi="黑体" w:cs="宋体"/>
                <w:sz w:val="20"/>
                <w:szCs w:val="20"/>
                <w:lang w:eastAsia="zh-CN"/>
              </w:rPr>
            </w:pPr>
          </w:p>
        </w:tc>
        <w:tc>
          <w:tcPr>
            <w:tcW w:w="1240" w:type="dxa"/>
            <w:gridSpan w:val="3"/>
            <w:tcBorders>
              <w:top w:val="nil"/>
              <w:left w:val="nil"/>
              <w:bottom w:val="single" w:sz="4" w:space="0" w:color="auto"/>
              <w:right w:val="single" w:sz="4" w:space="0" w:color="auto"/>
            </w:tcBorders>
            <w:shd w:val="clear" w:color="auto" w:fill="auto"/>
            <w:vAlign w:val="center"/>
            <w:hideMark/>
          </w:tcPr>
          <w:p w14:paraId="647F3306"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240" w:type="dxa"/>
            <w:gridSpan w:val="2"/>
            <w:tcBorders>
              <w:top w:val="nil"/>
              <w:left w:val="nil"/>
              <w:bottom w:val="single" w:sz="4" w:space="0" w:color="auto"/>
              <w:right w:val="single" w:sz="4" w:space="0" w:color="auto"/>
            </w:tcBorders>
            <w:shd w:val="clear" w:color="auto" w:fill="auto"/>
            <w:vAlign w:val="center"/>
            <w:hideMark/>
          </w:tcPr>
          <w:p w14:paraId="7ED5522E"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58BEA938"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700" w:type="dxa"/>
            <w:gridSpan w:val="2"/>
            <w:tcBorders>
              <w:top w:val="nil"/>
              <w:left w:val="nil"/>
              <w:bottom w:val="single" w:sz="4" w:space="0" w:color="auto"/>
              <w:right w:val="single" w:sz="4" w:space="0" w:color="auto"/>
            </w:tcBorders>
            <w:shd w:val="clear" w:color="auto" w:fill="auto"/>
            <w:vAlign w:val="center"/>
            <w:hideMark/>
          </w:tcPr>
          <w:p w14:paraId="256EA296"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2243" w:type="dxa"/>
            <w:gridSpan w:val="3"/>
            <w:tcBorders>
              <w:top w:val="single" w:sz="4" w:space="0" w:color="auto"/>
              <w:left w:val="nil"/>
              <w:bottom w:val="single" w:sz="4" w:space="0" w:color="auto"/>
              <w:right w:val="single" w:sz="4" w:space="0" w:color="000000"/>
            </w:tcBorders>
            <w:shd w:val="clear" w:color="auto" w:fill="auto"/>
            <w:vAlign w:val="center"/>
            <w:hideMark/>
          </w:tcPr>
          <w:p w14:paraId="206014C8"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646E86D2"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1A2DA1E6" w14:textId="77777777" w:rsidR="004E2E31" w:rsidRPr="00A76AC4" w:rsidRDefault="004E2E31" w:rsidP="004E2E31">
            <w:pPr>
              <w:widowControl/>
              <w:snapToGrid w:val="0"/>
              <w:rPr>
                <w:rFonts w:ascii="黑体" w:eastAsia="黑体" w:hAnsi="黑体" w:cs="宋体"/>
                <w:sz w:val="20"/>
                <w:szCs w:val="20"/>
                <w:lang w:eastAsia="zh-CN"/>
              </w:rPr>
            </w:pPr>
          </w:p>
        </w:tc>
        <w:tc>
          <w:tcPr>
            <w:tcW w:w="1240" w:type="dxa"/>
            <w:gridSpan w:val="3"/>
            <w:tcBorders>
              <w:top w:val="nil"/>
              <w:left w:val="nil"/>
              <w:bottom w:val="single" w:sz="4" w:space="0" w:color="auto"/>
              <w:right w:val="single" w:sz="4" w:space="0" w:color="auto"/>
            </w:tcBorders>
            <w:shd w:val="clear" w:color="auto" w:fill="auto"/>
            <w:vAlign w:val="center"/>
            <w:hideMark/>
          </w:tcPr>
          <w:p w14:paraId="63A8B61D"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240" w:type="dxa"/>
            <w:gridSpan w:val="2"/>
            <w:tcBorders>
              <w:top w:val="nil"/>
              <w:left w:val="nil"/>
              <w:bottom w:val="single" w:sz="4" w:space="0" w:color="auto"/>
              <w:right w:val="single" w:sz="4" w:space="0" w:color="auto"/>
            </w:tcBorders>
            <w:shd w:val="clear" w:color="auto" w:fill="auto"/>
            <w:vAlign w:val="center"/>
            <w:hideMark/>
          </w:tcPr>
          <w:p w14:paraId="5A5F7443"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1AFC269A" w14:textId="77777777" w:rsidR="004E2E31" w:rsidRPr="00A76AC4" w:rsidRDefault="004E2E31" w:rsidP="004E2E31">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1700" w:type="dxa"/>
            <w:gridSpan w:val="2"/>
            <w:tcBorders>
              <w:top w:val="nil"/>
              <w:left w:val="nil"/>
              <w:bottom w:val="single" w:sz="4" w:space="0" w:color="auto"/>
              <w:right w:val="single" w:sz="4" w:space="0" w:color="auto"/>
            </w:tcBorders>
            <w:shd w:val="clear" w:color="auto" w:fill="auto"/>
            <w:vAlign w:val="center"/>
            <w:hideMark/>
          </w:tcPr>
          <w:p w14:paraId="5661A9E0" w14:textId="77777777" w:rsidR="004E2E31" w:rsidRPr="00A76AC4" w:rsidRDefault="004E2E31" w:rsidP="004E2E31">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c>
          <w:tcPr>
            <w:tcW w:w="2243" w:type="dxa"/>
            <w:gridSpan w:val="3"/>
            <w:tcBorders>
              <w:top w:val="single" w:sz="4" w:space="0" w:color="auto"/>
              <w:left w:val="nil"/>
              <w:bottom w:val="single" w:sz="4" w:space="0" w:color="auto"/>
              <w:right w:val="single" w:sz="4" w:space="0" w:color="000000"/>
            </w:tcBorders>
            <w:shd w:val="clear" w:color="auto" w:fill="auto"/>
            <w:vAlign w:val="center"/>
            <w:hideMark/>
          </w:tcPr>
          <w:p w14:paraId="7BBEDE99" w14:textId="77777777" w:rsidR="004E2E31" w:rsidRPr="00A76AC4" w:rsidRDefault="004E2E31" w:rsidP="004E2E31">
            <w:pPr>
              <w:widowControl/>
              <w:snapToGrid w:val="0"/>
              <w:jc w:val="center"/>
              <w:rPr>
                <w:rFonts w:ascii="Times New Roman" w:hAnsi="Times New Roman"/>
                <w:sz w:val="24"/>
                <w:szCs w:val="24"/>
                <w:lang w:eastAsia="zh-CN"/>
              </w:rPr>
            </w:pPr>
            <w:r w:rsidRPr="00A76AC4">
              <w:rPr>
                <w:rFonts w:ascii="Times New Roman" w:hAnsi="Times New Roman"/>
                <w:sz w:val="24"/>
                <w:szCs w:val="24"/>
                <w:lang w:eastAsia="zh-CN"/>
              </w:rPr>
              <w:t xml:space="preserve">　</w:t>
            </w:r>
          </w:p>
        </w:tc>
      </w:tr>
      <w:tr w:rsidR="004E2E31" w:rsidRPr="00A76AC4" w14:paraId="04968DAB"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7F370E36" w14:textId="77777777" w:rsidR="004E2E31" w:rsidRPr="00A76AC4" w:rsidRDefault="004E2E31" w:rsidP="004E2E31">
            <w:pPr>
              <w:widowControl/>
              <w:snapToGrid w:val="0"/>
              <w:rPr>
                <w:rFonts w:ascii="黑体" w:eastAsia="黑体" w:hAnsi="黑体" w:cs="宋体"/>
                <w:sz w:val="20"/>
                <w:szCs w:val="20"/>
                <w:lang w:eastAsia="zh-CN"/>
              </w:rPr>
            </w:pPr>
          </w:p>
        </w:tc>
        <w:tc>
          <w:tcPr>
            <w:tcW w:w="1240" w:type="dxa"/>
            <w:gridSpan w:val="3"/>
            <w:tcBorders>
              <w:top w:val="nil"/>
              <w:left w:val="nil"/>
              <w:bottom w:val="single" w:sz="4" w:space="0" w:color="auto"/>
              <w:right w:val="nil"/>
            </w:tcBorders>
            <w:shd w:val="clear" w:color="000000" w:fill="FFFFFF"/>
            <w:vAlign w:val="center"/>
            <w:hideMark/>
          </w:tcPr>
          <w:p w14:paraId="7E292B58" w14:textId="77777777" w:rsidR="004E2E31" w:rsidRPr="00A76AC4" w:rsidRDefault="004E2E31" w:rsidP="004E2E31">
            <w:pPr>
              <w:widowControl/>
              <w:snapToGrid w:val="0"/>
              <w:jc w:val="right"/>
              <w:rPr>
                <w:rFonts w:ascii="黑体" w:eastAsia="黑体" w:hAnsi="黑体" w:cs="宋体"/>
                <w:b/>
                <w:bCs/>
                <w:sz w:val="20"/>
                <w:szCs w:val="20"/>
                <w:lang w:eastAsia="zh-CN"/>
              </w:rPr>
            </w:pPr>
            <w:r w:rsidRPr="00A76AC4">
              <w:rPr>
                <w:rFonts w:ascii="黑体" w:eastAsia="黑体" w:hAnsi="黑体" w:cs="宋体" w:hint="eastAsia"/>
                <w:b/>
                <w:bCs/>
                <w:sz w:val="20"/>
                <w:szCs w:val="20"/>
                <w:lang w:eastAsia="zh-CN"/>
              </w:rPr>
              <w:t>合计</w:t>
            </w:r>
          </w:p>
        </w:tc>
        <w:tc>
          <w:tcPr>
            <w:tcW w:w="1240" w:type="dxa"/>
            <w:gridSpan w:val="2"/>
            <w:tcBorders>
              <w:top w:val="nil"/>
              <w:left w:val="nil"/>
              <w:bottom w:val="single" w:sz="4" w:space="0" w:color="auto"/>
              <w:right w:val="nil"/>
            </w:tcBorders>
            <w:shd w:val="clear" w:color="auto" w:fill="auto"/>
            <w:vAlign w:val="center"/>
            <w:hideMark/>
          </w:tcPr>
          <w:p w14:paraId="0C70C762" w14:textId="77777777" w:rsidR="004E2E31" w:rsidRPr="00A76AC4" w:rsidRDefault="004E2E31" w:rsidP="004E2E31">
            <w:pPr>
              <w:widowControl/>
              <w:snapToGrid w:val="0"/>
              <w:jc w:val="center"/>
              <w:rPr>
                <w:rFonts w:ascii="Times New Roman" w:hAnsi="Times New Roman"/>
                <w:b/>
                <w:bCs/>
                <w:sz w:val="24"/>
                <w:szCs w:val="24"/>
                <w:lang w:eastAsia="zh-CN"/>
              </w:rPr>
            </w:pPr>
            <w:r w:rsidRPr="00A76AC4">
              <w:rPr>
                <w:rFonts w:ascii="Times New Roman" w:hAnsi="Times New Roman"/>
                <w:b/>
                <w:bCs/>
                <w:sz w:val="24"/>
                <w:szCs w:val="24"/>
                <w:lang w:eastAsia="zh-CN"/>
              </w:rPr>
              <w:t xml:space="preserve">　</w:t>
            </w:r>
          </w:p>
        </w:tc>
        <w:tc>
          <w:tcPr>
            <w:tcW w:w="5919" w:type="dxa"/>
            <w:gridSpan w:val="8"/>
            <w:tcBorders>
              <w:top w:val="single" w:sz="4" w:space="0" w:color="auto"/>
              <w:left w:val="nil"/>
              <w:bottom w:val="single" w:sz="4" w:space="0" w:color="auto"/>
              <w:right w:val="single" w:sz="4" w:space="0" w:color="000000"/>
            </w:tcBorders>
            <w:shd w:val="clear" w:color="000000" w:fill="FFFFFF"/>
            <w:vAlign w:val="center"/>
            <w:hideMark/>
          </w:tcPr>
          <w:p w14:paraId="5D9DAA2E" w14:textId="77777777" w:rsidR="004E2E31" w:rsidRPr="00A76AC4" w:rsidRDefault="004E2E31" w:rsidP="004E2E31">
            <w:pPr>
              <w:widowControl/>
              <w:snapToGrid w:val="0"/>
              <w:rPr>
                <w:rFonts w:ascii="黑体" w:eastAsia="黑体" w:hAnsi="黑体" w:cs="宋体"/>
                <w:b/>
                <w:bCs/>
                <w:color w:val="FFFFFF"/>
                <w:sz w:val="20"/>
                <w:szCs w:val="20"/>
                <w:lang w:eastAsia="zh-CN"/>
              </w:rPr>
            </w:pPr>
            <w:r w:rsidRPr="00A76AC4">
              <w:rPr>
                <w:rFonts w:ascii="黑体" w:eastAsia="黑体" w:hAnsi="黑体" w:cs="宋体" w:hint="eastAsia"/>
                <w:b/>
                <w:bCs/>
                <w:color w:val="FFFFFF"/>
                <w:sz w:val="20"/>
                <w:szCs w:val="20"/>
                <w:lang w:eastAsia="zh-CN"/>
              </w:rPr>
              <w:t>#DIV/0!</w:t>
            </w:r>
          </w:p>
        </w:tc>
      </w:tr>
      <w:tr w:rsidR="004E2E31" w:rsidRPr="00A76AC4" w14:paraId="2F68810C" w14:textId="77777777" w:rsidTr="00B15B38">
        <w:trPr>
          <w:trHeight w:val="720"/>
          <w:jc w:val="center"/>
        </w:trPr>
        <w:tc>
          <w:tcPr>
            <w:tcW w:w="1463" w:type="dxa"/>
            <w:vMerge w:val="restart"/>
            <w:tcBorders>
              <w:top w:val="nil"/>
              <w:left w:val="single" w:sz="4" w:space="0" w:color="auto"/>
              <w:bottom w:val="single" w:sz="4" w:space="0" w:color="000000"/>
              <w:right w:val="single" w:sz="4" w:space="0" w:color="auto"/>
            </w:tcBorders>
            <w:shd w:val="clear" w:color="000000" w:fill="DDDDDD"/>
            <w:vAlign w:val="center"/>
            <w:hideMark/>
          </w:tcPr>
          <w:p w14:paraId="1EC57C44"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项目主要</w:t>
            </w:r>
            <w:r w:rsidRPr="00A76AC4">
              <w:rPr>
                <w:rFonts w:ascii="黑体" w:eastAsia="黑体" w:hAnsi="黑体" w:cs="宋体" w:hint="eastAsia"/>
                <w:sz w:val="20"/>
                <w:szCs w:val="20"/>
                <w:lang w:eastAsia="zh-CN"/>
              </w:rPr>
              <w:br/>
              <w:t>污染物</w:t>
            </w:r>
          </w:p>
        </w:tc>
        <w:tc>
          <w:tcPr>
            <w:tcW w:w="1240" w:type="dxa"/>
            <w:gridSpan w:val="3"/>
            <w:tcBorders>
              <w:top w:val="nil"/>
              <w:left w:val="nil"/>
              <w:bottom w:val="single" w:sz="4" w:space="0" w:color="auto"/>
              <w:right w:val="single" w:sz="4" w:space="0" w:color="auto"/>
            </w:tcBorders>
            <w:shd w:val="clear" w:color="000000" w:fill="DDDDDD"/>
            <w:vAlign w:val="center"/>
            <w:hideMark/>
          </w:tcPr>
          <w:p w14:paraId="193CF773"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废水</w:t>
            </w:r>
            <w:r w:rsidRPr="00A76AC4">
              <w:rPr>
                <w:rFonts w:ascii="黑体" w:eastAsia="黑体" w:hAnsi="黑体" w:cs="宋体" w:hint="eastAsia"/>
                <w:sz w:val="20"/>
                <w:szCs w:val="20"/>
                <w:lang w:eastAsia="zh-CN"/>
              </w:rPr>
              <w:br/>
              <w:t>（吨/年）</w:t>
            </w:r>
          </w:p>
        </w:tc>
        <w:tc>
          <w:tcPr>
            <w:tcW w:w="1240" w:type="dxa"/>
            <w:gridSpan w:val="2"/>
            <w:tcBorders>
              <w:top w:val="nil"/>
              <w:left w:val="nil"/>
              <w:bottom w:val="single" w:sz="4" w:space="0" w:color="auto"/>
              <w:right w:val="single" w:sz="4" w:space="0" w:color="auto"/>
            </w:tcBorders>
            <w:shd w:val="clear" w:color="000000" w:fill="DDDDDD"/>
            <w:vAlign w:val="center"/>
            <w:hideMark/>
          </w:tcPr>
          <w:p w14:paraId="52EDB9D6"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废气</w:t>
            </w:r>
            <w:r w:rsidRPr="00A76AC4">
              <w:rPr>
                <w:rFonts w:ascii="黑体" w:eastAsia="黑体" w:hAnsi="黑体" w:cs="宋体" w:hint="eastAsia"/>
                <w:sz w:val="20"/>
                <w:szCs w:val="20"/>
                <w:lang w:eastAsia="zh-CN"/>
              </w:rPr>
              <w:br/>
              <w:t>（吨/年）</w:t>
            </w:r>
          </w:p>
        </w:tc>
        <w:tc>
          <w:tcPr>
            <w:tcW w:w="1976" w:type="dxa"/>
            <w:gridSpan w:val="3"/>
            <w:tcBorders>
              <w:top w:val="single" w:sz="4" w:space="0" w:color="auto"/>
              <w:left w:val="nil"/>
              <w:bottom w:val="single" w:sz="4" w:space="0" w:color="auto"/>
              <w:right w:val="single" w:sz="4" w:space="0" w:color="000000"/>
            </w:tcBorders>
            <w:shd w:val="clear" w:color="000000" w:fill="DDDDDD"/>
            <w:vAlign w:val="center"/>
            <w:hideMark/>
          </w:tcPr>
          <w:p w14:paraId="04FF3664"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废渣</w:t>
            </w:r>
            <w:r w:rsidRPr="00A76AC4">
              <w:rPr>
                <w:rFonts w:ascii="黑体" w:eastAsia="黑体" w:hAnsi="黑体" w:cs="宋体" w:hint="eastAsia"/>
                <w:sz w:val="20"/>
                <w:szCs w:val="20"/>
                <w:lang w:eastAsia="zh-CN"/>
              </w:rPr>
              <w:br/>
              <w:t>（吨/年）</w:t>
            </w:r>
          </w:p>
        </w:tc>
        <w:tc>
          <w:tcPr>
            <w:tcW w:w="3943" w:type="dxa"/>
            <w:gridSpan w:val="5"/>
            <w:tcBorders>
              <w:top w:val="single" w:sz="4" w:space="0" w:color="auto"/>
              <w:left w:val="nil"/>
              <w:bottom w:val="single" w:sz="4" w:space="0" w:color="auto"/>
              <w:right w:val="single" w:sz="4" w:space="0" w:color="000000"/>
            </w:tcBorders>
            <w:shd w:val="clear" w:color="000000" w:fill="DDDDDD"/>
            <w:vAlign w:val="center"/>
            <w:hideMark/>
          </w:tcPr>
          <w:p w14:paraId="4DD6402B"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其他说明（如噪音、振动、辐射等）</w:t>
            </w:r>
          </w:p>
        </w:tc>
      </w:tr>
      <w:tr w:rsidR="004E2E31" w:rsidRPr="00A76AC4" w14:paraId="6662314C" w14:textId="77777777" w:rsidTr="00B15B38">
        <w:trPr>
          <w:trHeight w:val="480"/>
          <w:jc w:val="center"/>
        </w:trPr>
        <w:tc>
          <w:tcPr>
            <w:tcW w:w="1463" w:type="dxa"/>
            <w:vMerge/>
            <w:tcBorders>
              <w:top w:val="nil"/>
              <w:left w:val="single" w:sz="4" w:space="0" w:color="auto"/>
              <w:bottom w:val="single" w:sz="4" w:space="0" w:color="000000"/>
              <w:right w:val="single" w:sz="4" w:space="0" w:color="auto"/>
            </w:tcBorders>
            <w:vAlign w:val="center"/>
            <w:hideMark/>
          </w:tcPr>
          <w:p w14:paraId="572B7184" w14:textId="77777777" w:rsidR="004E2E31" w:rsidRPr="00A76AC4" w:rsidRDefault="004E2E31" w:rsidP="004E2E31">
            <w:pPr>
              <w:widowControl/>
              <w:snapToGrid w:val="0"/>
              <w:rPr>
                <w:rFonts w:ascii="黑体" w:eastAsia="黑体" w:hAnsi="黑体" w:cs="宋体"/>
                <w:sz w:val="20"/>
                <w:szCs w:val="20"/>
                <w:lang w:eastAsia="zh-CN"/>
              </w:rPr>
            </w:pPr>
          </w:p>
        </w:tc>
        <w:tc>
          <w:tcPr>
            <w:tcW w:w="1240" w:type="dxa"/>
            <w:gridSpan w:val="3"/>
            <w:tcBorders>
              <w:top w:val="nil"/>
              <w:left w:val="nil"/>
              <w:bottom w:val="single" w:sz="4" w:space="0" w:color="auto"/>
              <w:right w:val="single" w:sz="4" w:space="0" w:color="auto"/>
            </w:tcBorders>
            <w:shd w:val="clear" w:color="auto" w:fill="auto"/>
            <w:vAlign w:val="center"/>
            <w:hideMark/>
          </w:tcPr>
          <w:p w14:paraId="38AEABB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240" w:type="dxa"/>
            <w:gridSpan w:val="2"/>
            <w:tcBorders>
              <w:top w:val="nil"/>
              <w:left w:val="nil"/>
              <w:bottom w:val="single" w:sz="4" w:space="0" w:color="auto"/>
              <w:right w:val="single" w:sz="4" w:space="0" w:color="auto"/>
            </w:tcBorders>
            <w:shd w:val="clear" w:color="auto" w:fill="auto"/>
            <w:vAlign w:val="center"/>
            <w:hideMark/>
          </w:tcPr>
          <w:p w14:paraId="1FFE98B9"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1976" w:type="dxa"/>
            <w:gridSpan w:val="3"/>
            <w:tcBorders>
              <w:top w:val="single" w:sz="4" w:space="0" w:color="auto"/>
              <w:left w:val="nil"/>
              <w:bottom w:val="single" w:sz="4" w:space="0" w:color="auto"/>
              <w:right w:val="single" w:sz="4" w:space="0" w:color="000000"/>
            </w:tcBorders>
            <w:shd w:val="clear" w:color="auto" w:fill="auto"/>
            <w:vAlign w:val="center"/>
            <w:hideMark/>
          </w:tcPr>
          <w:p w14:paraId="0535B3BF"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c>
          <w:tcPr>
            <w:tcW w:w="3943" w:type="dxa"/>
            <w:gridSpan w:val="5"/>
            <w:tcBorders>
              <w:top w:val="single" w:sz="4" w:space="0" w:color="auto"/>
              <w:left w:val="nil"/>
              <w:bottom w:val="single" w:sz="4" w:space="0" w:color="auto"/>
              <w:right w:val="single" w:sz="4" w:space="0" w:color="000000"/>
            </w:tcBorders>
            <w:shd w:val="clear" w:color="auto" w:fill="auto"/>
            <w:vAlign w:val="center"/>
            <w:hideMark/>
          </w:tcPr>
          <w:p w14:paraId="783D6540" w14:textId="77777777" w:rsidR="004E2E31" w:rsidRPr="00A76AC4" w:rsidRDefault="004E2E31" w:rsidP="004E2E31">
            <w:pPr>
              <w:widowControl/>
              <w:snapToGrid w:val="0"/>
              <w:jc w:val="center"/>
              <w:rPr>
                <w:rFonts w:ascii="黑体" w:eastAsia="黑体" w:hAnsi="黑体" w:cs="宋体"/>
                <w:sz w:val="20"/>
                <w:szCs w:val="20"/>
                <w:lang w:eastAsia="zh-CN"/>
              </w:rPr>
            </w:pPr>
            <w:r w:rsidRPr="00A76AC4">
              <w:rPr>
                <w:rFonts w:ascii="黑体" w:eastAsia="黑体" w:hAnsi="黑体" w:cs="宋体" w:hint="eastAsia"/>
                <w:sz w:val="20"/>
                <w:szCs w:val="20"/>
                <w:lang w:eastAsia="zh-CN"/>
              </w:rPr>
              <w:t xml:space="preserve">　</w:t>
            </w:r>
          </w:p>
        </w:tc>
      </w:tr>
      <w:tr w:rsidR="004E2E31" w:rsidRPr="00A76AC4" w14:paraId="0011037C" w14:textId="77777777" w:rsidTr="00B15B38">
        <w:trPr>
          <w:trHeight w:val="1701"/>
          <w:jc w:val="center"/>
        </w:trPr>
        <w:tc>
          <w:tcPr>
            <w:tcW w:w="9862"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14:paraId="600A23EC" w14:textId="77777777"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主要的环境污染治理措施：</w:t>
            </w:r>
          </w:p>
        </w:tc>
      </w:tr>
      <w:tr w:rsidR="004E2E31" w:rsidRPr="00A76AC4" w14:paraId="303932AE" w14:textId="77777777" w:rsidTr="00B15B38">
        <w:trPr>
          <w:trHeight w:val="2400"/>
          <w:jc w:val="center"/>
        </w:trPr>
        <w:tc>
          <w:tcPr>
            <w:tcW w:w="4879"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7BF4AFE" w14:textId="77777777" w:rsidR="004E2E31" w:rsidRPr="00A76AC4" w:rsidRDefault="004E2E31" w:rsidP="004E2E31">
            <w:pPr>
              <w:widowControl/>
              <w:snapToGrid w:val="0"/>
              <w:jc w:val="both"/>
              <w:rPr>
                <w:rFonts w:ascii="黑体" w:eastAsia="黑体" w:hAnsi="黑体" w:cs="宋体"/>
                <w:sz w:val="20"/>
                <w:szCs w:val="20"/>
                <w:lang w:eastAsia="zh-CN"/>
              </w:rPr>
            </w:pPr>
            <w:r w:rsidRPr="00A76AC4">
              <w:rPr>
                <w:rFonts w:ascii="黑体" w:eastAsia="黑体" w:hAnsi="黑体" w:cs="宋体" w:hint="eastAsia"/>
                <w:sz w:val="20"/>
                <w:szCs w:val="20"/>
                <w:lang w:eastAsia="zh-CN"/>
              </w:rPr>
              <w:t>守信承诺：</w:t>
            </w:r>
            <w:r w:rsidRPr="00A76AC4">
              <w:rPr>
                <w:rFonts w:ascii="黑体" w:eastAsia="黑体" w:hAnsi="黑体" w:cs="宋体" w:hint="eastAsia"/>
                <w:sz w:val="20"/>
                <w:szCs w:val="20"/>
                <w:lang w:eastAsia="zh-CN"/>
              </w:rPr>
              <w:br/>
              <w:t xml:space="preserve">    本单位承诺上述项目信息真实、完整、准确，符合法律法规及政策、规划要求，声明对填报内容和提交资料的真实性、合法性、准确性、完整性负责，并将严格履行签订的项目用地产业发展承诺书和土地出让合同约定事项。</w:t>
            </w:r>
            <w:r w:rsidRPr="00A76AC4">
              <w:rPr>
                <w:rFonts w:ascii="黑体" w:eastAsia="黑体" w:hAnsi="黑体" w:cs="宋体" w:hint="eastAsia"/>
                <w:sz w:val="20"/>
                <w:szCs w:val="20"/>
                <w:lang w:eastAsia="zh-CN"/>
              </w:rPr>
              <w:br/>
            </w:r>
            <w:r w:rsidRPr="00A76AC4">
              <w:rPr>
                <w:rFonts w:ascii="黑体" w:eastAsia="黑体" w:hAnsi="黑体" w:cs="宋体" w:hint="eastAsia"/>
                <w:sz w:val="20"/>
                <w:szCs w:val="20"/>
                <w:lang w:eastAsia="zh-CN"/>
              </w:rPr>
              <w:br/>
            </w:r>
            <w:r w:rsidRPr="00A76AC4">
              <w:rPr>
                <w:rFonts w:ascii="黑体" w:eastAsia="黑体" w:hAnsi="黑体" w:cs="宋体" w:hint="eastAsia"/>
                <w:sz w:val="20"/>
                <w:szCs w:val="20"/>
                <w:lang w:eastAsia="zh-CN"/>
              </w:rPr>
              <w:br/>
              <w:t xml:space="preserve">                  项目单位加盖印章处</w:t>
            </w:r>
          </w:p>
        </w:tc>
        <w:tc>
          <w:tcPr>
            <w:tcW w:w="4983" w:type="dxa"/>
            <w:gridSpan w:val="7"/>
            <w:tcBorders>
              <w:top w:val="single" w:sz="4" w:space="0" w:color="auto"/>
              <w:left w:val="nil"/>
              <w:bottom w:val="single" w:sz="4" w:space="0" w:color="auto"/>
              <w:right w:val="single" w:sz="4" w:space="0" w:color="000000"/>
            </w:tcBorders>
            <w:shd w:val="clear" w:color="auto" w:fill="auto"/>
            <w:noWrap/>
            <w:hideMark/>
          </w:tcPr>
          <w:p w14:paraId="70ACCCC9" w14:textId="77777777"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项目属地镇政府（街道办、管委会）意见：</w:t>
            </w:r>
          </w:p>
        </w:tc>
      </w:tr>
      <w:tr w:rsidR="004E2E31" w:rsidRPr="00A76AC4" w14:paraId="24ABD9F7" w14:textId="77777777" w:rsidTr="00B15B38">
        <w:trPr>
          <w:trHeight w:val="1200"/>
          <w:jc w:val="center"/>
        </w:trPr>
        <w:tc>
          <w:tcPr>
            <w:tcW w:w="9862" w:type="dxa"/>
            <w:gridSpan w:val="14"/>
            <w:tcBorders>
              <w:top w:val="nil"/>
              <w:left w:val="nil"/>
              <w:bottom w:val="nil"/>
              <w:right w:val="nil"/>
            </w:tcBorders>
            <w:shd w:val="clear" w:color="auto" w:fill="auto"/>
            <w:vAlign w:val="center"/>
            <w:hideMark/>
          </w:tcPr>
          <w:p w14:paraId="1D5A1A33" w14:textId="692037E4" w:rsidR="004E2E31" w:rsidRPr="00A76AC4" w:rsidRDefault="004E2E31" w:rsidP="004E2E31">
            <w:pPr>
              <w:widowControl/>
              <w:snapToGrid w:val="0"/>
              <w:rPr>
                <w:rFonts w:ascii="黑体" w:eastAsia="黑体" w:hAnsi="黑体" w:cs="宋体"/>
                <w:sz w:val="20"/>
                <w:szCs w:val="20"/>
                <w:lang w:eastAsia="zh-CN"/>
              </w:rPr>
            </w:pPr>
            <w:r w:rsidRPr="00A76AC4">
              <w:rPr>
                <w:rFonts w:ascii="黑体" w:eastAsia="黑体" w:hAnsi="黑体" w:cs="宋体" w:hint="eastAsia"/>
                <w:sz w:val="20"/>
                <w:szCs w:val="20"/>
                <w:lang w:eastAsia="zh-CN"/>
              </w:rPr>
              <w:t>备注：1.请提供科技水平和品牌信誉的有关佐证材料（证书、名录等）；2.表格不够填写，可附纸说明；3.装备制造业指7个大类行业和2个小类行业（3300、3400、3500、3600、3700、3800、4000、4342、4343）中的重工业（生产生产资料），不含轻工业（生产消费资料）；电子信息制造业指《电子信息制造业统计报表制度》列明的行业；新材料产业指《新材料产业统计分类目录》列明的行业）。</w:t>
            </w:r>
          </w:p>
        </w:tc>
      </w:tr>
      <w:tr w:rsidR="004E2E31" w:rsidRPr="00FB6F58" w14:paraId="37A8029B" w14:textId="77777777" w:rsidTr="00086AAA">
        <w:trPr>
          <w:trHeight w:val="285"/>
          <w:jc w:val="center"/>
        </w:trPr>
        <w:tc>
          <w:tcPr>
            <w:tcW w:w="9862" w:type="dxa"/>
            <w:gridSpan w:val="14"/>
            <w:tcBorders>
              <w:top w:val="nil"/>
              <w:left w:val="nil"/>
              <w:bottom w:val="nil"/>
              <w:right w:val="nil"/>
            </w:tcBorders>
            <w:shd w:val="clear" w:color="auto" w:fill="auto"/>
            <w:noWrap/>
            <w:vAlign w:val="center"/>
            <w:hideMark/>
          </w:tcPr>
          <w:p w14:paraId="2662CEE6" w14:textId="106F241A" w:rsidR="004E2E31" w:rsidRPr="00187868" w:rsidRDefault="004E2E31" w:rsidP="004E2E31">
            <w:pPr>
              <w:widowControl/>
              <w:snapToGrid w:val="0"/>
              <w:rPr>
                <w:rFonts w:ascii="黑体" w:eastAsia="黑体" w:hAnsi="黑体" w:cs="宋体"/>
                <w:bCs/>
                <w:sz w:val="32"/>
                <w:szCs w:val="32"/>
                <w:lang w:eastAsia="zh-CN"/>
              </w:rPr>
            </w:pPr>
            <w:bookmarkStart w:id="2" w:name="RANGE!A1:F37"/>
            <w:r w:rsidRPr="00187868">
              <w:rPr>
                <w:rFonts w:ascii="黑体" w:eastAsia="黑体" w:hAnsi="黑体" w:cs="宋体" w:hint="eastAsia"/>
                <w:bCs/>
                <w:sz w:val="32"/>
                <w:szCs w:val="32"/>
                <w:lang w:eastAsia="zh-CN"/>
              </w:rPr>
              <w:lastRenderedPageBreak/>
              <w:t>附件2</w:t>
            </w:r>
            <w:bookmarkEnd w:id="2"/>
          </w:p>
        </w:tc>
      </w:tr>
      <w:tr w:rsidR="004E2E31" w:rsidRPr="00FB6F58" w14:paraId="0A3EF3DD" w14:textId="77777777" w:rsidTr="00086AAA">
        <w:trPr>
          <w:trHeight w:val="720"/>
          <w:jc w:val="center"/>
        </w:trPr>
        <w:tc>
          <w:tcPr>
            <w:tcW w:w="9862" w:type="dxa"/>
            <w:gridSpan w:val="14"/>
            <w:tcBorders>
              <w:top w:val="nil"/>
              <w:left w:val="nil"/>
              <w:bottom w:val="nil"/>
              <w:right w:val="nil"/>
            </w:tcBorders>
            <w:shd w:val="clear" w:color="auto" w:fill="auto"/>
            <w:noWrap/>
            <w:vAlign w:val="center"/>
            <w:hideMark/>
          </w:tcPr>
          <w:p w14:paraId="4378BEDD" w14:textId="77777777" w:rsidR="004E2E31" w:rsidRPr="00CC7D42" w:rsidRDefault="004E2E31" w:rsidP="004E2E31">
            <w:pPr>
              <w:widowControl/>
              <w:snapToGrid w:val="0"/>
              <w:jc w:val="center"/>
              <w:rPr>
                <w:rFonts w:ascii="方正小标宋_GBK" w:eastAsia="方正小标宋_GBK" w:hAnsi="宋体" w:cs="宋体"/>
                <w:sz w:val="40"/>
                <w:szCs w:val="40"/>
                <w:lang w:eastAsia="zh-CN"/>
              </w:rPr>
            </w:pPr>
            <w:r w:rsidRPr="00CC7D42">
              <w:rPr>
                <w:rFonts w:ascii="方正小标宋_GBK" w:eastAsia="方正小标宋_GBK" w:hAnsi="宋体" w:cs="宋体" w:hint="eastAsia"/>
                <w:sz w:val="40"/>
                <w:szCs w:val="40"/>
                <w:lang w:eastAsia="zh-CN"/>
              </w:rPr>
              <w:t>鹤山市新增工业用地项目准入评分表</w:t>
            </w:r>
          </w:p>
        </w:tc>
      </w:tr>
      <w:tr w:rsidR="004E2E31" w:rsidRPr="00FB6F58" w14:paraId="3752EA99" w14:textId="77777777" w:rsidTr="00086AAA">
        <w:trPr>
          <w:trHeight w:val="720"/>
          <w:jc w:val="center"/>
        </w:trPr>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1E1504"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项目单位</w:t>
            </w:r>
          </w:p>
        </w:tc>
        <w:tc>
          <w:tcPr>
            <w:tcW w:w="1697" w:type="dxa"/>
            <w:gridSpan w:val="3"/>
            <w:tcBorders>
              <w:top w:val="single" w:sz="4" w:space="0" w:color="auto"/>
              <w:left w:val="nil"/>
              <w:bottom w:val="single" w:sz="4" w:space="0" w:color="auto"/>
              <w:right w:val="single" w:sz="4" w:space="0" w:color="auto"/>
            </w:tcBorders>
            <w:shd w:val="clear" w:color="auto" w:fill="auto"/>
            <w:vAlign w:val="center"/>
          </w:tcPr>
          <w:p w14:paraId="191908FB" w14:textId="77777777" w:rsidR="004E2E31" w:rsidRPr="00FB6F58" w:rsidRDefault="004E2E31" w:rsidP="004E2E31">
            <w:pPr>
              <w:widowControl/>
              <w:snapToGrid w:val="0"/>
              <w:rPr>
                <w:rFonts w:ascii="黑体" w:eastAsia="黑体" w:hAnsi="黑体" w:cs="宋体"/>
                <w:sz w:val="20"/>
                <w:szCs w:val="20"/>
                <w:lang w:eastAsia="zh-CN"/>
              </w:rPr>
            </w:pPr>
          </w:p>
        </w:tc>
        <w:tc>
          <w:tcPr>
            <w:tcW w:w="17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7A4672"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项目选址</w:t>
            </w:r>
          </w:p>
        </w:tc>
        <w:tc>
          <w:tcPr>
            <w:tcW w:w="4617" w:type="dxa"/>
            <w:gridSpan w:val="6"/>
            <w:tcBorders>
              <w:top w:val="single" w:sz="4" w:space="0" w:color="auto"/>
              <w:left w:val="nil"/>
              <w:bottom w:val="single" w:sz="4" w:space="0" w:color="auto"/>
              <w:right w:val="single" w:sz="4" w:space="0" w:color="000000"/>
            </w:tcBorders>
            <w:shd w:val="clear" w:color="auto" w:fill="auto"/>
            <w:vAlign w:val="center"/>
          </w:tcPr>
          <w:p w14:paraId="1DED6546" w14:textId="77777777" w:rsidR="004E2E31" w:rsidRPr="00FB6F58" w:rsidRDefault="004E2E31" w:rsidP="004E2E31">
            <w:pPr>
              <w:widowControl/>
              <w:snapToGrid w:val="0"/>
              <w:rPr>
                <w:rFonts w:ascii="黑体" w:eastAsia="黑体" w:hAnsi="黑体" w:cs="宋体"/>
                <w:sz w:val="20"/>
                <w:szCs w:val="20"/>
                <w:lang w:eastAsia="zh-CN"/>
              </w:rPr>
            </w:pPr>
          </w:p>
        </w:tc>
      </w:tr>
      <w:tr w:rsidR="004E2E31" w:rsidRPr="00FB6F58" w14:paraId="0E2FDDE7" w14:textId="77777777" w:rsidTr="00086AAA">
        <w:trPr>
          <w:trHeight w:val="720"/>
          <w:jc w:val="center"/>
        </w:trPr>
        <w:tc>
          <w:tcPr>
            <w:tcW w:w="1785" w:type="dxa"/>
            <w:gridSpan w:val="2"/>
            <w:tcBorders>
              <w:top w:val="nil"/>
              <w:left w:val="single" w:sz="4" w:space="0" w:color="auto"/>
              <w:bottom w:val="single" w:sz="4" w:space="0" w:color="auto"/>
              <w:right w:val="single" w:sz="4" w:space="0" w:color="auto"/>
            </w:tcBorders>
            <w:shd w:val="clear" w:color="auto" w:fill="auto"/>
            <w:vAlign w:val="center"/>
            <w:hideMark/>
          </w:tcPr>
          <w:p w14:paraId="02FEC3F5"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地块编号</w:t>
            </w:r>
          </w:p>
        </w:tc>
        <w:tc>
          <w:tcPr>
            <w:tcW w:w="1697" w:type="dxa"/>
            <w:gridSpan w:val="3"/>
            <w:tcBorders>
              <w:top w:val="nil"/>
              <w:left w:val="nil"/>
              <w:bottom w:val="single" w:sz="4" w:space="0" w:color="auto"/>
              <w:right w:val="single" w:sz="4" w:space="0" w:color="auto"/>
            </w:tcBorders>
            <w:shd w:val="clear" w:color="auto" w:fill="auto"/>
            <w:vAlign w:val="center"/>
          </w:tcPr>
          <w:p w14:paraId="02B02F5A" w14:textId="77777777" w:rsidR="004E2E31" w:rsidRPr="00FB6F58" w:rsidRDefault="004E2E31" w:rsidP="004E2E31">
            <w:pPr>
              <w:widowControl/>
              <w:snapToGrid w:val="0"/>
              <w:jc w:val="center"/>
              <w:rPr>
                <w:rFonts w:ascii="Times New Roman" w:hAnsi="Times New Roman"/>
                <w:sz w:val="20"/>
                <w:szCs w:val="20"/>
                <w:lang w:eastAsia="zh-CN"/>
              </w:rPr>
            </w:pPr>
          </w:p>
        </w:tc>
        <w:tc>
          <w:tcPr>
            <w:tcW w:w="1763" w:type="dxa"/>
            <w:gridSpan w:val="3"/>
            <w:tcBorders>
              <w:top w:val="nil"/>
              <w:left w:val="nil"/>
              <w:bottom w:val="single" w:sz="4" w:space="0" w:color="auto"/>
              <w:right w:val="single" w:sz="4" w:space="0" w:color="auto"/>
            </w:tcBorders>
            <w:shd w:val="clear" w:color="auto" w:fill="auto"/>
            <w:vAlign w:val="center"/>
            <w:hideMark/>
          </w:tcPr>
          <w:p w14:paraId="3C153CA8"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用地面积</w:t>
            </w:r>
            <w:r w:rsidRPr="00FB6F58">
              <w:rPr>
                <w:rFonts w:ascii="黑体" w:eastAsia="黑体" w:hAnsi="黑体" w:cs="宋体" w:hint="eastAsia"/>
                <w:sz w:val="20"/>
                <w:szCs w:val="20"/>
                <w:lang w:eastAsia="zh-CN"/>
              </w:rPr>
              <w:br/>
              <w:t>（平方米）</w:t>
            </w:r>
          </w:p>
        </w:tc>
        <w:tc>
          <w:tcPr>
            <w:tcW w:w="1632" w:type="dxa"/>
            <w:gridSpan w:val="2"/>
            <w:tcBorders>
              <w:top w:val="nil"/>
              <w:left w:val="nil"/>
              <w:bottom w:val="single" w:sz="4" w:space="0" w:color="auto"/>
              <w:right w:val="single" w:sz="4" w:space="0" w:color="auto"/>
            </w:tcBorders>
            <w:shd w:val="clear" w:color="auto" w:fill="auto"/>
            <w:noWrap/>
            <w:vAlign w:val="center"/>
          </w:tcPr>
          <w:p w14:paraId="15C4C2E9" w14:textId="77777777" w:rsidR="004E2E31" w:rsidRPr="00FB6F58" w:rsidRDefault="004E2E31" w:rsidP="004E2E31">
            <w:pPr>
              <w:widowControl/>
              <w:snapToGrid w:val="0"/>
              <w:jc w:val="center"/>
              <w:rPr>
                <w:rFonts w:ascii="Times New Roman" w:hAnsi="Times New Roman"/>
                <w:b/>
                <w:bCs/>
                <w:sz w:val="24"/>
                <w:szCs w:val="24"/>
                <w:lang w:eastAsia="zh-CN"/>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3876143A"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折合亩数</w:t>
            </w:r>
          </w:p>
        </w:tc>
        <w:tc>
          <w:tcPr>
            <w:tcW w:w="1133" w:type="dxa"/>
            <w:gridSpan w:val="2"/>
            <w:tcBorders>
              <w:top w:val="nil"/>
              <w:left w:val="nil"/>
              <w:bottom w:val="single" w:sz="4" w:space="0" w:color="auto"/>
              <w:right w:val="single" w:sz="4" w:space="0" w:color="auto"/>
            </w:tcBorders>
            <w:shd w:val="clear" w:color="auto" w:fill="auto"/>
            <w:noWrap/>
            <w:vAlign w:val="center"/>
          </w:tcPr>
          <w:p w14:paraId="24F2B5A9" w14:textId="77777777" w:rsidR="004E2E31" w:rsidRPr="00FB6F58" w:rsidRDefault="004E2E31" w:rsidP="004E2E31">
            <w:pPr>
              <w:widowControl/>
              <w:snapToGrid w:val="0"/>
              <w:jc w:val="center"/>
              <w:rPr>
                <w:rFonts w:ascii="Times New Roman" w:hAnsi="Times New Roman"/>
                <w:b/>
                <w:bCs/>
                <w:sz w:val="24"/>
                <w:szCs w:val="24"/>
                <w:lang w:eastAsia="zh-CN"/>
              </w:rPr>
            </w:pPr>
          </w:p>
        </w:tc>
      </w:tr>
      <w:tr w:rsidR="004E2E31" w:rsidRPr="00FB6F58" w14:paraId="34629906" w14:textId="77777777" w:rsidTr="00086AAA">
        <w:trPr>
          <w:trHeight w:val="720"/>
          <w:jc w:val="center"/>
        </w:trPr>
        <w:tc>
          <w:tcPr>
            <w:tcW w:w="17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60A1A9"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产品名称</w:t>
            </w:r>
          </w:p>
        </w:tc>
        <w:tc>
          <w:tcPr>
            <w:tcW w:w="1697" w:type="dxa"/>
            <w:gridSpan w:val="3"/>
            <w:tcBorders>
              <w:top w:val="nil"/>
              <w:left w:val="nil"/>
              <w:bottom w:val="single" w:sz="4" w:space="0" w:color="auto"/>
              <w:right w:val="single" w:sz="4" w:space="0" w:color="auto"/>
            </w:tcBorders>
            <w:shd w:val="clear" w:color="auto" w:fill="auto"/>
            <w:vAlign w:val="center"/>
          </w:tcPr>
          <w:p w14:paraId="5F26B9D1" w14:textId="77777777" w:rsidR="004E2E31" w:rsidRPr="00FB6F58" w:rsidRDefault="004E2E31" w:rsidP="004E2E31">
            <w:pPr>
              <w:widowControl/>
              <w:snapToGrid w:val="0"/>
              <w:rPr>
                <w:rFonts w:ascii="黑体" w:eastAsia="黑体" w:hAnsi="黑体" w:cs="宋体"/>
                <w:sz w:val="20"/>
                <w:szCs w:val="20"/>
                <w:lang w:eastAsia="zh-CN"/>
              </w:rPr>
            </w:pPr>
          </w:p>
        </w:tc>
        <w:tc>
          <w:tcPr>
            <w:tcW w:w="1763" w:type="dxa"/>
            <w:gridSpan w:val="3"/>
            <w:tcBorders>
              <w:top w:val="nil"/>
              <w:left w:val="nil"/>
              <w:bottom w:val="single" w:sz="4" w:space="0" w:color="auto"/>
              <w:right w:val="single" w:sz="4" w:space="0" w:color="auto"/>
            </w:tcBorders>
            <w:shd w:val="clear" w:color="auto" w:fill="auto"/>
            <w:noWrap/>
            <w:vAlign w:val="center"/>
            <w:hideMark/>
          </w:tcPr>
          <w:p w14:paraId="6BB37691"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所属行业</w:t>
            </w:r>
          </w:p>
        </w:tc>
        <w:tc>
          <w:tcPr>
            <w:tcW w:w="4617" w:type="dxa"/>
            <w:gridSpan w:val="6"/>
            <w:tcBorders>
              <w:top w:val="single" w:sz="4" w:space="0" w:color="auto"/>
              <w:left w:val="nil"/>
              <w:bottom w:val="single" w:sz="4" w:space="0" w:color="auto"/>
              <w:right w:val="single" w:sz="4" w:space="0" w:color="000000"/>
            </w:tcBorders>
            <w:shd w:val="clear" w:color="auto" w:fill="auto"/>
            <w:vAlign w:val="center"/>
          </w:tcPr>
          <w:p w14:paraId="5ED88B3D"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337E0FB9" w14:textId="77777777" w:rsidTr="00086AAA">
        <w:trPr>
          <w:trHeight w:val="720"/>
          <w:jc w:val="center"/>
        </w:trPr>
        <w:tc>
          <w:tcPr>
            <w:tcW w:w="1785" w:type="dxa"/>
            <w:gridSpan w:val="2"/>
            <w:tcBorders>
              <w:top w:val="nil"/>
              <w:left w:val="single" w:sz="4" w:space="0" w:color="auto"/>
              <w:bottom w:val="single" w:sz="4" w:space="0" w:color="auto"/>
              <w:right w:val="single" w:sz="4" w:space="0" w:color="auto"/>
            </w:tcBorders>
            <w:shd w:val="clear" w:color="auto" w:fill="auto"/>
            <w:vAlign w:val="center"/>
            <w:hideMark/>
          </w:tcPr>
          <w:p w14:paraId="45954A4E"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计划总投资</w:t>
            </w:r>
            <w:r w:rsidRPr="00FB6F58">
              <w:rPr>
                <w:rFonts w:ascii="黑体" w:eastAsia="黑体" w:hAnsi="黑体" w:cs="宋体" w:hint="eastAsia"/>
                <w:sz w:val="20"/>
                <w:szCs w:val="20"/>
                <w:lang w:eastAsia="zh-CN"/>
              </w:rPr>
              <w:br/>
              <w:t>（万元）</w:t>
            </w:r>
          </w:p>
        </w:tc>
        <w:tc>
          <w:tcPr>
            <w:tcW w:w="1697" w:type="dxa"/>
            <w:gridSpan w:val="3"/>
            <w:tcBorders>
              <w:top w:val="nil"/>
              <w:left w:val="nil"/>
              <w:bottom w:val="single" w:sz="4" w:space="0" w:color="auto"/>
              <w:right w:val="single" w:sz="4" w:space="0" w:color="auto"/>
            </w:tcBorders>
            <w:shd w:val="clear" w:color="auto" w:fill="auto"/>
            <w:noWrap/>
            <w:vAlign w:val="center"/>
          </w:tcPr>
          <w:p w14:paraId="0B5064FC" w14:textId="77777777" w:rsidR="004E2E31" w:rsidRPr="00FB6F58" w:rsidRDefault="004E2E31" w:rsidP="004E2E31">
            <w:pPr>
              <w:widowControl/>
              <w:snapToGrid w:val="0"/>
              <w:jc w:val="center"/>
              <w:rPr>
                <w:rFonts w:ascii="Times New Roman" w:hAnsi="Times New Roman"/>
                <w:b/>
                <w:bCs/>
                <w:sz w:val="24"/>
                <w:szCs w:val="24"/>
                <w:lang w:eastAsia="zh-CN"/>
              </w:rPr>
            </w:pPr>
          </w:p>
        </w:tc>
        <w:tc>
          <w:tcPr>
            <w:tcW w:w="1763" w:type="dxa"/>
            <w:gridSpan w:val="3"/>
            <w:tcBorders>
              <w:top w:val="nil"/>
              <w:left w:val="nil"/>
              <w:bottom w:val="single" w:sz="4" w:space="0" w:color="auto"/>
              <w:right w:val="single" w:sz="4" w:space="0" w:color="auto"/>
            </w:tcBorders>
            <w:shd w:val="clear" w:color="auto" w:fill="auto"/>
            <w:vAlign w:val="center"/>
            <w:hideMark/>
          </w:tcPr>
          <w:p w14:paraId="263ED870"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预计年创税额</w:t>
            </w:r>
            <w:r w:rsidRPr="00FB6F58">
              <w:rPr>
                <w:rFonts w:ascii="黑体" w:eastAsia="黑体" w:hAnsi="黑体" w:cs="宋体" w:hint="eastAsia"/>
                <w:sz w:val="20"/>
                <w:szCs w:val="20"/>
                <w:lang w:eastAsia="zh-CN"/>
              </w:rPr>
              <w:br/>
              <w:t>（万元/年）</w:t>
            </w:r>
          </w:p>
        </w:tc>
        <w:tc>
          <w:tcPr>
            <w:tcW w:w="1632" w:type="dxa"/>
            <w:gridSpan w:val="2"/>
            <w:tcBorders>
              <w:top w:val="nil"/>
              <w:left w:val="nil"/>
              <w:bottom w:val="single" w:sz="4" w:space="0" w:color="auto"/>
              <w:right w:val="single" w:sz="4" w:space="0" w:color="auto"/>
            </w:tcBorders>
            <w:shd w:val="clear" w:color="auto" w:fill="auto"/>
            <w:noWrap/>
            <w:vAlign w:val="center"/>
          </w:tcPr>
          <w:p w14:paraId="5401FFB4" w14:textId="77777777" w:rsidR="004E2E31" w:rsidRPr="00FB6F58" w:rsidRDefault="004E2E31" w:rsidP="004E2E31">
            <w:pPr>
              <w:widowControl/>
              <w:snapToGrid w:val="0"/>
              <w:jc w:val="center"/>
              <w:rPr>
                <w:rFonts w:ascii="Times New Roman" w:hAnsi="Times New Roman"/>
                <w:b/>
                <w:bCs/>
                <w:sz w:val="24"/>
                <w:szCs w:val="24"/>
                <w:lang w:eastAsia="zh-CN"/>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6BBB6D03"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计划容积率</w:t>
            </w:r>
          </w:p>
        </w:tc>
        <w:tc>
          <w:tcPr>
            <w:tcW w:w="1133" w:type="dxa"/>
            <w:gridSpan w:val="2"/>
            <w:tcBorders>
              <w:top w:val="nil"/>
              <w:left w:val="nil"/>
              <w:bottom w:val="single" w:sz="4" w:space="0" w:color="auto"/>
              <w:right w:val="single" w:sz="4" w:space="0" w:color="auto"/>
            </w:tcBorders>
            <w:shd w:val="clear" w:color="auto" w:fill="auto"/>
            <w:noWrap/>
            <w:vAlign w:val="center"/>
          </w:tcPr>
          <w:p w14:paraId="1051F704" w14:textId="77777777" w:rsidR="004E2E31" w:rsidRPr="00FB6F58" w:rsidRDefault="004E2E31" w:rsidP="004E2E31">
            <w:pPr>
              <w:widowControl/>
              <w:snapToGrid w:val="0"/>
              <w:jc w:val="center"/>
              <w:rPr>
                <w:rFonts w:ascii="Times New Roman" w:hAnsi="Times New Roman"/>
                <w:b/>
                <w:bCs/>
                <w:sz w:val="24"/>
                <w:szCs w:val="24"/>
                <w:lang w:eastAsia="zh-CN"/>
              </w:rPr>
            </w:pPr>
          </w:p>
        </w:tc>
      </w:tr>
      <w:tr w:rsidR="004E2E31" w:rsidRPr="00FB6F58" w14:paraId="0B1785F0" w14:textId="77777777" w:rsidTr="00086AAA">
        <w:trPr>
          <w:trHeight w:val="720"/>
          <w:jc w:val="center"/>
        </w:trPr>
        <w:tc>
          <w:tcPr>
            <w:tcW w:w="1785" w:type="dxa"/>
            <w:gridSpan w:val="2"/>
            <w:tcBorders>
              <w:top w:val="nil"/>
              <w:left w:val="single" w:sz="4" w:space="0" w:color="auto"/>
              <w:bottom w:val="single" w:sz="4" w:space="0" w:color="auto"/>
              <w:right w:val="single" w:sz="4" w:space="0" w:color="auto"/>
            </w:tcBorders>
            <w:shd w:val="clear" w:color="auto" w:fill="auto"/>
            <w:vAlign w:val="center"/>
            <w:hideMark/>
          </w:tcPr>
          <w:p w14:paraId="062DF9B0"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投资强度</w:t>
            </w:r>
            <w:r w:rsidRPr="00FB6F58">
              <w:rPr>
                <w:rFonts w:ascii="黑体" w:eastAsia="黑体" w:hAnsi="黑体" w:cs="宋体" w:hint="eastAsia"/>
                <w:sz w:val="20"/>
                <w:szCs w:val="20"/>
                <w:lang w:eastAsia="zh-CN"/>
              </w:rPr>
              <w:br/>
              <w:t>（万元/亩）</w:t>
            </w:r>
          </w:p>
        </w:tc>
        <w:tc>
          <w:tcPr>
            <w:tcW w:w="1697" w:type="dxa"/>
            <w:gridSpan w:val="3"/>
            <w:tcBorders>
              <w:top w:val="nil"/>
              <w:left w:val="nil"/>
              <w:bottom w:val="single" w:sz="4" w:space="0" w:color="auto"/>
              <w:right w:val="single" w:sz="4" w:space="0" w:color="auto"/>
            </w:tcBorders>
            <w:shd w:val="clear" w:color="auto" w:fill="auto"/>
            <w:noWrap/>
            <w:vAlign w:val="center"/>
          </w:tcPr>
          <w:p w14:paraId="2CD0815F" w14:textId="77777777" w:rsidR="004E2E31" w:rsidRPr="00FB6F58" w:rsidRDefault="004E2E31" w:rsidP="004E2E31">
            <w:pPr>
              <w:widowControl/>
              <w:snapToGrid w:val="0"/>
              <w:jc w:val="center"/>
              <w:rPr>
                <w:rFonts w:ascii="Times New Roman" w:hAnsi="Times New Roman"/>
                <w:b/>
                <w:bCs/>
                <w:color w:val="FFFFFF"/>
                <w:sz w:val="24"/>
                <w:szCs w:val="24"/>
                <w:lang w:eastAsia="zh-CN"/>
              </w:rPr>
            </w:pPr>
          </w:p>
        </w:tc>
        <w:tc>
          <w:tcPr>
            <w:tcW w:w="1763" w:type="dxa"/>
            <w:gridSpan w:val="3"/>
            <w:tcBorders>
              <w:top w:val="nil"/>
              <w:left w:val="nil"/>
              <w:bottom w:val="single" w:sz="4" w:space="0" w:color="auto"/>
              <w:right w:val="single" w:sz="4" w:space="0" w:color="auto"/>
            </w:tcBorders>
            <w:shd w:val="clear" w:color="auto" w:fill="auto"/>
            <w:vAlign w:val="center"/>
            <w:hideMark/>
          </w:tcPr>
          <w:p w14:paraId="55FFE856"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亩产税收</w:t>
            </w:r>
            <w:r w:rsidRPr="00FB6F58">
              <w:rPr>
                <w:rFonts w:ascii="黑体" w:eastAsia="黑体" w:hAnsi="黑体" w:cs="宋体" w:hint="eastAsia"/>
                <w:sz w:val="20"/>
                <w:szCs w:val="20"/>
                <w:lang w:eastAsia="zh-CN"/>
              </w:rPr>
              <w:br/>
              <w:t>（万元/亩·年）</w:t>
            </w:r>
          </w:p>
        </w:tc>
        <w:tc>
          <w:tcPr>
            <w:tcW w:w="1632" w:type="dxa"/>
            <w:gridSpan w:val="2"/>
            <w:tcBorders>
              <w:top w:val="nil"/>
              <w:left w:val="nil"/>
              <w:bottom w:val="single" w:sz="4" w:space="0" w:color="auto"/>
              <w:right w:val="single" w:sz="4" w:space="0" w:color="auto"/>
            </w:tcBorders>
            <w:shd w:val="clear" w:color="auto" w:fill="auto"/>
            <w:noWrap/>
            <w:vAlign w:val="center"/>
          </w:tcPr>
          <w:p w14:paraId="55810861" w14:textId="77777777" w:rsidR="004E2E31" w:rsidRPr="00FB6F58" w:rsidRDefault="004E2E31" w:rsidP="004E2E31">
            <w:pPr>
              <w:widowControl/>
              <w:snapToGrid w:val="0"/>
              <w:jc w:val="center"/>
              <w:rPr>
                <w:rFonts w:ascii="Times New Roman" w:hAnsi="Times New Roman"/>
                <w:b/>
                <w:bCs/>
                <w:color w:val="FFFFFF"/>
                <w:sz w:val="24"/>
                <w:szCs w:val="24"/>
                <w:lang w:eastAsia="zh-CN"/>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522B429C"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预计年产值</w:t>
            </w:r>
            <w:r w:rsidRPr="00FB6F58">
              <w:rPr>
                <w:rFonts w:ascii="黑体" w:eastAsia="黑体" w:hAnsi="黑体" w:cs="宋体" w:hint="eastAsia"/>
                <w:sz w:val="20"/>
                <w:szCs w:val="20"/>
                <w:lang w:eastAsia="zh-CN"/>
              </w:rPr>
              <w:br/>
              <w:t>（万元）</w:t>
            </w:r>
          </w:p>
        </w:tc>
        <w:tc>
          <w:tcPr>
            <w:tcW w:w="1133" w:type="dxa"/>
            <w:gridSpan w:val="2"/>
            <w:tcBorders>
              <w:top w:val="nil"/>
              <w:left w:val="nil"/>
              <w:bottom w:val="single" w:sz="4" w:space="0" w:color="auto"/>
              <w:right w:val="single" w:sz="4" w:space="0" w:color="auto"/>
            </w:tcBorders>
            <w:shd w:val="clear" w:color="auto" w:fill="auto"/>
            <w:noWrap/>
            <w:vAlign w:val="center"/>
          </w:tcPr>
          <w:p w14:paraId="60A73E8D" w14:textId="77777777" w:rsidR="004E2E31" w:rsidRPr="00FB6F58" w:rsidRDefault="004E2E31" w:rsidP="004E2E31">
            <w:pPr>
              <w:widowControl/>
              <w:snapToGrid w:val="0"/>
              <w:jc w:val="center"/>
              <w:rPr>
                <w:rFonts w:ascii="Times New Roman" w:hAnsi="Times New Roman"/>
                <w:b/>
                <w:bCs/>
                <w:sz w:val="24"/>
                <w:szCs w:val="24"/>
                <w:lang w:eastAsia="zh-CN"/>
              </w:rPr>
            </w:pPr>
          </w:p>
        </w:tc>
      </w:tr>
      <w:tr w:rsidR="004E2E31" w:rsidRPr="00FB6F58" w14:paraId="0FBD3C20" w14:textId="77777777" w:rsidTr="00086AAA">
        <w:trPr>
          <w:trHeight w:val="720"/>
          <w:jc w:val="center"/>
        </w:trPr>
        <w:tc>
          <w:tcPr>
            <w:tcW w:w="1785" w:type="dxa"/>
            <w:gridSpan w:val="2"/>
            <w:tcBorders>
              <w:top w:val="nil"/>
              <w:left w:val="single" w:sz="4" w:space="0" w:color="auto"/>
              <w:bottom w:val="single" w:sz="4" w:space="0" w:color="auto"/>
              <w:right w:val="single" w:sz="4" w:space="0" w:color="auto"/>
            </w:tcBorders>
            <w:shd w:val="clear" w:color="auto" w:fill="auto"/>
            <w:vAlign w:val="center"/>
            <w:hideMark/>
          </w:tcPr>
          <w:p w14:paraId="2079EC15"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年综合能耗</w:t>
            </w:r>
            <w:r w:rsidRPr="00FB6F58">
              <w:rPr>
                <w:rFonts w:ascii="黑体" w:eastAsia="黑体" w:hAnsi="黑体" w:cs="宋体" w:hint="eastAsia"/>
                <w:sz w:val="20"/>
                <w:szCs w:val="20"/>
                <w:lang w:eastAsia="zh-CN"/>
              </w:rPr>
              <w:br/>
              <w:t>（吨标准煤）</w:t>
            </w:r>
          </w:p>
        </w:tc>
        <w:tc>
          <w:tcPr>
            <w:tcW w:w="1697" w:type="dxa"/>
            <w:gridSpan w:val="3"/>
            <w:tcBorders>
              <w:top w:val="nil"/>
              <w:left w:val="nil"/>
              <w:bottom w:val="single" w:sz="4" w:space="0" w:color="auto"/>
              <w:right w:val="single" w:sz="4" w:space="0" w:color="auto"/>
            </w:tcBorders>
            <w:shd w:val="clear" w:color="auto" w:fill="auto"/>
            <w:noWrap/>
            <w:vAlign w:val="center"/>
          </w:tcPr>
          <w:p w14:paraId="00629555" w14:textId="77777777" w:rsidR="004E2E31" w:rsidRPr="00FB6F58" w:rsidRDefault="004E2E31" w:rsidP="004E2E31">
            <w:pPr>
              <w:widowControl/>
              <w:snapToGrid w:val="0"/>
              <w:jc w:val="center"/>
              <w:rPr>
                <w:rFonts w:ascii="Times New Roman" w:hAnsi="Times New Roman"/>
                <w:b/>
                <w:bCs/>
                <w:sz w:val="24"/>
                <w:szCs w:val="24"/>
                <w:lang w:eastAsia="zh-CN"/>
              </w:rPr>
            </w:pPr>
          </w:p>
        </w:tc>
        <w:tc>
          <w:tcPr>
            <w:tcW w:w="3395" w:type="dxa"/>
            <w:gridSpan w:val="5"/>
            <w:tcBorders>
              <w:top w:val="single" w:sz="4" w:space="0" w:color="auto"/>
              <w:left w:val="nil"/>
              <w:bottom w:val="single" w:sz="4" w:space="0" w:color="auto"/>
              <w:right w:val="single" w:sz="4" w:space="0" w:color="000000"/>
            </w:tcBorders>
            <w:shd w:val="clear" w:color="auto" w:fill="auto"/>
            <w:vAlign w:val="center"/>
            <w:hideMark/>
          </w:tcPr>
          <w:p w14:paraId="61079E17" w14:textId="77777777" w:rsidR="004E2E31" w:rsidRPr="00FB6F58" w:rsidRDefault="004E2E31" w:rsidP="004E2E31">
            <w:pPr>
              <w:widowControl/>
              <w:snapToGrid w:val="0"/>
              <w:jc w:val="center"/>
              <w:rPr>
                <w:rFonts w:ascii="黑体" w:eastAsia="黑体" w:hAnsi="黑体" w:cs="宋体"/>
                <w:sz w:val="20"/>
                <w:szCs w:val="20"/>
                <w:lang w:eastAsia="zh-CN"/>
              </w:rPr>
            </w:pPr>
            <w:r w:rsidRPr="00FB6F58">
              <w:rPr>
                <w:rFonts w:ascii="黑体" w:eastAsia="黑体" w:hAnsi="黑体" w:cs="宋体" w:hint="eastAsia"/>
                <w:sz w:val="20"/>
                <w:szCs w:val="20"/>
                <w:lang w:eastAsia="zh-CN"/>
              </w:rPr>
              <w:t>万元产值综合能耗</w:t>
            </w:r>
            <w:r w:rsidRPr="00FB6F58">
              <w:rPr>
                <w:rFonts w:ascii="黑体" w:eastAsia="黑体" w:hAnsi="黑体" w:cs="宋体" w:hint="eastAsia"/>
                <w:sz w:val="20"/>
                <w:szCs w:val="20"/>
                <w:lang w:eastAsia="zh-CN"/>
              </w:rPr>
              <w:br/>
              <w:t>（吨标准煤）</w:t>
            </w:r>
          </w:p>
        </w:tc>
        <w:tc>
          <w:tcPr>
            <w:tcW w:w="2985" w:type="dxa"/>
            <w:gridSpan w:val="4"/>
            <w:tcBorders>
              <w:top w:val="single" w:sz="4" w:space="0" w:color="auto"/>
              <w:left w:val="nil"/>
              <w:bottom w:val="single" w:sz="4" w:space="0" w:color="auto"/>
              <w:right w:val="single" w:sz="4" w:space="0" w:color="auto"/>
            </w:tcBorders>
            <w:shd w:val="clear" w:color="auto" w:fill="auto"/>
            <w:vAlign w:val="center"/>
          </w:tcPr>
          <w:p w14:paraId="7C48CBBE" w14:textId="77777777" w:rsidR="004E2E31" w:rsidRPr="00FB6F58" w:rsidRDefault="004E2E31" w:rsidP="004E2E31">
            <w:pPr>
              <w:widowControl/>
              <w:snapToGrid w:val="0"/>
              <w:jc w:val="center"/>
              <w:rPr>
                <w:rFonts w:ascii="Times New Roman" w:hAnsi="Times New Roman"/>
                <w:b/>
                <w:bCs/>
                <w:color w:val="FFFFFF"/>
                <w:sz w:val="24"/>
                <w:szCs w:val="24"/>
                <w:lang w:eastAsia="zh-CN"/>
              </w:rPr>
            </w:pPr>
          </w:p>
        </w:tc>
      </w:tr>
      <w:tr w:rsidR="004E2E31" w:rsidRPr="00FB6F58" w14:paraId="2261592B" w14:textId="77777777" w:rsidTr="00086AAA">
        <w:trPr>
          <w:trHeight w:val="567"/>
          <w:jc w:val="center"/>
        </w:trPr>
        <w:tc>
          <w:tcPr>
            <w:tcW w:w="8729"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14:paraId="69B85417" w14:textId="77777777" w:rsidR="004E2E31" w:rsidRPr="00FB6F58" w:rsidRDefault="004E2E31" w:rsidP="004E2E31">
            <w:pPr>
              <w:widowControl/>
              <w:snapToGrid w:val="0"/>
              <w:jc w:val="center"/>
              <w:rPr>
                <w:rFonts w:ascii="黑体" w:eastAsia="黑体" w:hAnsi="黑体" w:cs="宋体"/>
                <w:b/>
                <w:bCs/>
                <w:sz w:val="24"/>
                <w:szCs w:val="24"/>
                <w:lang w:eastAsia="zh-CN"/>
              </w:rPr>
            </w:pPr>
            <w:r w:rsidRPr="00FB6F58">
              <w:rPr>
                <w:rFonts w:ascii="黑体" w:eastAsia="黑体" w:hAnsi="黑体" w:cs="宋体" w:hint="eastAsia"/>
                <w:b/>
                <w:bCs/>
                <w:sz w:val="24"/>
                <w:szCs w:val="24"/>
                <w:lang w:eastAsia="zh-CN"/>
              </w:rPr>
              <w:t>评        审       内        容</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EE699" w14:textId="77777777" w:rsidR="004E2E31" w:rsidRPr="00FB6F58" w:rsidRDefault="004E2E31" w:rsidP="004E2E31">
            <w:pPr>
              <w:widowControl/>
              <w:snapToGrid w:val="0"/>
              <w:jc w:val="center"/>
              <w:rPr>
                <w:rFonts w:ascii="黑体" w:eastAsia="黑体" w:hAnsi="黑体" w:cs="宋体"/>
                <w:b/>
                <w:bCs/>
                <w:sz w:val="20"/>
                <w:szCs w:val="20"/>
                <w:lang w:eastAsia="zh-CN"/>
              </w:rPr>
            </w:pPr>
            <w:r w:rsidRPr="00FB6F58">
              <w:rPr>
                <w:rFonts w:ascii="黑体" w:eastAsia="黑体" w:hAnsi="黑体" w:cs="宋体" w:hint="eastAsia"/>
                <w:b/>
                <w:bCs/>
                <w:sz w:val="20"/>
                <w:szCs w:val="20"/>
                <w:lang w:eastAsia="zh-CN"/>
              </w:rPr>
              <w:t>评审总分</w:t>
            </w:r>
          </w:p>
        </w:tc>
      </w:tr>
      <w:tr w:rsidR="004E2E31" w:rsidRPr="00FB6F58" w14:paraId="29BBF0D9" w14:textId="77777777" w:rsidTr="00086AAA">
        <w:trPr>
          <w:trHeight w:val="567"/>
          <w:jc w:val="center"/>
        </w:trPr>
        <w:tc>
          <w:tcPr>
            <w:tcW w:w="8729" w:type="dxa"/>
            <w:gridSpan w:val="12"/>
            <w:vMerge/>
            <w:tcBorders>
              <w:top w:val="nil"/>
              <w:left w:val="single" w:sz="4" w:space="0" w:color="auto"/>
              <w:bottom w:val="single" w:sz="4" w:space="0" w:color="auto"/>
              <w:right w:val="single" w:sz="4" w:space="0" w:color="auto"/>
            </w:tcBorders>
            <w:vAlign w:val="center"/>
            <w:hideMark/>
          </w:tcPr>
          <w:p w14:paraId="0BA69B72" w14:textId="77777777" w:rsidR="004E2E31" w:rsidRPr="00FB6F58" w:rsidRDefault="004E2E31" w:rsidP="004E2E31">
            <w:pPr>
              <w:widowControl/>
              <w:snapToGrid w:val="0"/>
              <w:rPr>
                <w:rFonts w:ascii="黑体" w:eastAsia="黑体" w:hAnsi="黑体" w:cs="宋体"/>
                <w:b/>
                <w:bCs/>
                <w:sz w:val="24"/>
                <w:szCs w:val="24"/>
                <w:lang w:eastAsia="zh-CN"/>
              </w:rPr>
            </w:pPr>
          </w:p>
        </w:tc>
        <w:tc>
          <w:tcPr>
            <w:tcW w:w="1133" w:type="dxa"/>
            <w:gridSpan w:val="2"/>
            <w:tcBorders>
              <w:top w:val="nil"/>
              <w:left w:val="single" w:sz="8" w:space="0" w:color="auto"/>
              <w:bottom w:val="single" w:sz="8" w:space="0" w:color="auto"/>
              <w:right w:val="single" w:sz="8" w:space="0" w:color="auto"/>
            </w:tcBorders>
            <w:shd w:val="clear" w:color="auto" w:fill="auto"/>
            <w:noWrap/>
            <w:vAlign w:val="center"/>
          </w:tcPr>
          <w:p w14:paraId="11A60935" w14:textId="77777777" w:rsidR="004E2E31" w:rsidRPr="00FB6F58" w:rsidRDefault="004E2E31" w:rsidP="004E2E31">
            <w:pPr>
              <w:widowControl/>
              <w:snapToGrid w:val="0"/>
              <w:jc w:val="center"/>
              <w:rPr>
                <w:rFonts w:ascii="Times New Roman" w:hAnsi="Times New Roman"/>
                <w:b/>
                <w:bCs/>
                <w:color w:val="FFFFFF"/>
                <w:sz w:val="10"/>
                <w:szCs w:val="10"/>
                <w:lang w:eastAsia="zh-CN"/>
              </w:rPr>
            </w:pPr>
          </w:p>
        </w:tc>
      </w:tr>
      <w:tr w:rsidR="004E2E31" w:rsidRPr="00FB6F58" w14:paraId="17E5A785"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139052" w14:textId="77777777" w:rsidR="004E2E31" w:rsidRPr="00FB6F58" w:rsidRDefault="004E2E31" w:rsidP="004E2E31">
            <w:pPr>
              <w:widowControl/>
              <w:snapToGrid w:val="0"/>
              <w:rPr>
                <w:rFonts w:ascii="黑体" w:eastAsia="黑体" w:hAnsi="黑体" w:cs="宋体"/>
                <w:b/>
                <w:bCs/>
                <w:sz w:val="20"/>
                <w:szCs w:val="20"/>
                <w:lang w:eastAsia="zh-CN"/>
              </w:rPr>
            </w:pPr>
            <w:r w:rsidRPr="00FB6F58">
              <w:rPr>
                <w:rFonts w:ascii="黑体" w:eastAsia="黑体" w:hAnsi="黑体" w:cs="宋体" w:hint="eastAsia"/>
                <w:b/>
                <w:bCs/>
                <w:sz w:val="20"/>
                <w:szCs w:val="20"/>
                <w:lang w:eastAsia="zh-CN"/>
              </w:rPr>
              <w:t xml:space="preserve">一、准入基准评分（共60分，为项目必须满足的基本条件）                        </w:t>
            </w:r>
          </w:p>
        </w:tc>
        <w:tc>
          <w:tcPr>
            <w:tcW w:w="1133" w:type="dxa"/>
            <w:gridSpan w:val="2"/>
            <w:tcBorders>
              <w:top w:val="nil"/>
              <w:left w:val="nil"/>
              <w:bottom w:val="single" w:sz="4" w:space="0" w:color="auto"/>
              <w:right w:val="single" w:sz="4" w:space="0" w:color="auto"/>
            </w:tcBorders>
            <w:shd w:val="clear" w:color="000000" w:fill="DDDDDD"/>
            <w:vAlign w:val="center"/>
          </w:tcPr>
          <w:p w14:paraId="4B946B50" w14:textId="77777777" w:rsidR="004E2E31" w:rsidRPr="00FB6F58" w:rsidRDefault="004E2E31" w:rsidP="004E2E31">
            <w:pPr>
              <w:widowControl/>
              <w:snapToGrid w:val="0"/>
              <w:jc w:val="center"/>
              <w:rPr>
                <w:rFonts w:ascii="Times New Roman" w:hAnsi="Times New Roman"/>
                <w:b/>
                <w:bCs/>
                <w:color w:val="E4DFEC"/>
                <w:sz w:val="24"/>
                <w:szCs w:val="24"/>
                <w:lang w:eastAsia="zh-CN"/>
              </w:rPr>
            </w:pPr>
          </w:p>
        </w:tc>
      </w:tr>
      <w:tr w:rsidR="004E2E31" w:rsidRPr="00FB6F58" w14:paraId="0BEF1A2F" w14:textId="77777777" w:rsidTr="00086AAA">
        <w:trPr>
          <w:trHeight w:val="72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058496B" w14:textId="77777777" w:rsidR="004E2E31" w:rsidRPr="00FB6F58" w:rsidRDefault="004E2E31" w:rsidP="004E2E31">
            <w:pPr>
              <w:widowControl/>
              <w:snapToGrid w:val="0"/>
              <w:jc w:val="both"/>
              <w:rPr>
                <w:rFonts w:ascii="黑体" w:eastAsia="黑体" w:hAnsi="黑体" w:cs="宋体"/>
                <w:sz w:val="20"/>
                <w:szCs w:val="20"/>
                <w:lang w:eastAsia="zh-CN"/>
              </w:rPr>
            </w:pPr>
            <w:r w:rsidRPr="00FB6F58">
              <w:rPr>
                <w:rFonts w:ascii="黑体" w:eastAsia="黑体" w:hAnsi="黑体" w:cs="宋体" w:hint="eastAsia"/>
                <w:sz w:val="20"/>
                <w:szCs w:val="20"/>
                <w:lang w:eastAsia="zh-CN"/>
              </w:rPr>
              <w:t>1</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项目固定资产总投资不低于1000万元（或等值外币，下同）；在县级以上工业集中区和园区范围内的项目，固定资产总投资不低于5000万元，加10分</w:t>
            </w:r>
          </w:p>
        </w:tc>
        <w:tc>
          <w:tcPr>
            <w:tcW w:w="1133" w:type="dxa"/>
            <w:gridSpan w:val="2"/>
            <w:tcBorders>
              <w:top w:val="nil"/>
              <w:left w:val="nil"/>
              <w:bottom w:val="single" w:sz="4" w:space="0" w:color="auto"/>
              <w:right w:val="single" w:sz="4" w:space="0" w:color="auto"/>
            </w:tcBorders>
            <w:shd w:val="clear" w:color="auto" w:fill="auto"/>
            <w:vAlign w:val="center"/>
          </w:tcPr>
          <w:p w14:paraId="36057F3D" w14:textId="77777777" w:rsidR="004E2E31" w:rsidRPr="00FB6F58" w:rsidRDefault="004E2E31" w:rsidP="004E2E31">
            <w:pPr>
              <w:widowControl/>
              <w:snapToGrid w:val="0"/>
              <w:jc w:val="center"/>
              <w:rPr>
                <w:rFonts w:ascii="Times New Roman" w:hAnsi="Times New Roman"/>
                <w:sz w:val="24"/>
                <w:szCs w:val="24"/>
                <w:lang w:eastAsia="zh-CN"/>
              </w:rPr>
            </w:pPr>
          </w:p>
        </w:tc>
      </w:tr>
      <w:tr w:rsidR="004E2E31" w:rsidRPr="00FB6F58" w14:paraId="6A805E4C"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ECC3A70" w14:textId="77777777" w:rsidR="004E2E31" w:rsidRPr="00FB6F58" w:rsidRDefault="004E2E31" w:rsidP="004E2E31">
            <w:pPr>
              <w:widowControl/>
              <w:snapToGrid w:val="0"/>
              <w:jc w:val="both"/>
              <w:rPr>
                <w:rFonts w:ascii="黑体" w:eastAsia="黑体" w:hAnsi="黑体" w:cs="宋体"/>
                <w:sz w:val="20"/>
                <w:szCs w:val="20"/>
                <w:lang w:eastAsia="zh-CN"/>
              </w:rPr>
            </w:pPr>
            <w:r w:rsidRPr="00FB6F58">
              <w:rPr>
                <w:rFonts w:ascii="黑体" w:eastAsia="黑体" w:hAnsi="黑体" w:cs="宋体" w:hint="eastAsia"/>
                <w:sz w:val="20"/>
                <w:szCs w:val="20"/>
                <w:lang w:eastAsia="zh-CN"/>
              </w:rPr>
              <w:t>2</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项目投资强度达到250万元/亩的准入基本条件，加10分</w:t>
            </w:r>
          </w:p>
        </w:tc>
        <w:tc>
          <w:tcPr>
            <w:tcW w:w="1133" w:type="dxa"/>
            <w:gridSpan w:val="2"/>
            <w:tcBorders>
              <w:top w:val="nil"/>
              <w:left w:val="nil"/>
              <w:bottom w:val="single" w:sz="4" w:space="0" w:color="auto"/>
              <w:right w:val="single" w:sz="4" w:space="0" w:color="auto"/>
            </w:tcBorders>
            <w:shd w:val="clear" w:color="auto" w:fill="auto"/>
            <w:noWrap/>
            <w:vAlign w:val="center"/>
          </w:tcPr>
          <w:p w14:paraId="2BEAD1D3" w14:textId="77777777" w:rsidR="004E2E31" w:rsidRPr="00FB6F58" w:rsidRDefault="004E2E31" w:rsidP="004E2E31">
            <w:pPr>
              <w:widowControl/>
              <w:snapToGrid w:val="0"/>
              <w:jc w:val="center"/>
              <w:rPr>
                <w:rFonts w:ascii="Times New Roman" w:hAnsi="Times New Roman"/>
                <w:color w:val="FFFFFF"/>
                <w:sz w:val="24"/>
                <w:szCs w:val="24"/>
                <w:lang w:eastAsia="zh-CN"/>
              </w:rPr>
            </w:pPr>
          </w:p>
        </w:tc>
      </w:tr>
      <w:tr w:rsidR="004E2E31" w:rsidRPr="00FB6F58" w14:paraId="0C359399"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9AE70DC"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3</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项目亩产税收达到20万元/亩·年的准入基本条件，加10分</w:t>
            </w:r>
          </w:p>
        </w:tc>
        <w:tc>
          <w:tcPr>
            <w:tcW w:w="1133" w:type="dxa"/>
            <w:gridSpan w:val="2"/>
            <w:tcBorders>
              <w:top w:val="nil"/>
              <w:left w:val="nil"/>
              <w:bottom w:val="single" w:sz="4" w:space="0" w:color="auto"/>
              <w:right w:val="single" w:sz="4" w:space="0" w:color="auto"/>
            </w:tcBorders>
            <w:shd w:val="clear" w:color="auto" w:fill="auto"/>
            <w:noWrap/>
            <w:vAlign w:val="center"/>
          </w:tcPr>
          <w:p w14:paraId="142C8D4E" w14:textId="77777777" w:rsidR="004E2E31" w:rsidRPr="00FB6F58" w:rsidRDefault="004E2E31" w:rsidP="004E2E31">
            <w:pPr>
              <w:widowControl/>
              <w:snapToGrid w:val="0"/>
              <w:jc w:val="center"/>
              <w:rPr>
                <w:rFonts w:ascii="Times New Roman" w:hAnsi="Times New Roman"/>
                <w:color w:val="FFFFFF"/>
                <w:sz w:val="24"/>
                <w:szCs w:val="24"/>
                <w:lang w:eastAsia="zh-CN"/>
              </w:rPr>
            </w:pPr>
          </w:p>
        </w:tc>
      </w:tr>
      <w:tr w:rsidR="004E2E31" w:rsidRPr="00FB6F58" w14:paraId="5F8142DF"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E6C1923"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4</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项目符合我市土地利用总体规划、城乡规划、集约节约用地要求，加10分</w:t>
            </w:r>
          </w:p>
        </w:tc>
        <w:tc>
          <w:tcPr>
            <w:tcW w:w="1133" w:type="dxa"/>
            <w:gridSpan w:val="2"/>
            <w:tcBorders>
              <w:top w:val="nil"/>
              <w:left w:val="nil"/>
              <w:bottom w:val="single" w:sz="4" w:space="0" w:color="auto"/>
              <w:right w:val="single" w:sz="4" w:space="0" w:color="auto"/>
            </w:tcBorders>
            <w:shd w:val="clear" w:color="auto" w:fill="auto"/>
            <w:noWrap/>
            <w:vAlign w:val="center"/>
          </w:tcPr>
          <w:p w14:paraId="140D5BA3"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0828A60B"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CEF49DD"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5</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项目符合产业发展政策以及我市投资准入负面清单要求，加5分</w:t>
            </w:r>
          </w:p>
        </w:tc>
        <w:tc>
          <w:tcPr>
            <w:tcW w:w="1133" w:type="dxa"/>
            <w:gridSpan w:val="2"/>
            <w:tcBorders>
              <w:top w:val="nil"/>
              <w:left w:val="nil"/>
              <w:bottom w:val="single" w:sz="4" w:space="0" w:color="auto"/>
              <w:right w:val="single" w:sz="4" w:space="0" w:color="auto"/>
            </w:tcBorders>
            <w:shd w:val="clear" w:color="auto" w:fill="auto"/>
            <w:noWrap/>
            <w:vAlign w:val="center"/>
          </w:tcPr>
          <w:p w14:paraId="02F18FDC"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64A41498" w14:textId="77777777" w:rsidTr="00086AAA">
        <w:trPr>
          <w:trHeight w:val="96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A76B38A"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6</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项目符合区域（园区）环境影响评价报告及其批准文件的要求，符合清洁生产原则，污染物排放量满足总量控制和区域环境质量要求；项目单位无发生重大突发环境事件记录的，加5分</w:t>
            </w:r>
          </w:p>
        </w:tc>
        <w:tc>
          <w:tcPr>
            <w:tcW w:w="1133" w:type="dxa"/>
            <w:gridSpan w:val="2"/>
            <w:tcBorders>
              <w:top w:val="nil"/>
              <w:left w:val="nil"/>
              <w:bottom w:val="single" w:sz="4" w:space="0" w:color="auto"/>
              <w:right w:val="single" w:sz="4" w:space="0" w:color="auto"/>
            </w:tcBorders>
            <w:shd w:val="clear" w:color="auto" w:fill="auto"/>
            <w:noWrap/>
            <w:vAlign w:val="center"/>
          </w:tcPr>
          <w:p w14:paraId="56D280CD"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41147067"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5B704C2"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7</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项目单位无发生安全生产较大事故记录（化工企业为安全生产一般事故），加5分</w:t>
            </w:r>
          </w:p>
        </w:tc>
        <w:tc>
          <w:tcPr>
            <w:tcW w:w="1133" w:type="dxa"/>
            <w:gridSpan w:val="2"/>
            <w:tcBorders>
              <w:top w:val="nil"/>
              <w:left w:val="nil"/>
              <w:bottom w:val="single" w:sz="4" w:space="0" w:color="auto"/>
              <w:right w:val="single" w:sz="4" w:space="0" w:color="auto"/>
            </w:tcBorders>
            <w:shd w:val="clear" w:color="auto" w:fill="auto"/>
            <w:noWrap/>
            <w:vAlign w:val="center"/>
          </w:tcPr>
          <w:p w14:paraId="593E2B6A"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180F9552"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828F2AA"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8</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项目单位无纳税严重失信行为，加5分</w:t>
            </w:r>
          </w:p>
        </w:tc>
        <w:tc>
          <w:tcPr>
            <w:tcW w:w="1133" w:type="dxa"/>
            <w:gridSpan w:val="2"/>
            <w:tcBorders>
              <w:top w:val="nil"/>
              <w:left w:val="nil"/>
              <w:bottom w:val="single" w:sz="4" w:space="0" w:color="auto"/>
              <w:right w:val="single" w:sz="4" w:space="0" w:color="auto"/>
            </w:tcBorders>
            <w:shd w:val="clear" w:color="auto" w:fill="auto"/>
            <w:noWrap/>
            <w:vAlign w:val="center"/>
          </w:tcPr>
          <w:p w14:paraId="65F23607"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0C0C2F58"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E0180C" w14:textId="77777777" w:rsidR="004E2E31" w:rsidRPr="00FB6F58" w:rsidRDefault="004E2E31" w:rsidP="004E2E31">
            <w:pPr>
              <w:widowControl/>
              <w:snapToGrid w:val="0"/>
              <w:rPr>
                <w:rFonts w:ascii="黑体" w:eastAsia="黑体" w:hAnsi="黑体" w:cs="宋体"/>
                <w:b/>
                <w:bCs/>
                <w:sz w:val="20"/>
                <w:szCs w:val="20"/>
                <w:lang w:eastAsia="zh-CN"/>
              </w:rPr>
            </w:pPr>
            <w:r w:rsidRPr="00FB6F58">
              <w:rPr>
                <w:rFonts w:ascii="黑体" w:eastAsia="黑体" w:hAnsi="黑体" w:cs="宋体" w:hint="eastAsia"/>
                <w:b/>
                <w:bCs/>
                <w:sz w:val="20"/>
                <w:szCs w:val="20"/>
                <w:lang w:eastAsia="zh-CN"/>
              </w:rPr>
              <w:t>二、投资强度评分（满分14分）</w:t>
            </w:r>
          </w:p>
        </w:tc>
        <w:tc>
          <w:tcPr>
            <w:tcW w:w="1133" w:type="dxa"/>
            <w:gridSpan w:val="2"/>
            <w:vMerge w:val="restart"/>
            <w:tcBorders>
              <w:top w:val="nil"/>
              <w:left w:val="single" w:sz="4" w:space="0" w:color="auto"/>
              <w:bottom w:val="single" w:sz="4" w:space="0" w:color="000000"/>
              <w:right w:val="single" w:sz="4" w:space="0" w:color="auto"/>
            </w:tcBorders>
            <w:shd w:val="clear" w:color="000000" w:fill="DDDDDD"/>
            <w:vAlign w:val="center"/>
          </w:tcPr>
          <w:p w14:paraId="3807531C" w14:textId="77777777" w:rsidR="004E2E31" w:rsidRPr="00FB6F58" w:rsidRDefault="004E2E31" w:rsidP="004E2E31">
            <w:pPr>
              <w:widowControl/>
              <w:snapToGrid w:val="0"/>
              <w:jc w:val="center"/>
              <w:rPr>
                <w:rFonts w:ascii="Times New Roman" w:hAnsi="Times New Roman"/>
                <w:b/>
                <w:bCs/>
                <w:color w:val="E4DFEC"/>
                <w:sz w:val="24"/>
                <w:szCs w:val="24"/>
                <w:lang w:eastAsia="zh-CN"/>
              </w:rPr>
            </w:pPr>
          </w:p>
        </w:tc>
      </w:tr>
      <w:tr w:rsidR="004E2E31" w:rsidRPr="00FB6F58" w14:paraId="282238BA"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A80F219"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 xml:space="preserve">项目投资强度在符合准入基本条件250万元/亩的基础上，每增加5万元/亩，加1分                            </w:t>
            </w:r>
          </w:p>
        </w:tc>
        <w:tc>
          <w:tcPr>
            <w:tcW w:w="1133" w:type="dxa"/>
            <w:gridSpan w:val="2"/>
            <w:vMerge/>
            <w:tcBorders>
              <w:top w:val="nil"/>
              <w:left w:val="single" w:sz="4" w:space="0" w:color="auto"/>
              <w:bottom w:val="single" w:sz="4" w:space="0" w:color="auto"/>
              <w:right w:val="single" w:sz="4" w:space="0" w:color="auto"/>
            </w:tcBorders>
            <w:vAlign w:val="center"/>
          </w:tcPr>
          <w:p w14:paraId="4FD48C96" w14:textId="77777777" w:rsidR="004E2E31" w:rsidRPr="00FB6F58" w:rsidRDefault="004E2E31" w:rsidP="004E2E31">
            <w:pPr>
              <w:widowControl/>
              <w:snapToGrid w:val="0"/>
              <w:rPr>
                <w:rFonts w:ascii="Times New Roman" w:hAnsi="Times New Roman"/>
                <w:b/>
                <w:bCs/>
                <w:color w:val="E4DFEC"/>
                <w:sz w:val="24"/>
                <w:szCs w:val="24"/>
                <w:lang w:eastAsia="zh-CN"/>
              </w:rPr>
            </w:pPr>
          </w:p>
        </w:tc>
      </w:tr>
      <w:tr w:rsidR="004E2E31" w:rsidRPr="00FB6F58" w14:paraId="180CABF9"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F011" w14:textId="77777777" w:rsidR="004E2E31" w:rsidRPr="00FB6F58" w:rsidRDefault="004E2E31" w:rsidP="004E2E31">
            <w:pPr>
              <w:widowControl/>
              <w:snapToGrid w:val="0"/>
              <w:rPr>
                <w:rFonts w:ascii="黑体" w:eastAsia="黑体" w:hAnsi="黑体" w:cs="宋体"/>
                <w:b/>
                <w:bCs/>
                <w:sz w:val="20"/>
                <w:szCs w:val="20"/>
                <w:lang w:eastAsia="zh-CN"/>
              </w:rPr>
            </w:pPr>
            <w:r w:rsidRPr="00FB6F58">
              <w:rPr>
                <w:rFonts w:ascii="黑体" w:eastAsia="黑体" w:hAnsi="黑体" w:cs="宋体" w:hint="eastAsia"/>
                <w:b/>
                <w:bCs/>
                <w:sz w:val="20"/>
                <w:szCs w:val="20"/>
                <w:lang w:eastAsia="zh-CN"/>
              </w:rPr>
              <w:lastRenderedPageBreak/>
              <w:t xml:space="preserve">三、产出效益评分（满分7分）                                                              </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000000" w:fill="DDDDDD"/>
            <w:vAlign w:val="center"/>
          </w:tcPr>
          <w:p w14:paraId="0D94945F" w14:textId="77777777" w:rsidR="004E2E31" w:rsidRPr="00FB6F58" w:rsidRDefault="004E2E31" w:rsidP="004E2E31">
            <w:pPr>
              <w:widowControl/>
              <w:snapToGrid w:val="0"/>
              <w:jc w:val="center"/>
              <w:rPr>
                <w:rFonts w:ascii="Times New Roman" w:hAnsi="Times New Roman"/>
                <w:b/>
                <w:bCs/>
                <w:color w:val="E4DFEC"/>
                <w:sz w:val="24"/>
                <w:szCs w:val="24"/>
                <w:lang w:eastAsia="zh-CN"/>
              </w:rPr>
            </w:pPr>
          </w:p>
        </w:tc>
      </w:tr>
      <w:tr w:rsidR="004E2E31" w:rsidRPr="00FB6F58" w14:paraId="0FABE1D9"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92E306C"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 xml:space="preserve">项目亩产税收在符合准入基本条件20万元/亩的基础上，每增加1万元/亩，加1分                                                                </w:t>
            </w:r>
          </w:p>
        </w:tc>
        <w:tc>
          <w:tcPr>
            <w:tcW w:w="1133" w:type="dxa"/>
            <w:gridSpan w:val="2"/>
            <w:vMerge/>
            <w:tcBorders>
              <w:top w:val="single" w:sz="4" w:space="0" w:color="auto"/>
              <w:left w:val="single" w:sz="4" w:space="0" w:color="auto"/>
              <w:bottom w:val="single" w:sz="4" w:space="0" w:color="000000"/>
              <w:right w:val="single" w:sz="4" w:space="0" w:color="auto"/>
            </w:tcBorders>
            <w:vAlign w:val="center"/>
          </w:tcPr>
          <w:p w14:paraId="3C046538" w14:textId="77777777" w:rsidR="004E2E31" w:rsidRPr="00FB6F58" w:rsidRDefault="004E2E31" w:rsidP="004E2E31">
            <w:pPr>
              <w:widowControl/>
              <w:snapToGrid w:val="0"/>
              <w:rPr>
                <w:rFonts w:ascii="Times New Roman" w:hAnsi="Times New Roman"/>
                <w:b/>
                <w:bCs/>
                <w:color w:val="E4DFEC"/>
                <w:sz w:val="24"/>
                <w:szCs w:val="24"/>
                <w:lang w:eastAsia="zh-CN"/>
              </w:rPr>
            </w:pPr>
          </w:p>
        </w:tc>
      </w:tr>
      <w:tr w:rsidR="004E2E31" w:rsidRPr="00FB6F58" w14:paraId="0412DB6E"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0406C4" w14:textId="77777777" w:rsidR="004E2E31" w:rsidRPr="00FB6F58" w:rsidRDefault="004E2E31" w:rsidP="004E2E31">
            <w:pPr>
              <w:widowControl/>
              <w:snapToGrid w:val="0"/>
              <w:rPr>
                <w:rFonts w:ascii="黑体" w:eastAsia="黑体" w:hAnsi="黑体" w:cs="宋体"/>
                <w:b/>
                <w:bCs/>
                <w:sz w:val="20"/>
                <w:szCs w:val="20"/>
                <w:lang w:eastAsia="zh-CN"/>
              </w:rPr>
            </w:pPr>
            <w:r w:rsidRPr="00FB6F58">
              <w:rPr>
                <w:rFonts w:ascii="黑体" w:eastAsia="黑体" w:hAnsi="黑体" w:cs="宋体" w:hint="eastAsia"/>
                <w:b/>
                <w:bCs/>
                <w:sz w:val="20"/>
                <w:szCs w:val="20"/>
                <w:lang w:eastAsia="zh-CN"/>
              </w:rPr>
              <w:t>四、容积率评分（满分7分）</w:t>
            </w:r>
          </w:p>
        </w:tc>
        <w:tc>
          <w:tcPr>
            <w:tcW w:w="1133" w:type="dxa"/>
            <w:gridSpan w:val="2"/>
            <w:vMerge w:val="restart"/>
            <w:tcBorders>
              <w:top w:val="nil"/>
              <w:left w:val="single" w:sz="4" w:space="0" w:color="auto"/>
              <w:bottom w:val="single" w:sz="4" w:space="0" w:color="000000"/>
              <w:right w:val="single" w:sz="4" w:space="0" w:color="auto"/>
            </w:tcBorders>
            <w:shd w:val="clear" w:color="000000" w:fill="DDDDDD"/>
            <w:vAlign w:val="center"/>
          </w:tcPr>
          <w:p w14:paraId="45846B3D" w14:textId="77777777" w:rsidR="004E2E31" w:rsidRPr="00FB6F58" w:rsidRDefault="004E2E31" w:rsidP="004E2E31">
            <w:pPr>
              <w:widowControl/>
              <w:snapToGrid w:val="0"/>
              <w:jc w:val="center"/>
              <w:rPr>
                <w:rFonts w:ascii="Times New Roman" w:hAnsi="Times New Roman"/>
                <w:b/>
                <w:bCs/>
                <w:sz w:val="24"/>
                <w:szCs w:val="24"/>
                <w:lang w:eastAsia="zh-CN"/>
              </w:rPr>
            </w:pPr>
          </w:p>
        </w:tc>
      </w:tr>
      <w:tr w:rsidR="004E2E31" w:rsidRPr="00FB6F58" w14:paraId="08F0F859"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278BD63"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 xml:space="preserve">项目建筑容积率在1.20的基础上，每提高0.05的，加0.5分                            </w:t>
            </w:r>
          </w:p>
        </w:tc>
        <w:tc>
          <w:tcPr>
            <w:tcW w:w="1133" w:type="dxa"/>
            <w:gridSpan w:val="2"/>
            <w:vMerge/>
            <w:tcBorders>
              <w:top w:val="nil"/>
              <w:left w:val="single" w:sz="4" w:space="0" w:color="auto"/>
              <w:bottom w:val="single" w:sz="4" w:space="0" w:color="000000"/>
              <w:right w:val="single" w:sz="4" w:space="0" w:color="auto"/>
            </w:tcBorders>
            <w:vAlign w:val="center"/>
          </w:tcPr>
          <w:p w14:paraId="4D06622B" w14:textId="77777777" w:rsidR="004E2E31" w:rsidRPr="00FB6F58" w:rsidRDefault="004E2E31" w:rsidP="004E2E31">
            <w:pPr>
              <w:widowControl/>
              <w:snapToGrid w:val="0"/>
              <w:rPr>
                <w:rFonts w:ascii="Times New Roman" w:hAnsi="Times New Roman"/>
                <w:b/>
                <w:bCs/>
                <w:sz w:val="24"/>
                <w:szCs w:val="24"/>
                <w:lang w:eastAsia="zh-CN"/>
              </w:rPr>
            </w:pPr>
          </w:p>
        </w:tc>
      </w:tr>
      <w:tr w:rsidR="004E2E31" w:rsidRPr="00FB6F58" w14:paraId="1D86DA01"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7410F4" w14:textId="77777777" w:rsidR="004E2E31" w:rsidRPr="00FB6F58" w:rsidRDefault="004E2E31" w:rsidP="004E2E31">
            <w:pPr>
              <w:widowControl/>
              <w:snapToGrid w:val="0"/>
              <w:rPr>
                <w:rFonts w:ascii="黑体" w:eastAsia="黑体" w:hAnsi="黑体" w:cs="宋体"/>
                <w:b/>
                <w:bCs/>
                <w:sz w:val="20"/>
                <w:szCs w:val="20"/>
                <w:lang w:eastAsia="zh-CN"/>
              </w:rPr>
            </w:pPr>
            <w:r w:rsidRPr="00FB6F58">
              <w:rPr>
                <w:rFonts w:ascii="黑体" w:eastAsia="黑体" w:hAnsi="黑体" w:cs="宋体" w:hint="eastAsia"/>
                <w:b/>
                <w:bCs/>
                <w:sz w:val="20"/>
                <w:szCs w:val="20"/>
                <w:lang w:eastAsia="zh-CN"/>
              </w:rPr>
              <w:t>五、科技水平评分（满分</w:t>
            </w:r>
            <w:r w:rsidRPr="00FB6F58">
              <w:rPr>
                <w:rFonts w:ascii="楷体" w:eastAsia="楷体" w:hAnsi="楷体" w:cs="宋体" w:hint="eastAsia"/>
                <w:b/>
                <w:bCs/>
                <w:sz w:val="20"/>
                <w:szCs w:val="20"/>
                <w:lang w:eastAsia="zh-CN"/>
              </w:rPr>
              <w:t>7</w:t>
            </w:r>
            <w:r w:rsidRPr="00FB6F58">
              <w:rPr>
                <w:rFonts w:ascii="黑体" w:eastAsia="黑体" w:hAnsi="黑体" w:cs="宋体" w:hint="eastAsia"/>
                <w:b/>
                <w:bCs/>
                <w:sz w:val="20"/>
                <w:szCs w:val="20"/>
                <w:lang w:eastAsia="zh-CN"/>
              </w:rPr>
              <w:t xml:space="preserve">分，各子项只计最高得分） </w:t>
            </w:r>
            <w:r w:rsidRPr="00FB6F58">
              <w:rPr>
                <w:rFonts w:ascii="楷体" w:eastAsia="楷体" w:hAnsi="楷体" w:cs="宋体" w:hint="eastAsia"/>
                <w:b/>
                <w:bCs/>
                <w:sz w:val="20"/>
                <w:szCs w:val="20"/>
                <w:lang w:eastAsia="zh-CN"/>
              </w:rPr>
              <w:t xml:space="preserve">                                              </w:t>
            </w:r>
          </w:p>
        </w:tc>
        <w:tc>
          <w:tcPr>
            <w:tcW w:w="1133" w:type="dxa"/>
            <w:gridSpan w:val="2"/>
            <w:tcBorders>
              <w:top w:val="nil"/>
              <w:left w:val="nil"/>
              <w:bottom w:val="single" w:sz="4" w:space="0" w:color="auto"/>
              <w:right w:val="single" w:sz="4" w:space="0" w:color="auto"/>
            </w:tcBorders>
            <w:shd w:val="clear" w:color="000000" w:fill="DDDDDD"/>
            <w:vAlign w:val="center"/>
          </w:tcPr>
          <w:p w14:paraId="42BB10F8" w14:textId="77777777" w:rsidR="004E2E31" w:rsidRPr="00FB6F58" w:rsidRDefault="004E2E31" w:rsidP="004E2E31">
            <w:pPr>
              <w:widowControl/>
              <w:snapToGrid w:val="0"/>
              <w:jc w:val="center"/>
              <w:rPr>
                <w:rFonts w:ascii="Times New Roman" w:hAnsi="Times New Roman"/>
                <w:b/>
                <w:bCs/>
                <w:sz w:val="24"/>
                <w:szCs w:val="24"/>
                <w:lang w:eastAsia="zh-CN"/>
              </w:rPr>
            </w:pPr>
          </w:p>
        </w:tc>
      </w:tr>
      <w:tr w:rsidR="004E2E31" w:rsidRPr="00FB6F58" w14:paraId="2C8477B2" w14:textId="77777777" w:rsidTr="00086AAA">
        <w:trPr>
          <w:trHeight w:val="96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9661F05"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1</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项目单位作为第一起草人制订国家标准，加2分；作为第一起草人制订行业标准，或参与制订国家标准的，加1分；参与制订行业标准的，加0.5分</w:t>
            </w:r>
          </w:p>
        </w:tc>
        <w:tc>
          <w:tcPr>
            <w:tcW w:w="1133" w:type="dxa"/>
            <w:gridSpan w:val="2"/>
            <w:tcBorders>
              <w:top w:val="nil"/>
              <w:left w:val="nil"/>
              <w:bottom w:val="single" w:sz="4" w:space="0" w:color="auto"/>
              <w:right w:val="single" w:sz="4" w:space="0" w:color="auto"/>
            </w:tcBorders>
            <w:shd w:val="clear" w:color="auto" w:fill="auto"/>
            <w:vAlign w:val="center"/>
          </w:tcPr>
          <w:p w14:paraId="3DC0E7AC"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1AEBB72D" w14:textId="77777777" w:rsidTr="00086AAA">
        <w:trPr>
          <w:trHeight w:val="72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0F0A2B4"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2</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项目单位拥有国家级研发机构的，加2分；拥有省级研发机构的，加1分；拥有地市级研发机构的，加0.5分</w:t>
            </w:r>
          </w:p>
        </w:tc>
        <w:tc>
          <w:tcPr>
            <w:tcW w:w="1133" w:type="dxa"/>
            <w:gridSpan w:val="2"/>
            <w:tcBorders>
              <w:top w:val="nil"/>
              <w:left w:val="nil"/>
              <w:bottom w:val="single" w:sz="4" w:space="0" w:color="auto"/>
              <w:right w:val="single" w:sz="4" w:space="0" w:color="auto"/>
            </w:tcBorders>
            <w:shd w:val="clear" w:color="auto" w:fill="auto"/>
            <w:vAlign w:val="center"/>
          </w:tcPr>
          <w:p w14:paraId="5A9ED8B0"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4826BB16" w14:textId="77777777" w:rsidTr="00086AAA">
        <w:trPr>
          <w:trHeight w:val="96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FDEE7A7"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3</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项目单位为高新技术企业的，加2分；拥有发明专利、国家新药或集成电路布图设计专有权的，加1分；拥有实用新型专利、外观设计专利或软件著作权的，加0.5分</w:t>
            </w:r>
          </w:p>
        </w:tc>
        <w:tc>
          <w:tcPr>
            <w:tcW w:w="1133" w:type="dxa"/>
            <w:gridSpan w:val="2"/>
            <w:tcBorders>
              <w:top w:val="nil"/>
              <w:left w:val="nil"/>
              <w:bottom w:val="single" w:sz="4" w:space="0" w:color="auto"/>
              <w:right w:val="single" w:sz="4" w:space="0" w:color="auto"/>
            </w:tcBorders>
            <w:shd w:val="clear" w:color="auto" w:fill="auto"/>
            <w:vAlign w:val="center"/>
          </w:tcPr>
          <w:p w14:paraId="0569D540"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5B821FCC" w14:textId="77777777" w:rsidTr="00086AAA">
        <w:trPr>
          <w:trHeight w:val="465"/>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0E415BC"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4</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项目主要产品属于装备制造业、电子信息制造业或新材料产业的，加1分</w:t>
            </w:r>
          </w:p>
        </w:tc>
        <w:tc>
          <w:tcPr>
            <w:tcW w:w="1133" w:type="dxa"/>
            <w:gridSpan w:val="2"/>
            <w:tcBorders>
              <w:top w:val="nil"/>
              <w:left w:val="nil"/>
              <w:bottom w:val="single" w:sz="4" w:space="0" w:color="auto"/>
              <w:right w:val="single" w:sz="4" w:space="0" w:color="auto"/>
            </w:tcBorders>
            <w:shd w:val="clear" w:color="auto" w:fill="auto"/>
            <w:vAlign w:val="center"/>
          </w:tcPr>
          <w:p w14:paraId="19227F80"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2260CD13"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0ACE32" w14:textId="77777777" w:rsidR="004E2E31" w:rsidRPr="00FB6F58" w:rsidRDefault="004E2E31" w:rsidP="004E2E31">
            <w:pPr>
              <w:widowControl/>
              <w:snapToGrid w:val="0"/>
              <w:rPr>
                <w:rFonts w:ascii="黑体" w:eastAsia="黑体" w:hAnsi="黑体" w:cs="宋体"/>
                <w:b/>
                <w:bCs/>
                <w:sz w:val="20"/>
                <w:szCs w:val="20"/>
                <w:lang w:eastAsia="zh-CN"/>
              </w:rPr>
            </w:pPr>
            <w:r w:rsidRPr="00FB6F58">
              <w:rPr>
                <w:rFonts w:ascii="黑体" w:eastAsia="黑体" w:hAnsi="黑体" w:cs="宋体" w:hint="eastAsia"/>
                <w:b/>
                <w:bCs/>
                <w:sz w:val="20"/>
                <w:szCs w:val="20"/>
                <w:lang w:eastAsia="zh-CN"/>
              </w:rPr>
              <w:t xml:space="preserve">六、品牌信誉评分（满分5分，各子项只计最高得分） </w:t>
            </w:r>
            <w:r w:rsidRPr="00FB6F58">
              <w:rPr>
                <w:rFonts w:ascii="楷体" w:eastAsia="楷体" w:hAnsi="楷体" w:cs="宋体" w:hint="eastAsia"/>
                <w:b/>
                <w:bCs/>
                <w:sz w:val="20"/>
                <w:szCs w:val="20"/>
                <w:lang w:eastAsia="zh-CN"/>
              </w:rPr>
              <w:t xml:space="preserve">                                             </w:t>
            </w:r>
          </w:p>
        </w:tc>
        <w:tc>
          <w:tcPr>
            <w:tcW w:w="1133" w:type="dxa"/>
            <w:gridSpan w:val="2"/>
            <w:tcBorders>
              <w:top w:val="nil"/>
              <w:left w:val="nil"/>
              <w:bottom w:val="single" w:sz="4" w:space="0" w:color="auto"/>
              <w:right w:val="single" w:sz="4" w:space="0" w:color="auto"/>
            </w:tcBorders>
            <w:shd w:val="clear" w:color="000000" w:fill="DDDDDD"/>
            <w:vAlign w:val="center"/>
          </w:tcPr>
          <w:p w14:paraId="7B951C04" w14:textId="77777777" w:rsidR="004E2E31" w:rsidRPr="00FB6F58" w:rsidRDefault="004E2E31" w:rsidP="004E2E31">
            <w:pPr>
              <w:widowControl/>
              <w:snapToGrid w:val="0"/>
              <w:jc w:val="center"/>
              <w:rPr>
                <w:rFonts w:ascii="Times New Roman" w:hAnsi="Times New Roman"/>
                <w:b/>
                <w:bCs/>
                <w:sz w:val="24"/>
                <w:szCs w:val="24"/>
                <w:lang w:eastAsia="zh-CN"/>
              </w:rPr>
            </w:pPr>
          </w:p>
        </w:tc>
      </w:tr>
      <w:tr w:rsidR="004E2E31" w:rsidRPr="00FB6F58" w14:paraId="09042FE4" w14:textId="77777777" w:rsidTr="00086AAA">
        <w:trPr>
          <w:trHeight w:val="144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6A8230C"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1</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单位属于世界500强企业或中央企业的，加3分；属于上市企业、省属企业、国家级守合同重信用企业、安全生产标准化一级企业、环保信用绿色企业或A级纳税信用企业的，加2分；属于省级守合同重信用企业、安全生产标准化二级企业或环保信用蓝色企业的，加1分；属于市级守合同重信用企业或安全生产标准化三级企业的，加0.5分</w:t>
            </w:r>
          </w:p>
        </w:tc>
        <w:tc>
          <w:tcPr>
            <w:tcW w:w="1133" w:type="dxa"/>
            <w:gridSpan w:val="2"/>
            <w:tcBorders>
              <w:top w:val="nil"/>
              <w:left w:val="nil"/>
              <w:bottom w:val="single" w:sz="4" w:space="0" w:color="auto"/>
              <w:right w:val="single" w:sz="4" w:space="0" w:color="auto"/>
            </w:tcBorders>
            <w:shd w:val="clear" w:color="auto" w:fill="auto"/>
            <w:vAlign w:val="center"/>
          </w:tcPr>
          <w:p w14:paraId="2B5578B3"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68924B29" w14:textId="77777777" w:rsidTr="00086AAA">
        <w:trPr>
          <w:trHeight w:val="120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0ADEE89"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2</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项目单位拥有中国驰名商标、出口免验资格、中国质量奖或中华老字号的，加2分；拥有著名商标、省级政府质量奖或地方老字号的，加1分；拥有知名商标或市级政府质量奖的，加0.5分</w:t>
            </w:r>
          </w:p>
        </w:tc>
        <w:tc>
          <w:tcPr>
            <w:tcW w:w="1133" w:type="dxa"/>
            <w:gridSpan w:val="2"/>
            <w:tcBorders>
              <w:top w:val="nil"/>
              <w:left w:val="nil"/>
              <w:bottom w:val="single" w:sz="4" w:space="0" w:color="auto"/>
              <w:right w:val="single" w:sz="4" w:space="0" w:color="auto"/>
            </w:tcBorders>
            <w:shd w:val="clear" w:color="auto" w:fill="auto"/>
            <w:vAlign w:val="center"/>
          </w:tcPr>
          <w:p w14:paraId="2BA4B3CB"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350FE4D5" w14:textId="77777777" w:rsidTr="00086AAA">
        <w:trPr>
          <w:trHeight w:val="480"/>
          <w:jc w:val="center"/>
        </w:trPr>
        <w:tc>
          <w:tcPr>
            <w:tcW w:w="87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F5A561F" w14:textId="77777777" w:rsidR="004E2E31" w:rsidRPr="00FB6F58" w:rsidRDefault="004E2E31" w:rsidP="004E2E31">
            <w:pPr>
              <w:widowControl/>
              <w:snapToGrid w:val="0"/>
              <w:rPr>
                <w:rFonts w:ascii="宋体" w:hAnsi="宋体" w:cs="宋体"/>
                <w:b/>
                <w:bCs/>
                <w:sz w:val="20"/>
                <w:szCs w:val="20"/>
                <w:lang w:eastAsia="zh-CN"/>
              </w:rPr>
            </w:pPr>
            <w:r w:rsidRPr="00FB6F58">
              <w:rPr>
                <w:rFonts w:ascii="黑体" w:eastAsia="黑体" w:hAnsi="黑体" w:cs="宋体" w:hint="eastAsia"/>
                <w:b/>
                <w:bCs/>
                <w:sz w:val="20"/>
                <w:szCs w:val="20"/>
                <w:lang w:eastAsia="zh-CN"/>
              </w:rPr>
              <w:t>七、节能减排评分</w:t>
            </w:r>
          </w:p>
        </w:tc>
        <w:tc>
          <w:tcPr>
            <w:tcW w:w="1133" w:type="dxa"/>
            <w:gridSpan w:val="2"/>
            <w:tcBorders>
              <w:top w:val="nil"/>
              <w:left w:val="nil"/>
              <w:bottom w:val="single" w:sz="4" w:space="0" w:color="auto"/>
              <w:right w:val="single" w:sz="4" w:space="0" w:color="auto"/>
            </w:tcBorders>
            <w:shd w:val="clear" w:color="000000" w:fill="DDDDDD"/>
            <w:vAlign w:val="center"/>
          </w:tcPr>
          <w:p w14:paraId="57A6CCE9" w14:textId="77777777" w:rsidR="004E2E31" w:rsidRPr="00FB6F58" w:rsidRDefault="004E2E31" w:rsidP="004E2E31">
            <w:pPr>
              <w:widowControl/>
              <w:snapToGrid w:val="0"/>
              <w:jc w:val="center"/>
              <w:rPr>
                <w:rFonts w:ascii="Times New Roman" w:hAnsi="Times New Roman"/>
                <w:b/>
                <w:bCs/>
                <w:sz w:val="24"/>
                <w:szCs w:val="24"/>
                <w:lang w:eastAsia="zh-CN"/>
              </w:rPr>
            </w:pPr>
          </w:p>
        </w:tc>
      </w:tr>
      <w:tr w:rsidR="004E2E31" w:rsidRPr="00FB6F58" w14:paraId="5C5BA9C8" w14:textId="77777777" w:rsidTr="00086AAA">
        <w:trPr>
          <w:trHeight w:val="96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DCA7F38"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1</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项目的单位产值综合能耗高于上年度我市规模以上工业单位产值综合能耗幅度在50%以上且不足100%的，扣2分；高于上年度我市规模以上工业单位产值综合能耗且幅度达到100%及以上的，扣5分</w:t>
            </w:r>
          </w:p>
        </w:tc>
        <w:tc>
          <w:tcPr>
            <w:tcW w:w="1133" w:type="dxa"/>
            <w:gridSpan w:val="2"/>
            <w:tcBorders>
              <w:top w:val="nil"/>
              <w:left w:val="nil"/>
              <w:bottom w:val="single" w:sz="4" w:space="0" w:color="auto"/>
              <w:right w:val="single" w:sz="4" w:space="0" w:color="auto"/>
            </w:tcBorders>
            <w:shd w:val="clear" w:color="auto" w:fill="auto"/>
            <w:vAlign w:val="center"/>
          </w:tcPr>
          <w:p w14:paraId="1C7F57E5"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13E43D51" w14:textId="77777777" w:rsidTr="00086AAA">
        <w:trPr>
          <w:trHeight w:val="96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38D4356"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2</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项目年综合能源消费量5千吨标准煤以上且不足1万吨的，扣2分；项目年综合能源消费量1万吨标准煤及以上的，扣5分</w:t>
            </w:r>
          </w:p>
        </w:tc>
        <w:tc>
          <w:tcPr>
            <w:tcW w:w="1133" w:type="dxa"/>
            <w:gridSpan w:val="2"/>
            <w:tcBorders>
              <w:top w:val="nil"/>
              <w:left w:val="nil"/>
              <w:bottom w:val="single" w:sz="4" w:space="0" w:color="auto"/>
              <w:right w:val="single" w:sz="4" w:space="0" w:color="auto"/>
            </w:tcBorders>
            <w:shd w:val="clear" w:color="auto" w:fill="auto"/>
            <w:vAlign w:val="center"/>
          </w:tcPr>
          <w:p w14:paraId="1D5D0061" w14:textId="77777777" w:rsidR="004E2E31" w:rsidRPr="00FB6F58" w:rsidRDefault="004E2E31" w:rsidP="004E2E31">
            <w:pPr>
              <w:widowControl/>
              <w:snapToGrid w:val="0"/>
              <w:jc w:val="center"/>
              <w:rPr>
                <w:rFonts w:ascii="黑体" w:eastAsia="黑体" w:hAnsi="黑体" w:cs="宋体"/>
                <w:sz w:val="20"/>
                <w:szCs w:val="20"/>
                <w:lang w:eastAsia="zh-CN"/>
              </w:rPr>
            </w:pPr>
          </w:p>
        </w:tc>
      </w:tr>
      <w:tr w:rsidR="004E2E31" w:rsidRPr="00FB6F58" w14:paraId="4248E4CC" w14:textId="77777777" w:rsidTr="00086AAA">
        <w:trPr>
          <w:trHeight w:val="720"/>
          <w:jc w:val="center"/>
        </w:trPr>
        <w:tc>
          <w:tcPr>
            <w:tcW w:w="87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611091E" w14:textId="77777777" w:rsidR="004E2E31" w:rsidRPr="00FB6F58" w:rsidRDefault="004E2E31" w:rsidP="004E2E31">
            <w:pPr>
              <w:widowControl/>
              <w:snapToGrid w:val="0"/>
              <w:rPr>
                <w:rFonts w:ascii="黑体" w:eastAsia="黑体" w:hAnsi="黑体" w:cs="宋体"/>
                <w:sz w:val="20"/>
                <w:szCs w:val="20"/>
                <w:lang w:eastAsia="zh-CN"/>
              </w:rPr>
            </w:pPr>
            <w:r w:rsidRPr="00FB6F58">
              <w:rPr>
                <w:rFonts w:ascii="黑体" w:eastAsia="黑体" w:hAnsi="黑体" w:cs="宋体" w:hint="eastAsia"/>
                <w:sz w:val="20"/>
                <w:szCs w:val="20"/>
                <w:lang w:eastAsia="zh-CN"/>
              </w:rPr>
              <w:t>3</w:t>
            </w:r>
            <w:r>
              <w:rPr>
                <w:rFonts w:ascii="黑体" w:eastAsia="黑体" w:hAnsi="黑体" w:cs="宋体" w:hint="eastAsia"/>
                <w:sz w:val="20"/>
                <w:szCs w:val="20"/>
                <w:lang w:eastAsia="zh-CN"/>
              </w:rPr>
              <w:t>.</w:t>
            </w:r>
            <w:r w:rsidRPr="00FB6F58">
              <w:rPr>
                <w:rFonts w:ascii="黑体" w:eastAsia="黑体" w:hAnsi="黑体" w:cs="宋体" w:hint="eastAsia"/>
                <w:sz w:val="20"/>
                <w:szCs w:val="20"/>
                <w:lang w:eastAsia="zh-CN"/>
              </w:rPr>
              <w:t>项目以原煤、洗精煤、其他洗煤、水煤浆、型煤或煤粉等为燃料的，扣5分</w:t>
            </w:r>
          </w:p>
        </w:tc>
        <w:tc>
          <w:tcPr>
            <w:tcW w:w="1133" w:type="dxa"/>
            <w:gridSpan w:val="2"/>
            <w:tcBorders>
              <w:top w:val="nil"/>
              <w:left w:val="nil"/>
              <w:bottom w:val="single" w:sz="4" w:space="0" w:color="auto"/>
              <w:right w:val="single" w:sz="4" w:space="0" w:color="auto"/>
            </w:tcBorders>
            <w:shd w:val="clear" w:color="auto" w:fill="auto"/>
            <w:vAlign w:val="center"/>
          </w:tcPr>
          <w:p w14:paraId="4697A2AF" w14:textId="77777777" w:rsidR="004E2E31" w:rsidRPr="00FB6F58" w:rsidRDefault="004E2E31" w:rsidP="004E2E31">
            <w:pPr>
              <w:widowControl/>
              <w:snapToGrid w:val="0"/>
              <w:jc w:val="center"/>
              <w:rPr>
                <w:rFonts w:ascii="黑体" w:eastAsia="黑体" w:hAnsi="黑体" w:cs="宋体"/>
                <w:sz w:val="20"/>
                <w:szCs w:val="20"/>
                <w:lang w:eastAsia="zh-CN"/>
              </w:rPr>
            </w:pPr>
          </w:p>
        </w:tc>
      </w:tr>
    </w:tbl>
    <w:p w14:paraId="546AF5C1" w14:textId="77777777" w:rsidR="00086AAA" w:rsidRPr="00086AAA" w:rsidRDefault="00086AAA" w:rsidP="00086AAA">
      <w:pPr>
        <w:snapToGrid w:val="0"/>
        <w:jc w:val="both"/>
        <w:rPr>
          <w:lang w:eastAsia="zh-CN"/>
        </w:rPr>
      </w:pPr>
    </w:p>
    <w:sectPr w:rsidR="00086AAA" w:rsidRPr="00086AAA" w:rsidSect="00B15B38">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E2C8" w14:textId="77777777" w:rsidR="00301016" w:rsidRDefault="00301016" w:rsidP="00B15B38">
      <w:r>
        <w:separator/>
      </w:r>
    </w:p>
  </w:endnote>
  <w:endnote w:type="continuationSeparator" w:id="0">
    <w:p w14:paraId="3704C45E" w14:textId="77777777" w:rsidR="00301016" w:rsidRDefault="00301016" w:rsidP="00B1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5AC5" w14:textId="77777777" w:rsidR="00301016" w:rsidRDefault="00301016" w:rsidP="00B15B38">
      <w:r>
        <w:separator/>
      </w:r>
    </w:p>
  </w:footnote>
  <w:footnote w:type="continuationSeparator" w:id="0">
    <w:p w14:paraId="628832F9" w14:textId="77777777" w:rsidR="00301016" w:rsidRDefault="00301016" w:rsidP="00B1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7"/>
    <w:rsid w:val="00086AAA"/>
    <w:rsid w:val="00274BB7"/>
    <w:rsid w:val="002773C7"/>
    <w:rsid w:val="002D57E1"/>
    <w:rsid w:val="002F2213"/>
    <w:rsid w:val="00301016"/>
    <w:rsid w:val="003724CB"/>
    <w:rsid w:val="003C46A2"/>
    <w:rsid w:val="004E2E31"/>
    <w:rsid w:val="007C375B"/>
    <w:rsid w:val="007E7D7D"/>
    <w:rsid w:val="0092318C"/>
    <w:rsid w:val="00997206"/>
    <w:rsid w:val="00A35335"/>
    <w:rsid w:val="00B15B38"/>
    <w:rsid w:val="00C35109"/>
    <w:rsid w:val="00C502BE"/>
    <w:rsid w:val="00C65F49"/>
    <w:rsid w:val="00CA465D"/>
    <w:rsid w:val="00E0709C"/>
    <w:rsid w:val="00EE2326"/>
    <w:rsid w:val="00F2580C"/>
    <w:rsid w:val="00F31DAD"/>
    <w:rsid w:val="00F678F4"/>
    <w:rsid w:val="00F9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B44D"/>
  <w15:chartTrackingRefBased/>
  <w15:docId w15:val="{3C21A45D-B408-4BE1-9AD0-BCAB58C5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BB7"/>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B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5B38"/>
    <w:rPr>
      <w:rFonts w:ascii="Calibri" w:eastAsia="宋体" w:hAnsi="Calibri" w:cs="Times New Roman"/>
      <w:kern w:val="0"/>
      <w:sz w:val="18"/>
      <w:szCs w:val="18"/>
      <w:lang w:eastAsia="en-US"/>
    </w:rPr>
  </w:style>
  <w:style w:type="paragraph" w:styleId="a5">
    <w:name w:val="footer"/>
    <w:basedOn w:val="a"/>
    <w:link w:val="a6"/>
    <w:uiPriority w:val="99"/>
    <w:unhideWhenUsed/>
    <w:rsid w:val="00B15B38"/>
    <w:pPr>
      <w:tabs>
        <w:tab w:val="center" w:pos="4153"/>
        <w:tab w:val="right" w:pos="8306"/>
      </w:tabs>
      <w:snapToGrid w:val="0"/>
    </w:pPr>
    <w:rPr>
      <w:sz w:val="18"/>
      <w:szCs w:val="18"/>
    </w:rPr>
  </w:style>
  <w:style w:type="character" w:customStyle="1" w:styleId="a6">
    <w:name w:val="页脚 字符"/>
    <w:basedOn w:val="a0"/>
    <w:link w:val="a5"/>
    <w:uiPriority w:val="99"/>
    <w:rsid w:val="00B15B38"/>
    <w:rPr>
      <w:rFonts w:ascii="Calibri" w:eastAsia="宋体" w:hAnsi="Calibri" w:cs="Times New Roman"/>
      <w:kern w:val="0"/>
      <w:sz w:val="18"/>
      <w:szCs w:val="18"/>
      <w:lang w:eastAsia="en-US"/>
    </w:rPr>
  </w:style>
  <w:style w:type="paragraph" w:styleId="a7">
    <w:name w:val="Balloon Text"/>
    <w:basedOn w:val="a"/>
    <w:link w:val="a8"/>
    <w:uiPriority w:val="99"/>
    <w:semiHidden/>
    <w:unhideWhenUsed/>
    <w:rsid w:val="00C35109"/>
    <w:rPr>
      <w:sz w:val="18"/>
      <w:szCs w:val="18"/>
    </w:rPr>
  </w:style>
  <w:style w:type="character" w:customStyle="1" w:styleId="a8">
    <w:name w:val="批注框文本 字符"/>
    <w:basedOn w:val="a0"/>
    <w:link w:val="a7"/>
    <w:uiPriority w:val="99"/>
    <w:semiHidden/>
    <w:rsid w:val="00C35109"/>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潘炜</dc:creator>
  <cp:keywords/>
  <dc:description/>
  <cp:lastModifiedBy>潘炜</cp:lastModifiedBy>
  <cp:revision>12</cp:revision>
  <cp:lastPrinted>2019-07-15T07:34:00Z</cp:lastPrinted>
  <dcterms:created xsi:type="dcterms:W3CDTF">2019-07-15T06:51:00Z</dcterms:created>
  <dcterms:modified xsi:type="dcterms:W3CDTF">2019-08-07T03:45:00Z</dcterms:modified>
</cp:coreProperties>
</file>