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bookmarkStart w:id="0" w:name="_GoBack"/>
      <w:bookmarkEnd w:id="0"/>
      <w:r>
        <w:t>附件</w:t>
      </w:r>
      <w:r>
        <w:rPr>
          <w:rFonts w:hint="eastAsia"/>
        </w:rPr>
        <w:t>4</w:t>
      </w:r>
    </w:p>
    <w:p>
      <w:pPr>
        <w:jc w:val="center"/>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202</w:t>
      </w:r>
      <w:r>
        <w:rPr>
          <w:rFonts w:hint="eastAsia" w:ascii="方正小标宋简体" w:hAnsi="方正小标宋简体" w:eastAsia="方正小标宋简体" w:cs="方正小标宋简体"/>
          <w:color w:val="000000"/>
          <w:kern w:val="0"/>
          <w:sz w:val="36"/>
          <w:szCs w:val="36"/>
          <w:lang w:val="en-US" w:eastAsia="zh-CN"/>
        </w:rPr>
        <w:t>2</w:t>
      </w:r>
      <w:r>
        <w:rPr>
          <w:rFonts w:hint="eastAsia" w:ascii="方正小标宋简体" w:hAnsi="方正小标宋简体" w:eastAsia="方正小标宋简体" w:cs="方正小标宋简体"/>
          <w:color w:val="000000"/>
          <w:kern w:val="0"/>
          <w:sz w:val="36"/>
          <w:szCs w:val="36"/>
        </w:rPr>
        <w:t>年度江门市社会保障卡应用场景表</w:t>
      </w:r>
    </w:p>
    <w:tbl>
      <w:tblPr>
        <w:tblStyle w:val="4"/>
        <w:tblpPr w:leftFromText="180" w:rightFromText="180" w:vertAnchor="text" w:horzAnchor="page" w:tblpX="1536" w:tblpY="919"/>
        <w:tblOverlap w:val="never"/>
        <w:tblW w:w="140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0"/>
        <w:gridCol w:w="618"/>
        <w:gridCol w:w="2505"/>
        <w:gridCol w:w="4540"/>
        <w:gridCol w:w="2040"/>
        <w:gridCol w:w="1982"/>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40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一、全国人社领域居民服务“一卡通”应用项目（共95项）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业务领域</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应用项目</w:t>
            </w:r>
          </w:p>
        </w:tc>
        <w:tc>
          <w:tcPr>
            <w:tcW w:w="4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业务场景说明</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功能分类</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用卡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是否已实现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就业创业</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就业登记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个人持社会保障卡（含电子社保卡，下同）到公共就业和人才服务机构进行就业登记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失业登记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个人凭社会保障卡到公共就业和人才服务机构进行失业登记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就业创业证</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记录持卡人就业创业证中的信息，实现卡证合一。在需出具就业创业证办理业务时，个人可凭社会保障卡办理相关业务，并将相关信息写入社会保障卡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职业介绍</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个人（含未就业高校毕业生）凭社会保障卡到公共就业和人才服务机构进行求职登记、参加现场招聘活动等；或通过电子社保卡参加线上招聘、远程面试、身份认证等</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享受就业扶持政策申请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个人凭社会保障卡及其他相关证明材料申请享受就业扶持政策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就业援助申请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个人可凭社会保障卡及其他相关证明材料申请就业援助</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个人持社会保障卡查询本人就业信息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个人持社会保障卡查询本人失业信息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就业岗位信息查询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个人持社会保障卡查询打印匹配的岗位信息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职业技能提升补贴或职业技能提升生活费补贴领取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对个人申请的职业培训补贴或生活费补贴资金，发放到申请者社会保障卡银行账户，个人持社会保障卡经银行渠道领取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职业技能鉴定补贴领取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对个人申请的职业技能鉴定补贴资金，发放到申请者社会保障卡银行账户，个人持社会保障卡经银行渠道领取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社会保险补贴领取（灵活就业人员）</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人社部门审核后，将社会保险补贴资金发放到灵活就业人员社会保障卡银行账户，个人持社会保障卡经银行渠道领取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一次性求职创业补贴领取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人社部门审核后，由财政直接拨付到学生个人的，一次性求职创业补贴资金发放到学生社会保障卡银行账户，个人持社会保障卡经银行渠道领取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一次性创业资助领取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人社部门审核后，将一次性创业补贴资金发放到申请者社会保障卡银行账户，个人持社会保障卡经银行渠道领取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流动人员人事档案接收转递申请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个人可凭社会保障卡到流动人员人事档案管理机构申请人事档案接收转递</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就业扶持信息查询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个人持社会保障卡查询本人可享受或已享受的就业扶持政策信息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就业援助信息查询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个人持社会保障卡查询本人就业援助对象认定信息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流动人员人事档案管理信息查询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个人持社会保障卡查询本人的流动人员人事档案管理信息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创业担保贷款发放</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对个人申请的创业担保贷款，如承贷银行与社会保障卡发卡行一致，经审核后，发放到申请者社会保障卡银行账户，个人持社会保障卡经银行渠道领取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公益性岗位补贴领取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通过公益性岗位安置的就业困难人员、建档立卡贫困劳动力，经人社部门审核后，对直接发放至个人的公益性岗位补贴资金发放到公益性岗位安置人员社会保障卡银行账户，个人持社会保障卡经银行渠道领取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社会保险公共业务</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个人参保登记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个人直接办理业务时，凭社会保障卡进行参保登记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个人参保证明查询打印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个人持社会保障卡查询打印本人社会保险参保证明（包括本地、异地）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社会保险个人权益记录查询打印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个人持社会保障卡查询打印本人各项社会保险个人权益记录单（包括本地、异地）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职业年金个人权益记录单查询打印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个人持社会保障卡查询打印职业年金个人权益记录单（包括本地、异地）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个人参保信息查询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个人持社会保障卡查询本人参保、缴费等信息（包括本地、异地）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基金监督举报投诉</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个人可凭社会保障卡投诉其社会保险权益被损害，举报单位和个人违法侵害社会保险基金行为</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基金监督举报奖励领取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社会保险基金监督举报奖励发放到社会保障卡银行账户中，个人凭社会保障卡领取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养老保险待遇</w:t>
            </w: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居保转入职保</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个人凭社会保障卡，即可实现居保转入职保业务办理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职保转入居保</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个人凭社会保障卡，即可实现职保转入居保业务办理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省内养老转入</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个人凭社会保障卡，即可实现省内养老转入业务办理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机关转入企业</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个人凭社会保障卡，即可实现机关转入企业业务办理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省内转入电子化待办</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个人凭社会保障卡，即可实现省内转入电子化待办业务办理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退伍军人养老转入</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个人凭社会保障卡，即可实现退伍军人养老转入业务办理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退伍军人电子化待办</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个人凭社会保障卡，即可实现退伍军人电子化待办业务办理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跨省养老转入</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个人凭社会保障卡，即可实现跨省养老转入业务办理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跨省转入电子化待办</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个人凭社会保障卡，即可实现跨省转入电子化待办业务办理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职工退休(职)申请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个人直接办理业务时，凭社会保障卡及其他相关证明材料申请职工退休(职)</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养老保险待遇申请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个人直接办理业务时，凭社会保障卡及其他相关证明材料申请养老保险待遇（含供养待遇）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暂停、恢复养老保险待遇申请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个人凭社会保障卡申请暂停、恢复养老保险待遇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养老保险注销登记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个人或家属凭社会保障卡到社保经办机构办理养老保险注销登记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养老保险待遇领取资格认证</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个人（含供养亲属）凭社会保障卡登录公共服务平台办理养老保险待遇领取资格认证（包括本地、异地）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基本养老保险待遇查询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个人凭社会保障卡登录，即可查询打印本人基本养老待遇信息和发放明细。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基本养老保险待遇领取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养老金、个人账户一次性返还、丧葬费、抚恤金等基本养老保险待遇发放到社会保障卡银行账户中，个人凭社会保障卡经银行渠道领取（包括本地、异地）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特殊工种岗位人员信息查询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个人持社会保障卡查询本人从事特殊工种岗位的备案信息等相关信息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职业年金待遇信息查询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个人持社会保障卡查询打印本人职业年金待遇信息和实发情况</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职业年金待遇领取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职业年金发放到社会保障卡银行账户中，个人凭社会保障卡经银行渠道领取（包括本地、异地）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工伤保险待遇</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工伤认定申请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个人、代理人或单位凭社会保障卡及其他相关证明材料申请办理工伤认定</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劳动能力鉴定申请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个人凭社会保障卡及其他相关证明材料申请办理劳动能力鉴定（包括初次、再次、复查鉴定），以及个人凭社会保障卡及其他相关证明材料进行现场鉴定时作人员身份核验</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停工留薪期确认申请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个人、代理人或单位凭社会保障卡及相关证明材料提出停工留薪期确认申请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辅助器具配置确认申请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个人、代理人或单位凭社会保障卡及相关证明材料到社保经办机构提出辅助器具配置确认申请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工伤复发确认申请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个人、代理人或单位凭社会保障卡及相关证明材料提出工伤复发确认申请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工伤就医挂号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个人凭社会保障卡在工伤定点医疗机构窗口挂号，通过电话、网上实现预约挂号，通过自助机实现自助挂号、取号等</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工伤就医服务</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个人凭社会保障卡在工伤定点医疗机构完成就诊、检查、取药、查询、打印报告单等就医服务流程</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工伤住院登记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个人凭社会保障卡在工伤定点医疗机构办理工伤住院登记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工伤转诊转院备案申请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个人凭社会保障卡及相关证明材料到社保经办机构提出工伤转诊转院备案申请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工伤康复确认申请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个人、代理人或单位凭社会保障卡及其他相关证明材料申请办理工伤康复确认申请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工伤异地居住（就医备案）申请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个人凭社会保障卡及其他相关证明材料申请办理工伤职工异地居住（就医）备案</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工伤保险待遇变更</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参保人办理工伤待遇核定业务后，如果发生工伤认定等级、鉴定等级发生变化的情况，办理完工伤复查鉴定后，可以凭社会保障卡及相关证明材料办理工伤等级变更，重新核定工伤待遇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工伤保险待遇领取资格认证</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一至四级伤残职工、因工死亡职工供养亲属凭社会保障卡登录公共服务平台办理工伤保险待遇领取资格认证（包括本地、异地）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工伤认定、鉴定、待遇信息查询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个人持社会保障卡查询打印本人工伤认定、劳动能力鉴定、工伤保险待遇信息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工伤医疗费领取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工伤医疗费报销资金发放到社会保障卡银行账户中，个人持社会保障卡经银行渠道领取（包括本地、异地）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工伤康复费领取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工伤康复费报销资金发放到社会保障卡银行账户中，个人持社会保障卡经银行渠道领取（包括本地、异地）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工伤辅助器具配置费领取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工伤辅助器具配置费报销资金发放到社会保障卡银行账户中，个人持社会保障卡经银行渠道领取（包括本地、异地）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工伤津贴及其他工伤保险待遇领取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工伤津贴及其他工伤保险待遇（一次性待遇、工亡待遇等）发放到社会保障卡银行账户中，个人持社会保障卡经银行渠道领取（包括本地、异地）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工伤医疗持卡直接结算</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个人持社会保障卡在工伤协议机构实现工伤医疗费（门诊、住院）的直接结算（包括本地、异地）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就医结算</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工伤康复持卡直接结算</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个人持社会保障卡在工伤协议机构实现工伤康复费的直接结算（包括本地、异地）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就医结算</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辅助器具配置持卡直接结算</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个人持社会保障卡在工伤协议机构实现辅助器具配置费的直接结算（包括本地、异地）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就医结算</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工伤康复治疗期延长申请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个人或代理人凭社会保障卡及相关证明材料到社保经办机构提出工伤康复治疗期延长申请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工伤保险待遇申请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个人凭社会保障卡及其他相关证明材料申请工伤保险待遇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失业保险待遇</w:t>
            </w: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失业保险关系转入</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个人凭社会保障卡及其他相关证明材料到转入地社保经办机构或者登录公共服务平台，办理失业保险关系转移申请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失业保险待遇转入</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个人凭社会保障卡及其他相关证明材料到转入地社保经办机构或者登录公共服务平台，办理失业保险待遇转移申请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失业保险待遇申请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失业人员凭社会保障卡及其他相关证明材料申请失业保险待遇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失业保险待遇信息查询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个人持社会保障卡查询本人失业保险待遇信息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失业保险金领取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失业保险金及其他失业保险待遇（如价格临时补贴等）发放到社会保障卡银行账户中，个人持社会保障卡经银行渠道领取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失业保险技能提升补贴领取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对个人申请的技能提升补贴，发放到社会保障卡银行账户中，个人持社会保障卡经银行渠道领取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失业补助金、农民合同制工人临时生活补助领取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失业补助金、农民合同制工人临时生活补助等，发放到社会保障卡银行账户中，个人持社会保障卡经银行渠道领取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农民合同制工人一次性生活补助领取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农民合同制工人一次性生活补助发放到社会保障卡银行账户中，个人持社会保障卡经银行渠道领取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人才人事</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人事考试成绩、证书查询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考生通过电子社保卡查询人事考试成绩、证书</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专业技术人员资格考试网上报名考生身份认证</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考生使用电子社保卡实名、实人身份认证功能，完成考生用户名密码找回、照片替换、告知承诺等工作，确保考生本人报名</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专业技术人员资格考试入场人员身份核验</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个人凭社会保障卡作为身份证件进入考场，按照资格考试有关规定参加考试</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职业技能电子培训券</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依托电子社保卡，面向参加职业技能培训人员发放电子培训券，作为劳动者免垫付便捷享受职业技能培训服务的载体，劳动者在培训时使用，培训机构验证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职业培训实名登记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个人可凭社会保障卡到职业培训机构进行实名登记，凭卡接受培训和享受职业培训补贴</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申报职业技能鉴定</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个人可凭社会保障卡到职业技能鉴定评价机构进行报名、入场等实名、实人身份认证，凭卡接受职业技能鉴定评价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职业技能等级证书查询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个人持社会保障卡查询本人的职业技能等级证书信息，包括证书编号、发证机构名称、发证日期、技能等级名称代码等</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技能人员职业资格证书查询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个人持社会保障卡查询本人的技能人员职业资格证书信息，包括证书编号、发证机构名称、发证日期、职业资格名称代码等信息。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技工院校毕业证书查询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个人持社会保障卡查询本人的技工院校毕业证书信息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职业培训缴费</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涉及个人需要自费承担部分培训费的情况，或者需要个人全额垫付再返回补贴的情况，个人可通过社会保障卡银行账户或电子社保卡移动支付功能缴纳培训费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职业资格考试缴费</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个人可通过社会保障卡银行账户或电子社保卡移动支付功能缴纳职业资格考试费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专业技术人员职业资格证书查询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个人持社会保障卡查询本人的专业技术人员职业资格证书</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职业培训信息查询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个人持社会保障卡查询打印本人可参加或已参加的培训信息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人事考试缴费</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个人可通过社会保障卡银行账户或电子社保卡移动支付功能缴纳人事各类考试报名费，如专业技术人员资格考试、事业单位招聘考试、技能人员职业资格考试、社会化考试等</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职业技能提升培训生活费（含交通费）补贴领取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职业技能提升培训涉及个人的生活费（含交通费）补贴等，发放到社会保障卡银行账户，个人持社会保障卡经银行渠道领取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劳动关系</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劳动人事争议调解申请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个人凭社会保障卡到调解组织申请劳动人事争议调解（包括调解撤回）</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劳动人事争议仲裁申请</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个人凭社会保障卡到劳动人事争议仲裁委员会申请劳动人事争议仲裁（包括回避、延期、撤回、仲裁审查确认申请）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劳动人事争议仲裁现场庭审</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个人凭社会保障卡到劳动人事争议仲裁庭审现场进行身份认证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劳动合同信息查询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个人持社会保障卡查询本人劳动合同信息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劳动人事争议调解信息查询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个人持社会保障卡查询本人的劳动人事争议调解信息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劳动人事争议仲裁信息查询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个人持社会保障卡查询本人劳动人事争议仲裁案件信息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劳动保障监察投诉、举报</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个人向劳动保障监察机构投诉用人单位的劳动保障违法行为、实名举报用人单位的劳动保障违法行为，凭社会保障卡进行身份认证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农民工上工实人登记管理</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农民工在建筑交通水利等施工项目中，凭社会保障卡实现上工下工的实名实人登记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劳动保障监察案件查询</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个人持社会保障卡查询本人劳动保障监察案件信息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农民工工资领取</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农民工工资发放到社会保障卡银行账户中，个人凭卡到银行渠道领取</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个人基本信息变更</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当人员基本信息发生变化时，个人凭社会保障卡进行变更业务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公共服务平台登录</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个人通过实体社保卡读卡或电子社保卡扫码登录自助服务设备，通过电子社保卡扫码登录PC端公共服务系统，通过电子社保卡授权登录移动端APP或小程序</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业务经办系统登录</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工作人员通过实体社保卡读卡或电子社保卡扫码登录业务经办系统</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  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bl>
    <w:p>
      <w:pPr>
        <w:jc w:val="center"/>
        <w:rPr>
          <w:rFonts w:hint="eastAsia" w:ascii="方正小标宋简体" w:hAnsi="方正小标宋简体" w:eastAsia="方正小标宋简体" w:cs="方正小标宋简体"/>
          <w:color w:val="000000"/>
          <w:kern w:val="0"/>
          <w:sz w:val="22"/>
          <w:szCs w:val="22"/>
        </w:rPr>
      </w:pPr>
    </w:p>
    <w:p/>
    <w:tbl>
      <w:tblPr>
        <w:tblStyle w:val="4"/>
        <w:tblW w:w="140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7"/>
        <w:gridCol w:w="645"/>
        <w:gridCol w:w="2490"/>
        <w:gridCol w:w="4606"/>
        <w:gridCol w:w="2009"/>
        <w:gridCol w:w="1965"/>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140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二、我省人社领域居民服务“一卡通”扩展应用项目（共77项）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业务领域</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应用项目</w:t>
            </w:r>
          </w:p>
        </w:tc>
        <w:tc>
          <w:tcPr>
            <w:tcW w:w="4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业务场景说明</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功能分类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用卡形式</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是否已实现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就业创业</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高校毕业生基层岗位补贴</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人社部门审核后，将高校毕业生基层岗位补贴发放到社会保障卡银行账户，个人持社会保障卡经银行渠道领取</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基层就业补贴</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人社部门审核后，将基层就业补贴发放到社会保障卡银行账户，个人持社会保障卡经银行渠道领取</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创业租金补贴</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人社部门审核后，将创业租金补贴发放到社会保障卡银行账户，个人持社会保障卡经银行渠道领取</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生活费（含交通费）补贴</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人社部门审核后，将生活费（含交通费）补贴发放到社会保障卡银行账户，个人持社会保障卡经银行渠道领取</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就业失业监测补贴</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人社部门审核后，将就业失业监测补贴发放到社会保障卡银行账户，个人持社会保障卡经银行渠道领取</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优秀创业项目资助核发</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人社部门审核后，将优秀创业项目资助核发补贴发放到社会保障卡银行账户，个人持社会保障卡经银行渠道领取</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社会保险公共业务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重复参保人员合并</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个人凭社会保障卡，即可实现重复参保人员合并业务办理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个人补收</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个人凭社会保障卡，即可实现个人补收业务办理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个人退收</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个人凭社会保障卡，即可实现个人退收业务办理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人员基本信息</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个人持社会保障卡查询本人基本信息（如：社保状态、手机号码、户籍、常驻地地址、人员登记状态、税务增/减员时间、参加工作时间等）</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关系业务办事进度查询</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个人凭社会保障卡登录，即可实现关系业务办事进度查询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养老保险待遇</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企业职工养老保险待遇重核申请</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个人凭社会保障卡登录，可实现养老待遇重核和重复待遇清理业务办理。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退个人账户存储额（养老）</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个人凭社会保障卡，即可实现退个人账户存储额（养老）核业务办理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历史信息审核申请</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个人直接办理业务时，凭社会保障卡及其他相关材料申请历史信息审核。</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月定期养老待遇核定</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个人凭社会保障卡，即可实现月定期养老待遇核定业务办理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死亡终止一次性待遇</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个人凭社会保障卡，即可实现死亡终止一次性待遇业务办理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一次性养老待遇核定</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个人凭社会保障卡，即可实现一次性养老待遇核定业务办理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养老待遇支付失败修改</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个人凭社会保障卡，即可实现养老待遇支付失败修改业务办理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银行信息变更(养老)</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个人凭社会保障卡，即可实现银行信息变更(养老)业务办理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养老缴费明细查询</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个人凭社会保障卡登录，即可实现养老缴费明细办理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打印养老保险参保凭证</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个人凭社会保障卡登录，即可实现打印养老保险参保凭证办理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打印基本养老金核定表</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个人凭社会保障卡登录，即可实现打印基本养老金核定表办理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养老业务办事进度查询</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个人凭社会保障卡登录，即可实现养老业务办事进度查询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个人参保证明查询打印（机关）</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个人凭社会保障卡登录，即可实现个人参保证明查询打印（仅限机关事业单位养老保险）办理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退休人员收入证明查询打印（机关）</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个人凭社会保障卡登录，即可实现退休人员收入证明查询打印（仅限机关事业单位养老保险）办理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个人权益单查询打印（机关）</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个人凭社会保障卡登录，即可实现个人权益单查询打印（仅限机关事业单位养老保险）办理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养老保险参保缴费凭证查询打印（机关）</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个人凭社会保障卡登录，即可实现养老保险参保缴费凭证查询打印（仅限机关事业单位养老保险）办理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养老保险关系转移接续申请表查询打印（机关）</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个人凭社会保障卡登录，即可实现养老保险关系转移接续申请表查询打印（仅限机关事业单位养老保险）办理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工伤保险待遇</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工伤医疗费申领（门诊）</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个人凭社会保障卡，即可实现工伤医疗费申领（门诊）业务办理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工伤医疗费申领（住院）</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个人凭社会保障卡，即可实现工伤医疗费申领（住院）业务办理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工伤康复费申领</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个人凭社会保障卡，即可实现工伤康复费申领业务办理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工伤辅助器具费申领</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个人凭社会保障卡，即可实现工伤辅助器具费申领业务办理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市外交通费申领</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个人凭社会保障卡，即可实现市外交通费申领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市外住宿费申领</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个人凭社会保障卡，即可实现市外住宿费申领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住院伙食补助费申领</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个人凭社会保障卡，即可实现住院伙食补助费申领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伤残待遇核定(定期待遇)</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个人凭社会保障卡，即可实现伤残待遇核定(定期待遇)业务办理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伤残待遇核定(一次性待遇)</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个人凭社会保障卡，即可实现伤残待遇核定(一次性待遇)业务办理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工伤一次性医疗补助金</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个人凭社会保障卡，即可实现工伤一次性医疗补助金业务办理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工亡待遇核定</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个人凭社会保障卡，即可实现工亡待遇核定业务办理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工伤待遇支付失败处理（工伤）</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个人凭社会保障卡，即可实现工伤待遇支付失败处理（工伤）业务办理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银行信息变更(工伤)</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个人凭社会保障卡，即可实现银行信息变更(工伤)业务办理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工伤缴费明细查询</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个人凭社会保障卡登录，即可实现工伤缴费明细办理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工伤待遇发放查询</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个人凭社会保障卡登录，即可实现工伤待遇发放查询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工伤业务办事进度查询</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个人凭社会保障卡登录，即可实现办事进度查询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职业伤害保障待遇给付申请</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个人、代理人或单位凭社会保障卡及相关证明材料提出职业伤害保障待遇给付申请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失业保险待遇</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定期失业金待遇</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失业人员凭社会保障卡及其他相关证明材料申请失业保险待遇</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定期失业金重核</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个人凭社会保障卡，输入社会保障号，即可实现定期失业金重核业务办理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非本省失业保险一次性待遇核定</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个人凭社会保障卡，输入社会保障号，即可实现非本省失业保险一次性待遇核定业务办理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生育一次性加发失业金</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个人凭社会保障卡，输入社会保障号，即可实现生育一次性加发失业金业务办理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失业期间死亡待遇核定</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个人凭社会保障卡，输入社会保障号，即可实现失业期间死亡待遇核定业务办理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稳定就业一次性领取失业金</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个人凭社会保障卡，输入社会保障号，即可实现稳定就业一次性领取失业金业务办理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自主创业一次性待遇</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个人凭社会保障卡，输入社会保障号，即可实现自主创业一次性待遇业务办理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技能鉴定补贴一次性待遇</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个人凭社会保障卡，输入社会保障号，即可实现技能鉴定补贴一次性待遇业务办理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失业待遇支付失败修改</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个人凭社会保障卡，输入社会保障号，即可实现失业待遇支付失败修改业务办理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银行信息变更(失业)</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个人凭社会保障卡，输入社会保障号，即可实现银行信息变更(失业)业务办理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失业补助金申领</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个人凭社会保障卡，输入社会保障号，即可实现失业补助金申领业务办理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银行信息变更（失业补助金）</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个人凭社会保障卡，输入社会保障号，即可实现银行信息变更（失业补助金）业务办理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失业业务办事进度查询</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个人凭社会保障卡登录，即可实现办事进度查询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境外就业和对外劳务合作人员换发技能人员职业资格证书申请</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个人个人凭社会保障卡登录，即可实现境外就业和对外劳务合作人员换发技能人员职业资格证书申请办理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人才人事</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遗失技能人员职业资格证书补发申请</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个人凭社会保障卡登录，即可实现遗失技能人员职业资格证书补发申请办理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更正职业资格证书信息申请</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个人凭社会保障卡登录，即可实现更正职业资格证书信息申请办理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专业技术人员资格考试用户名和密码找回</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个人凭社会保障卡登录，即可实现专业技术人员资格考试用户名和密码找回办理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对专业技术人员资格考试拟取得合格证书或成绩证明人员的举报</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个人凭社会保障卡登录，即可实现对专业技术人员资格考试拟取得合格证书或成绩证明人员的举报办理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专业技术人员资格考试成绩复核申请</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个人凭社会保障卡登录，即可实现专业技术人员资格考试成绩复核申请办理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专业技术人员资格考试成绩查询申请</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个人凭社会保障卡登录，即可实现专业技术人员资格考试成绩查询申请办理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专业技术人员资格考试考后信息更正申请</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个人凭社会保障卡登录，即可实现专业技术人员资格考试考后信息更正申请办理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专业技术人员资格证书补发</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个人凭社会保障卡登录，即可实现专业技术人员资格证书补发办理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专业技术人员资格考试考前个人信息更正申请</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个人凭社会保障卡登录，即可实现专业技术人员资格考试考前个人信息更正申请办理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专业技术人员资格考试省直考生违纪人员申诉</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个人凭社会保障卡登录，即可实现专业技术人员资格考试省直考生违纪人员申诉办理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不符合告知承诺制报考人员现场审核申请</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个人凭社会保障卡登录，即可实现不符合告知承诺制报考人员现场审核申请办理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专项职业能力证书查询</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个人持社会保障卡查询本人已有的专项职业能力证书</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高新技术考试证书查询</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个人持社会保障卡查询本人已有的高新技术考试证书</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自助查询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申报职业技能等级认定</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个人可凭社会保障卡到职业技能等级认定评价机构进行报名、入场等实名、实人身份认证，凭卡接受职业技能等级认定</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高层次人才服务</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已取得广东省人才优粤卡的持卡人可凭社会保障卡在全省享受“社保尊才”专属服务</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智慧校园一卡通</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参照已试点成功的省技师学院门禁闸机、食堂、校园超市消费、会议考勤、家校互动、访客管理、宿舍管理、水费电费充值、图书借阅等用卡场景</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身份凭证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实体卡 电子卡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技工院校国家助学金</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人社部门审核后，将技工院校国家助学金发放到社会保障卡银行账户，个人持社会保障卡经银行渠道领取</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技工院校国家奖学金</w:t>
            </w:r>
          </w:p>
        </w:tc>
        <w:tc>
          <w:tcPr>
            <w:tcW w:w="4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人社部门审核后，将技工院校国家奖学金发放到社会保障卡银行账户，个人持社会保障卡经银行渠道领取</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缴费和待遇领取</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bl>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创艺简标宋">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rFonts w:ascii="宋体" w:hAnsi="宋体"/>
        <w:sz w:val="24"/>
        <w:szCs w:val="24"/>
        <w:lang w:val="zh-CN"/>
      </w:rPr>
      <w:t>11</w:t>
    </w:r>
    <w:r>
      <w:rPr>
        <w:rFonts w:ascii="宋体" w:hAnsi="宋体"/>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0NzYwZGUyZWFiOThkMWNjODM3OGJkY2Q5ZWQyNDcifQ=="/>
  </w:docVars>
  <w:rsids>
    <w:rsidRoot w:val="00AD1FEA"/>
    <w:rsid w:val="00025316"/>
    <w:rsid w:val="000335DD"/>
    <w:rsid w:val="000B03E9"/>
    <w:rsid w:val="000E1590"/>
    <w:rsid w:val="000E1DBB"/>
    <w:rsid w:val="00105F20"/>
    <w:rsid w:val="001F6C41"/>
    <w:rsid w:val="0025390B"/>
    <w:rsid w:val="002C6F9B"/>
    <w:rsid w:val="00364865"/>
    <w:rsid w:val="003D54D1"/>
    <w:rsid w:val="004170AE"/>
    <w:rsid w:val="00426B42"/>
    <w:rsid w:val="005169C8"/>
    <w:rsid w:val="005606E7"/>
    <w:rsid w:val="005A26A8"/>
    <w:rsid w:val="005C7AF6"/>
    <w:rsid w:val="00646372"/>
    <w:rsid w:val="0077549B"/>
    <w:rsid w:val="007C5CFB"/>
    <w:rsid w:val="00841518"/>
    <w:rsid w:val="008F7FEF"/>
    <w:rsid w:val="0094609A"/>
    <w:rsid w:val="00A21D80"/>
    <w:rsid w:val="00A30486"/>
    <w:rsid w:val="00AB5048"/>
    <w:rsid w:val="00AD1FEA"/>
    <w:rsid w:val="00AD339C"/>
    <w:rsid w:val="00B401C6"/>
    <w:rsid w:val="00BA7DA9"/>
    <w:rsid w:val="00C33408"/>
    <w:rsid w:val="00CC43B6"/>
    <w:rsid w:val="00CD76D5"/>
    <w:rsid w:val="00D8517D"/>
    <w:rsid w:val="00DB69EA"/>
    <w:rsid w:val="00DF1763"/>
    <w:rsid w:val="00E854EE"/>
    <w:rsid w:val="00F26D1A"/>
    <w:rsid w:val="00F275B9"/>
    <w:rsid w:val="00F419BE"/>
    <w:rsid w:val="00F60657"/>
    <w:rsid w:val="00FB1623"/>
    <w:rsid w:val="00FD60A9"/>
    <w:rsid w:val="104E353B"/>
    <w:rsid w:val="130468CA"/>
    <w:rsid w:val="142905A6"/>
    <w:rsid w:val="16501223"/>
    <w:rsid w:val="1BAB6C8D"/>
    <w:rsid w:val="1C167130"/>
    <w:rsid w:val="20AD12E4"/>
    <w:rsid w:val="22297444"/>
    <w:rsid w:val="22653856"/>
    <w:rsid w:val="28F3650E"/>
    <w:rsid w:val="2D9045CF"/>
    <w:rsid w:val="2F0F2EF2"/>
    <w:rsid w:val="32D62388"/>
    <w:rsid w:val="3DEE6466"/>
    <w:rsid w:val="41F909EF"/>
    <w:rsid w:val="421E52A6"/>
    <w:rsid w:val="46C47897"/>
    <w:rsid w:val="492A3196"/>
    <w:rsid w:val="57C34A2A"/>
    <w:rsid w:val="61334B44"/>
    <w:rsid w:val="67D0692F"/>
    <w:rsid w:val="6DE3526C"/>
    <w:rsid w:val="79277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19</Pages>
  <Words>17340</Words>
  <Characters>17592</Characters>
  <Lines>37</Lines>
  <Paragraphs>10</Paragraphs>
  <TotalTime>1</TotalTime>
  <ScaleCrop>false</ScaleCrop>
  <LinksUpToDate>false</LinksUpToDate>
  <CharactersWithSpaces>18012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2022-03-09T09:13:00Z</dcterms:created>
  <dc:creator>杜渐</dc:creator>
  <cp:lastModifiedBy>Terrence</cp:lastModifiedBy>
  <dcterms:modified xsi:type="dcterms:W3CDTF">2023-03-29T09:09:45Z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EFC0663E1DCA4BBD997B510A57D0E281</vt:lpwstr>
  </property>
</Properties>
</file>