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"/>
          <w:b w:val="0"/>
          <w:bCs w:val="0"/>
          <w:sz w:val="32"/>
          <w:szCs w:val="32"/>
        </w:rPr>
        <w:t>附件</w:t>
      </w:r>
      <w:r>
        <w:rPr>
          <w:rFonts w:ascii="黑体" w:hAnsi="黑体" w:eastAsia="黑体" w:cs="仿宋"/>
          <w:b w:val="0"/>
          <w:bCs w:val="0"/>
          <w:sz w:val="32"/>
          <w:szCs w:val="32"/>
        </w:rPr>
        <w:t>4</w:t>
      </w:r>
    </w:p>
    <w:p>
      <w:pPr>
        <w:jc w:val="center"/>
        <w:rPr>
          <w:rFonts w:hint="eastAsia" w:asciiTheme="minorEastAsia" w:hAnsiTheme="minorEastAsia" w:eastAsiaTheme="minorEastAsia"/>
          <w:sz w:val="28"/>
          <w:szCs w:val="24"/>
        </w:rPr>
      </w:pPr>
      <w:r>
        <w:rPr>
          <w:rFonts w:hint="eastAsia" w:ascii="方正小标宋简体" w:eastAsia="方正小标宋简体" w:hAnsiTheme="minorEastAsia"/>
          <w:b w:val="0"/>
          <w:sz w:val="44"/>
          <w:szCs w:val="44"/>
        </w:rPr>
        <w:t>相关的各级科普基地名单</w:t>
      </w:r>
      <w:bookmarkStart w:id="0" w:name="_GoBack"/>
      <w:bookmarkEnd w:id="0"/>
    </w:p>
    <w:p>
      <w:pPr>
        <w:tabs>
          <w:tab w:val="right" w:pos="8306"/>
        </w:tabs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1</w:t>
      </w:r>
      <w:r>
        <w:rPr>
          <w:rFonts w:asciiTheme="minorEastAsia" w:hAnsiTheme="minorEastAsia" w:eastAsiaTheme="minorEastAsia"/>
          <w:sz w:val="28"/>
          <w:szCs w:val="24"/>
        </w:rPr>
        <w:t>.</w:t>
      </w:r>
      <w:r>
        <w:rPr>
          <w:rFonts w:hint="eastAsia" w:asciiTheme="minorEastAsia" w:hAnsiTheme="minorEastAsia" w:eastAsiaTheme="minorEastAsia"/>
          <w:sz w:val="28"/>
          <w:szCs w:val="24"/>
          <w:lang w:eastAsia="zh-CN"/>
        </w:rPr>
        <w:t>广东省</w:t>
      </w:r>
      <w:r>
        <w:rPr>
          <w:rFonts w:hint="eastAsia" w:asciiTheme="minorEastAsia" w:hAnsiTheme="minorEastAsia" w:eastAsiaTheme="minorEastAsia"/>
          <w:sz w:val="28"/>
          <w:szCs w:val="24"/>
        </w:rPr>
        <w:t>科普教育（示范）基地名单</w:t>
      </w:r>
    </w:p>
    <w:tbl>
      <w:tblPr>
        <w:tblStyle w:val="6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200"/>
        <w:gridCol w:w="2563"/>
        <w:gridCol w:w="1037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808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00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基地名称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8"/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省</w:t>
            </w:r>
            <w:r>
              <w:rPr>
                <w:rStyle w:val="8"/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级基地有效期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cs="仿宋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Style w:val="8"/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所属</w:t>
            </w:r>
            <w:r>
              <w:rPr>
                <w:rStyle w:val="8"/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镇</w:t>
            </w:r>
            <w:r>
              <w:rPr>
                <w:rStyle w:val="8"/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(街道)</w:t>
            </w:r>
          </w:p>
        </w:tc>
        <w:tc>
          <w:tcPr>
            <w:tcW w:w="2014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cs="仿宋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Style w:val="8"/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  <w:jc w:val="center"/>
        </w:trPr>
        <w:tc>
          <w:tcPr>
            <w:tcW w:w="808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200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鹤山市环境教育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基地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b w:val="0"/>
                <w:bCs w:val="0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期限为20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1—202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沙坪镇</w:t>
            </w:r>
          </w:p>
        </w:tc>
        <w:tc>
          <w:tcPr>
            <w:tcW w:w="2014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江门市生态环境局鹤山分局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tblHeader/>
          <w:jc w:val="center"/>
        </w:trPr>
        <w:tc>
          <w:tcPr>
            <w:tcW w:w="808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鹤山市香草小镇农业科普基地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b w:val="0"/>
                <w:bCs w:val="0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期限为20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23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—202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宅悟镇</w:t>
            </w:r>
          </w:p>
        </w:tc>
        <w:tc>
          <w:tcPr>
            <w:tcW w:w="2014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鹤山市香草地农业科技有限公司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tblHeader/>
          <w:jc w:val="center"/>
        </w:trPr>
        <w:tc>
          <w:tcPr>
            <w:tcW w:w="808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200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江门市新型农业研究中心科普基地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b w:val="0"/>
                <w:bCs w:val="0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期限为20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23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—202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共和镇</w:t>
            </w:r>
          </w:p>
        </w:tc>
        <w:tc>
          <w:tcPr>
            <w:tcW w:w="2014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广东绿爱生物科技股份有限公司</w:t>
            </w:r>
          </w:p>
        </w:tc>
      </w:tr>
    </w:tbl>
    <w:p>
      <w:pPr>
        <w:widowControl/>
        <w:spacing w:line="240" w:lineRule="auto"/>
        <w:jc w:val="left"/>
        <w:rPr>
          <w:rFonts w:hint="eastAsia" w:asciiTheme="minorEastAsia" w:hAnsiTheme="minorEastAsia" w:eastAsiaTheme="minorEastAsia"/>
          <w:sz w:val="28"/>
          <w:szCs w:val="24"/>
        </w:rPr>
      </w:pPr>
    </w:p>
    <w:p>
      <w:pPr>
        <w:widowControl/>
        <w:spacing w:line="240" w:lineRule="auto"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2</w:t>
      </w:r>
      <w:r>
        <w:rPr>
          <w:rFonts w:asciiTheme="minorEastAsia" w:hAnsiTheme="minorEastAsia" w:eastAsiaTheme="minorEastAsia"/>
          <w:sz w:val="28"/>
          <w:szCs w:val="24"/>
        </w:rPr>
        <w:t>.</w:t>
      </w:r>
      <w:r>
        <w:rPr>
          <w:rFonts w:hint="eastAsia" w:asciiTheme="minorEastAsia" w:hAnsiTheme="minorEastAsia" w:eastAsiaTheme="minorEastAsia"/>
          <w:sz w:val="28"/>
          <w:szCs w:val="24"/>
          <w:lang w:eastAsia="zh-CN"/>
        </w:rPr>
        <w:t>江门</w:t>
      </w:r>
      <w:r>
        <w:rPr>
          <w:rFonts w:hint="eastAsia" w:asciiTheme="minorEastAsia" w:hAnsiTheme="minorEastAsia" w:eastAsiaTheme="minorEastAsia"/>
          <w:sz w:val="28"/>
          <w:szCs w:val="24"/>
        </w:rPr>
        <w:t>市级</w:t>
      </w:r>
      <w:r>
        <w:rPr>
          <w:rFonts w:hint="eastAsia" w:asciiTheme="minorEastAsia" w:hAnsiTheme="minorEastAsia" w:eastAsiaTheme="minorEastAsia"/>
          <w:sz w:val="28"/>
          <w:szCs w:val="24"/>
          <w:lang w:eastAsia="zh-CN"/>
        </w:rPr>
        <w:t>科普教育</w:t>
      </w:r>
      <w:r>
        <w:rPr>
          <w:rFonts w:hint="eastAsia" w:asciiTheme="minorEastAsia" w:hAnsiTheme="minorEastAsia" w:eastAsiaTheme="minorEastAsia"/>
          <w:sz w:val="28"/>
          <w:szCs w:val="24"/>
        </w:rPr>
        <w:t>基地名单</w:t>
      </w:r>
    </w:p>
    <w:tbl>
      <w:tblPr>
        <w:tblStyle w:val="6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545"/>
        <w:gridCol w:w="3411"/>
        <w:gridCol w:w="2652"/>
        <w:gridCol w:w="1175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45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3411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基地名称</w:t>
            </w:r>
          </w:p>
        </w:tc>
        <w:tc>
          <w:tcPr>
            <w:tcW w:w="2652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8"/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市</w:t>
            </w:r>
            <w:r>
              <w:rPr>
                <w:rStyle w:val="8"/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级基地有效期</w:t>
            </w:r>
          </w:p>
        </w:tc>
        <w:tc>
          <w:tcPr>
            <w:tcW w:w="1175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8"/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</w:rPr>
              <w:t>所属</w:t>
            </w:r>
            <w:r>
              <w:rPr>
                <w:rStyle w:val="8"/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镇</w:t>
            </w:r>
            <w:r>
              <w:rPr>
                <w:rStyle w:val="8"/>
                <w:rFonts w:hint="eastAsia" w:cs="仿宋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(街道)</w:t>
            </w:r>
          </w:p>
        </w:tc>
        <w:tc>
          <w:tcPr>
            <w:tcW w:w="1912" w:type="dxa"/>
            <w:vAlign w:val="center"/>
          </w:tcPr>
          <w:p>
            <w:pPr>
              <w:spacing w:before="156" w:beforeLines="50" w:after="156" w:afterLines="5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45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鹤山市环境教育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基地</w:t>
            </w:r>
          </w:p>
        </w:tc>
        <w:tc>
          <w:tcPr>
            <w:tcW w:w="2652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期限为20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—202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沙坪镇</w:t>
            </w:r>
          </w:p>
        </w:tc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江门市生态环境局鹤山分局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45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11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鹤山市治水教育科普基地</w:t>
            </w:r>
          </w:p>
        </w:tc>
        <w:tc>
          <w:tcPr>
            <w:tcW w:w="265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期限为20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—202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沙坪镇</w:t>
            </w:r>
          </w:p>
        </w:tc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鹤山市水利局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45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11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江门市双好茶叶科普教育基地</w:t>
            </w:r>
          </w:p>
        </w:tc>
        <w:tc>
          <w:tcPr>
            <w:tcW w:w="265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期限为20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—202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双合镇</w:t>
            </w:r>
          </w:p>
        </w:tc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江门市双好茶叶有限公司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5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11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鹤山市香草小镇农业科普基地</w:t>
            </w:r>
          </w:p>
        </w:tc>
        <w:tc>
          <w:tcPr>
            <w:tcW w:w="265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期限为20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—202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宅悟镇</w:t>
            </w:r>
          </w:p>
        </w:tc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鹤山市香草地农业科技有限公司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5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11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鹤山市大观园花木盆景基地</w:t>
            </w:r>
          </w:p>
        </w:tc>
        <w:tc>
          <w:tcPr>
            <w:tcW w:w="265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期限为20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—202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龙口镇</w:t>
            </w:r>
          </w:p>
        </w:tc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鹤山市大观园花木盆景基地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45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11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鹤山市农业技术推广中心科普基地</w:t>
            </w:r>
          </w:p>
        </w:tc>
        <w:tc>
          <w:tcPr>
            <w:tcW w:w="265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期限为20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—202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雅瑶镇</w:t>
            </w:r>
          </w:p>
        </w:tc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鹤山市农业技术推广中心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45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11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鹤山市轩宝农业科普基地</w:t>
            </w:r>
          </w:p>
        </w:tc>
        <w:tc>
          <w:tcPr>
            <w:tcW w:w="265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期限为20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—202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宅悟镇</w:t>
            </w:r>
          </w:p>
        </w:tc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鹤山市轩宝农业发展有限公司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5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11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鹤山市鱼菜共生科普基地</w:t>
            </w:r>
          </w:p>
        </w:tc>
        <w:tc>
          <w:tcPr>
            <w:tcW w:w="265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期限为20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—202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古劳镇</w:t>
            </w:r>
          </w:p>
        </w:tc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江门华侨投资发展有限公司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5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11" w:type="dxa"/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江门市新型农业研究中心科普基地</w:t>
            </w:r>
          </w:p>
        </w:tc>
        <w:tc>
          <w:tcPr>
            <w:tcW w:w="265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期限为20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—202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  <w:t>共和镇</w:t>
            </w:r>
          </w:p>
        </w:tc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广东绿爱生物科技股份有限公司</w:t>
            </w:r>
          </w:p>
        </w:tc>
      </w:tr>
    </w:tbl>
    <w:p>
      <w:pPr>
        <w:spacing w:line="240" w:lineRule="auto"/>
        <w:rPr>
          <w:rStyle w:val="8"/>
          <w:rFonts w:ascii="宋体" w:hAnsi="宋体" w:eastAsia="宋体"/>
          <w:b w:val="0"/>
          <w:bCs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0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 w:ascii="Times New Roman" w:hAnsi="Times New Roman" w:cs="Times New Roman"/>
        <w:b w:val="0"/>
        <w:sz w:val="28"/>
        <w:szCs w:val="28"/>
      </w:rPr>
    </w:pPr>
    <w:r>
      <w:rPr>
        <w:rFonts w:hint="default" w:ascii="Times New Roman" w:hAnsi="Times New Roman" w:cs="Times New Roman"/>
        <w:b w:val="0"/>
        <w:sz w:val="28"/>
        <w:szCs w:val="28"/>
      </w:rPr>
      <w:t xml:space="preserve">— </w:t>
    </w:r>
    <w:r>
      <w:rPr>
        <w:rFonts w:hint="default" w:ascii="Times New Roman" w:hAnsi="Times New Roman" w:cs="Times New Roman"/>
        <w:b w:val="0"/>
        <w:sz w:val="28"/>
        <w:szCs w:val="28"/>
      </w:rPr>
      <w:fldChar w:fldCharType="begin"/>
    </w:r>
    <w:r>
      <w:rPr>
        <w:rFonts w:hint="default" w:ascii="Times New Roman" w:hAnsi="Times New Roman" w:cs="Times New Roman"/>
        <w:b w:val="0"/>
        <w:sz w:val="28"/>
        <w:szCs w:val="28"/>
      </w:rPr>
      <w:instrText xml:space="preserve"> PAGE   \* MERGEFORMAT </w:instrText>
    </w:r>
    <w:r>
      <w:rPr>
        <w:rFonts w:hint="default" w:ascii="Times New Roman" w:hAnsi="Times New Roman" w:cs="Times New Roman"/>
        <w:b w:val="0"/>
        <w:sz w:val="28"/>
        <w:szCs w:val="28"/>
      </w:rPr>
      <w:fldChar w:fldCharType="separate"/>
    </w:r>
    <w:r>
      <w:rPr>
        <w:rFonts w:hint="default" w:ascii="Times New Roman" w:hAnsi="Times New Roman" w:cs="Times New Roman"/>
        <w:b w:val="0"/>
        <w:sz w:val="28"/>
        <w:szCs w:val="28"/>
        <w:lang w:val="zh-CN"/>
      </w:rPr>
      <w:t>1</w:t>
    </w:r>
    <w:r>
      <w:rPr>
        <w:rFonts w:hint="default" w:ascii="Times New Roman" w:hAnsi="Times New Roman" w:cs="Times New Roman"/>
        <w:b w:val="0"/>
        <w:sz w:val="28"/>
        <w:szCs w:val="28"/>
      </w:rPr>
      <w:fldChar w:fldCharType="end"/>
    </w:r>
    <w:r>
      <w:rPr>
        <w:rFonts w:hint="default" w:ascii="Times New Roman" w:hAnsi="Times New Roman" w:cs="Times New Roman"/>
        <w:b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Times New Roman" w:hAnsi="Times New Roman" w:cs="Times New Roman"/>
        <w:b w:val="0"/>
      </w:rPr>
    </w:pPr>
    <w:r>
      <w:rPr>
        <w:rFonts w:hint="default" w:ascii="Times New Roman" w:hAnsi="Times New Roman" w:cs="Times New Roman"/>
        <w:b w:val="0"/>
        <w:sz w:val="28"/>
        <w:szCs w:val="28"/>
      </w:rPr>
      <w:t xml:space="preserve">— </w:t>
    </w:r>
    <w:r>
      <w:rPr>
        <w:rFonts w:hint="default" w:ascii="Times New Roman" w:hAnsi="Times New Roman" w:cs="Times New Roman"/>
        <w:b w:val="0"/>
        <w:sz w:val="28"/>
        <w:szCs w:val="28"/>
      </w:rPr>
      <w:fldChar w:fldCharType="begin"/>
    </w:r>
    <w:r>
      <w:rPr>
        <w:rFonts w:hint="default" w:ascii="Times New Roman" w:hAnsi="Times New Roman" w:cs="Times New Roman"/>
        <w:b w:val="0"/>
        <w:sz w:val="28"/>
        <w:szCs w:val="28"/>
      </w:rPr>
      <w:instrText xml:space="preserve"> PAGE   \* MERGEFORMAT </w:instrText>
    </w:r>
    <w:r>
      <w:rPr>
        <w:rFonts w:hint="default" w:ascii="Times New Roman" w:hAnsi="Times New Roman" w:cs="Times New Roman"/>
        <w:b w:val="0"/>
        <w:sz w:val="28"/>
        <w:szCs w:val="28"/>
      </w:rPr>
      <w:fldChar w:fldCharType="separate"/>
    </w:r>
    <w:r>
      <w:rPr>
        <w:rFonts w:hint="default" w:ascii="Times New Roman" w:hAnsi="Times New Roman" w:cs="Times New Roman"/>
        <w:b w:val="0"/>
        <w:sz w:val="28"/>
        <w:szCs w:val="28"/>
        <w:lang w:val="zh-CN"/>
      </w:rPr>
      <w:t>2</w:t>
    </w:r>
    <w:r>
      <w:rPr>
        <w:rFonts w:hint="default" w:ascii="Times New Roman" w:hAnsi="Times New Roman" w:cs="Times New Roman"/>
        <w:b w:val="0"/>
        <w:sz w:val="28"/>
        <w:szCs w:val="28"/>
      </w:rPr>
      <w:fldChar w:fldCharType="end"/>
    </w:r>
    <w:r>
      <w:rPr>
        <w:rFonts w:hint="default" w:ascii="Times New Roman" w:hAnsi="Times New Roman" w:cs="Times New Roman"/>
        <w:b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211"/>
  <w:drawingGridVerticalSpacing w:val="156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C40BB"/>
    <w:rsid w:val="00027C63"/>
    <w:rsid w:val="00061A93"/>
    <w:rsid w:val="000D1A58"/>
    <w:rsid w:val="000E3257"/>
    <w:rsid w:val="000F76C6"/>
    <w:rsid w:val="00116E62"/>
    <w:rsid w:val="0012407F"/>
    <w:rsid w:val="00155728"/>
    <w:rsid w:val="001A7EAC"/>
    <w:rsid w:val="001B2BD3"/>
    <w:rsid w:val="00200C7E"/>
    <w:rsid w:val="0021483D"/>
    <w:rsid w:val="00236BEC"/>
    <w:rsid w:val="002431F5"/>
    <w:rsid w:val="00252F7C"/>
    <w:rsid w:val="002E6963"/>
    <w:rsid w:val="00352837"/>
    <w:rsid w:val="003F5F5C"/>
    <w:rsid w:val="003F64F2"/>
    <w:rsid w:val="00421BEF"/>
    <w:rsid w:val="00423444"/>
    <w:rsid w:val="004237BA"/>
    <w:rsid w:val="004615F6"/>
    <w:rsid w:val="00461BF0"/>
    <w:rsid w:val="00471A0D"/>
    <w:rsid w:val="004A6613"/>
    <w:rsid w:val="0052083D"/>
    <w:rsid w:val="00530AB5"/>
    <w:rsid w:val="005343D4"/>
    <w:rsid w:val="00564CBB"/>
    <w:rsid w:val="00587C7C"/>
    <w:rsid w:val="005C31CF"/>
    <w:rsid w:val="005E7813"/>
    <w:rsid w:val="00641835"/>
    <w:rsid w:val="006610CE"/>
    <w:rsid w:val="00665B48"/>
    <w:rsid w:val="006950A3"/>
    <w:rsid w:val="006A79B7"/>
    <w:rsid w:val="006E035E"/>
    <w:rsid w:val="006E40C8"/>
    <w:rsid w:val="007164CF"/>
    <w:rsid w:val="00756BEF"/>
    <w:rsid w:val="00766781"/>
    <w:rsid w:val="0077686D"/>
    <w:rsid w:val="007A17C6"/>
    <w:rsid w:val="00805AF3"/>
    <w:rsid w:val="00823DAC"/>
    <w:rsid w:val="008D599C"/>
    <w:rsid w:val="008D678C"/>
    <w:rsid w:val="00913189"/>
    <w:rsid w:val="00917D62"/>
    <w:rsid w:val="00957282"/>
    <w:rsid w:val="00967ED2"/>
    <w:rsid w:val="00983F9E"/>
    <w:rsid w:val="00986569"/>
    <w:rsid w:val="00996C68"/>
    <w:rsid w:val="009A1C9B"/>
    <w:rsid w:val="009A419D"/>
    <w:rsid w:val="009B6EC5"/>
    <w:rsid w:val="009E2C10"/>
    <w:rsid w:val="009E4BE1"/>
    <w:rsid w:val="009F73E9"/>
    <w:rsid w:val="00A172FA"/>
    <w:rsid w:val="00A23C05"/>
    <w:rsid w:val="00A61AF6"/>
    <w:rsid w:val="00A66E90"/>
    <w:rsid w:val="00AA5177"/>
    <w:rsid w:val="00AE562F"/>
    <w:rsid w:val="00B03FA0"/>
    <w:rsid w:val="00B20108"/>
    <w:rsid w:val="00B27543"/>
    <w:rsid w:val="00B37280"/>
    <w:rsid w:val="00B43649"/>
    <w:rsid w:val="00B92FC4"/>
    <w:rsid w:val="00BE19F4"/>
    <w:rsid w:val="00C242B5"/>
    <w:rsid w:val="00C27D0B"/>
    <w:rsid w:val="00C52989"/>
    <w:rsid w:val="00C710DE"/>
    <w:rsid w:val="00C867BE"/>
    <w:rsid w:val="00CD125C"/>
    <w:rsid w:val="00CE7734"/>
    <w:rsid w:val="00D0180E"/>
    <w:rsid w:val="00D07F32"/>
    <w:rsid w:val="00D143B2"/>
    <w:rsid w:val="00D1793E"/>
    <w:rsid w:val="00D42EE6"/>
    <w:rsid w:val="00D70F53"/>
    <w:rsid w:val="00D94407"/>
    <w:rsid w:val="00DB5C50"/>
    <w:rsid w:val="00DE6FD2"/>
    <w:rsid w:val="00E10C4D"/>
    <w:rsid w:val="00E429BE"/>
    <w:rsid w:val="00E4701D"/>
    <w:rsid w:val="00E716C4"/>
    <w:rsid w:val="00E8753F"/>
    <w:rsid w:val="00EB44FB"/>
    <w:rsid w:val="00EC0399"/>
    <w:rsid w:val="00F03460"/>
    <w:rsid w:val="00F50767"/>
    <w:rsid w:val="00F51688"/>
    <w:rsid w:val="00FC357C"/>
    <w:rsid w:val="00FE559E"/>
    <w:rsid w:val="00FF5952"/>
    <w:rsid w:val="042B0203"/>
    <w:rsid w:val="09054B86"/>
    <w:rsid w:val="0F4F2339"/>
    <w:rsid w:val="1006372F"/>
    <w:rsid w:val="157530C4"/>
    <w:rsid w:val="15B11055"/>
    <w:rsid w:val="16143091"/>
    <w:rsid w:val="1728150F"/>
    <w:rsid w:val="196C40BB"/>
    <w:rsid w:val="1F724FEC"/>
    <w:rsid w:val="24D616FC"/>
    <w:rsid w:val="26D4718C"/>
    <w:rsid w:val="27816657"/>
    <w:rsid w:val="2C7D4571"/>
    <w:rsid w:val="2DD96BB0"/>
    <w:rsid w:val="31151A12"/>
    <w:rsid w:val="31326802"/>
    <w:rsid w:val="31ED32B3"/>
    <w:rsid w:val="36473ED8"/>
    <w:rsid w:val="37A00E4D"/>
    <w:rsid w:val="384F6D7C"/>
    <w:rsid w:val="3D201991"/>
    <w:rsid w:val="3DEF6FE6"/>
    <w:rsid w:val="3EC212A4"/>
    <w:rsid w:val="3FAB6A7A"/>
    <w:rsid w:val="405F0CB6"/>
    <w:rsid w:val="40680D6C"/>
    <w:rsid w:val="4E0F1D3A"/>
    <w:rsid w:val="507851E6"/>
    <w:rsid w:val="50B36160"/>
    <w:rsid w:val="52BF09DA"/>
    <w:rsid w:val="52D44E82"/>
    <w:rsid w:val="560B6DA5"/>
    <w:rsid w:val="61383404"/>
    <w:rsid w:val="626D1D43"/>
    <w:rsid w:val="62DC79E0"/>
    <w:rsid w:val="650637D2"/>
    <w:rsid w:val="6550568F"/>
    <w:rsid w:val="661E7AF9"/>
    <w:rsid w:val="682C4881"/>
    <w:rsid w:val="6D793254"/>
    <w:rsid w:val="6EA21A18"/>
    <w:rsid w:val="702C1271"/>
    <w:rsid w:val="7305553F"/>
    <w:rsid w:val="739B02AE"/>
    <w:rsid w:val="73AA6382"/>
    <w:rsid w:val="73B40ACF"/>
    <w:rsid w:val="756946D4"/>
    <w:rsid w:val="76A63793"/>
    <w:rsid w:val="76F57D19"/>
    <w:rsid w:val="7D5A528B"/>
    <w:rsid w:val="7EF9C564"/>
    <w:rsid w:val="7FE2334A"/>
    <w:rsid w:val="F5DF6FF3"/>
    <w:rsid w:val="F6BB5B7F"/>
    <w:rsid w:val="FD7CE5BE"/>
    <w:rsid w:val="FEFDC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" w:cs="Times New Roman"/>
      <w:b/>
      <w:bCs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0"/>
    <w:rPr>
      <w:rFonts w:ascii="等线" w:hAnsi="等线" w:eastAsia="仿宋" w:cs="Times New Roman"/>
      <w:b/>
      <w:bCs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等线" w:hAnsi="等线" w:eastAsia="仿宋" w:cs="Times New Roman"/>
      <w:b/>
      <w:bCs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ascii="等线" w:hAnsi="等线" w:eastAsia="仿宋" w:cs="Times New Roman"/>
      <w:b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江门市科学技术协会</Company>
  <Pages>1</Pages>
  <Words>212</Words>
  <Characters>74</Characters>
  <Lines>1</Lines>
  <Paragraphs>1</Paragraphs>
  <TotalTime>11</TotalTime>
  <ScaleCrop>false</ScaleCrop>
  <LinksUpToDate>false</LinksUpToDate>
  <CharactersWithSpaces>285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2021-07-07T02:46:00Z</dcterms:created>
  <dc:creator>梁雄坚</dc:creator>
  <cp:lastModifiedBy>greatwall</cp:lastModifiedBy>
  <cp:lastPrinted>2023-03-10T03:13:00Z</cp:lastPrinted>
  <dcterms:modified xsi:type="dcterms:W3CDTF">2023-03-14T11:42:14Z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71EE307ED69D4A3AAE72E0201429D6F4</vt:lpwstr>
  </property>
</Properties>
</file>