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25" w:rsidRPr="00AD3D25" w:rsidRDefault="00AD3D25" w:rsidP="002C1874">
      <w:pPr>
        <w:ind w:right="32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AD3D25" w:rsidRPr="00AD3D25" w:rsidRDefault="00AD3D25" w:rsidP="00AD3D25">
      <w:pPr>
        <w:rPr>
          <w:rFonts w:ascii="黑体" w:eastAsia="黑体" w:hAnsi="仿宋" w:cs="宋体"/>
          <w:sz w:val="32"/>
          <w:szCs w:val="32"/>
        </w:rPr>
      </w:pPr>
      <w:r w:rsidRPr="00AD3D25">
        <w:rPr>
          <w:rFonts w:ascii="黑体" w:eastAsia="黑体" w:hAnsi="仿宋" w:cs="宋体" w:hint="eastAsia"/>
          <w:sz w:val="32"/>
          <w:szCs w:val="32"/>
        </w:rPr>
        <w:t>附件</w:t>
      </w:r>
    </w:p>
    <w:p w:rsidR="00AD3D25" w:rsidRDefault="00AD3D25" w:rsidP="00AD3D25">
      <w:pPr>
        <w:spacing w:line="62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微软雅黑" w:hint="eastAsia"/>
          <w:bCs/>
          <w:sz w:val="44"/>
          <w:szCs w:val="44"/>
        </w:rPr>
        <w:t>2022年线上线下双线参展申请表</w:t>
      </w:r>
    </w:p>
    <w:tbl>
      <w:tblPr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9"/>
        <w:gridCol w:w="1744"/>
        <w:gridCol w:w="1283"/>
        <w:gridCol w:w="736"/>
        <w:gridCol w:w="761"/>
        <w:gridCol w:w="3131"/>
      </w:tblGrid>
      <w:tr w:rsidR="00AD3D25" w:rsidTr="00AD3D25">
        <w:trPr>
          <w:trHeight w:val="464"/>
        </w:trPr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D25" w:rsidRDefault="00AD3D25">
            <w:pPr>
              <w:autoSpaceDE w:val="0"/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填报单位：（盖章）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D25" w:rsidRDefault="00AD3D25">
            <w:pPr>
              <w:autoSpaceDE w:val="0"/>
              <w:spacing w:line="320" w:lineRule="exact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填报日期：     年   月   日</w:t>
            </w:r>
          </w:p>
        </w:tc>
      </w:tr>
      <w:tr w:rsidR="00AD3D25" w:rsidTr="00AD3D25">
        <w:trPr>
          <w:trHeight w:val="167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60" w:lineRule="exact"/>
              <w:ind w:right="-136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</w:t>
            </w:r>
          </w:p>
          <w:p w:rsidR="00AD3D25" w:rsidRDefault="00AD3D25">
            <w:pPr>
              <w:autoSpaceDE w:val="0"/>
              <w:spacing w:line="360" w:lineRule="exact"/>
              <w:ind w:right="-136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参展市场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马来西亚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越南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印尼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泰国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日本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韩国</w:t>
            </w:r>
          </w:p>
          <w:p w:rsidR="00AD3D25" w:rsidRDefault="00AD3D25">
            <w:pPr>
              <w:autoSpaceDE w:val="0"/>
              <w:spacing w:line="3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波兰  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俄罗斯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乌克兰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巴西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智利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阿根廷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墨西哥 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哥伦比亚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印度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孟加拉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巴基斯坦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南非   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埃及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尼日利亚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迪拜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沙特 </w:t>
            </w:r>
          </w:p>
        </w:tc>
      </w:tr>
      <w:tr w:rsidR="00AD3D25" w:rsidTr="00AD3D25">
        <w:trPr>
          <w:trHeight w:val="25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60" w:lineRule="exact"/>
              <w:ind w:right="-136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线下</w:t>
            </w:r>
          </w:p>
          <w:p w:rsidR="00AD3D25" w:rsidRDefault="00AD3D25">
            <w:pPr>
              <w:autoSpaceDE w:val="0"/>
              <w:spacing w:line="360" w:lineRule="exact"/>
              <w:ind w:right="-136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参展市场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马来西亚 8.1-8.3    摊位数：        □南非 11.15-11.17  摊位数：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印尼 8.30-9.1       摊位数：  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日本 11.27-11.29  摊位数：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泰国 9.20-9.22      摊位数：        □巴西 12.8-12.10   摊位数：  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□波兰 11.2-11.4      摊位数：      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>迪拜 12.19-12.21  摊位数：</w:t>
            </w:r>
          </w:p>
          <w:p w:rsidR="00AD3D25" w:rsidRDefault="00AD3D25">
            <w:pPr>
              <w:autoSpaceDE w:val="0"/>
              <w:spacing w:line="480" w:lineRule="exact"/>
              <w:ind w:right="-136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sz w:val="22"/>
              </w:rPr>
              <w:t xml:space="preserve">墨西哥 11.8-11.10   摊位数：  </w:t>
            </w:r>
          </w:p>
        </w:tc>
      </w:tr>
      <w:tr w:rsidR="00AD3D25" w:rsidTr="00AD3D25">
        <w:trPr>
          <w:trHeight w:val="4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参展</w:t>
            </w:r>
          </w:p>
          <w:p w:rsidR="00AD3D25" w:rsidRDefault="00AD3D25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企业名称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中文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spacing w:line="360" w:lineRule="exact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widowControl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英文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spacing w:line="360" w:lineRule="exact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4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公司地址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中文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spacing w:line="320" w:lineRule="exact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widowControl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英文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spacing w:line="320" w:lineRule="exact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6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所属市区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蓬江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 江海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 新会□  台山□  开平□  鹤山□  恩平□ （请勾选）</w:t>
            </w:r>
          </w:p>
        </w:tc>
      </w:tr>
      <w:tr w:rsidR="00AD3D25" w:rsidTr="00AD3D25">
        <w:trPr>
          <w:trHeight w:val="9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企业海关编码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4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上年度出口额</w:t>
            </w:r>
          </w:p>
          <w:p w:rsidR="00AD3D25" w:rsidRDefault="00AD3D25">
            <w:pPr>
              <w:autoSpaceDE w:val="0"/>
              <w:spacing w:line="3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（万美元）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56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手机号码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55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办公电话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传真号码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56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电子邮箱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25" w:rsidRDefault="00AD3D25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邮政编码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公司网址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3D25" w:rsidRDefault="00AD3D25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AD3D25" w:rsidTr="00AD3D25">
        <w:trPr>
          <w:trHeight w:val="5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D25" w:rsidRDefault="00AD3D25">
            <w:pPr>
              <w:autoSpaceDE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参展主要商品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D25" w:rsidRDefault="00AD3D2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</w:tbl>
    <w:p w:rsidR="00546173" w:rsidRPr="00546173" w:rsidRDefault="00546173" w:rsidP="002C1874">
      <w:pPr>
        <w:ind w:right="320"/>
        <w:jc w:val="right"/>
        <w:rPr>
          <w:rFonts w:ascii="仿宋" w:eastAsia="仿宋" w:hAnsi="仿宋"/>
          <w:sz w:val="32"/>
          <w:szCs w:val="32"/>
        </w:rPr>
      </w:pPr>
    </w:p>
    <w:sectPr w:rsidR="00546173" w:rsidRPr="0054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70" w:rsidRDefault="003D7470" w:rsidP="00340C24">
      <w:r>
        <w:separator/>
      </w:r>
    </w:p>
  </w:endnote>
  <w:endnote w:type="continuationSeparator" w:id="0">
    <w:p w:rsidR="003D7470" w:rsidRDefault="003D7470" w:rsidP="003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70" w:rsidRDefault="003D7470" w:rsidP="00340C24">
      <w:r>
        <w:separator/>
      </w:r>
    </w:p>
  </w:footnote>
  <w:footnote w:type="continuationSeparator" w:id="0">
    <w:p w:rsidR="003D7470" w:rsidRDefault="003D7470" w:rsidP="0034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057C1"/>
    <w:multiLevelType w:val="multilevel"/>
    <w:tmpl w:val="536057C1"/>
    <w:lvl w:ilvl="0">
      <w:start w:val="1"/>
      <w:numFmt w:val="japaneseCounting"/>
      <w:lvlText w:val="%1、"/>
      <w:lvlJc w:val="left"/>
      <w:pPr>
        <w:ind w:left="1685" w:hanging="1125"/>
      </w:pPr>
      <w:rPr>
        <w:rFonts w:asciiTheme="minorHAnsi" w:eastAsiaTheme="minorEastAsia" w:hAnsiTheme="minorHAnsi" w:cstheme="minorBidi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21"/>
    <w:rsid w:val="00094003"/>
    <w:rsid w:val="00094CDD"/>
    <w:rsid w:val="000F4037"/>
    <w:rsid w:val="00107E48"/>
    <w:rsid w:val="00150CC6"/>
    <w:rsid w:val="001A7FCD"/>
    <w:rsid w:val="001B7401"/>
    <w:rsid w:val="001C0D40"/>
    <w:rsid w:val="001C3A38"/>
    <w:rsid w:val="00210F72"/>
    <w:rsid w:val="00264062"/>
    <w:rsid w:val="002C1874"/>
    <w:rsid w:val="002C36FB"/>
    <w:rsid w:val="002D445A"/>
    <w:rsid w:val="002E7EF5"/>
    <w:rsid w:val="00340C24"/>
    <w:rsid w:val="0034501B"/>
    <w:rsid w:val="00376795"/>
    <w:rsid w:val="003D7470"/>
    <w:rsid w:val="003D7780"/>
    <w:rsid w:val="003F699B"/>
    <w:rsid w:val="00493A57"/>
    <w:rsid w:val="00497985"/>
    <w:rsid w:val="004E08BF"/>
    <w:rsid w:val="00544BA6"/>
    <w:rsid w:val="00546173"/>
    <w:rsid w:val="00561991"/>
    <w:rsid w:val="00565391"/>
    <w:rsid w:val="0060091F"/>
    <w:rsid w:val="00607A1E"/>
    <w:rsid w:val="00635B80"/>
    <w:rsid w:val="00643298"/>
    <w:rsid w:val="00654ADB"/>
    <w:rsid w:val="006D31C8"/>
    <w:rsid w:val="00706921"/>
    <w:rsid w:val="0071738F"/>
    <w:rsid w:val="00725D72"/>
    <w:rsid w:val="007867F3"/>
    <w:rsid w:val="007C5352"/>
    <w:rsid w:val="008318F8"/>
    <w:rsid w:val="0083345D"/>
    <w:rsid w:val="00857F01"/>
    <w:rsid w:val="00860389"/>
    <w:rsid w:val="0087483D"/>
    <w:rsid w:val="00924288"/>
    <w:rsid w:val="00992EA0"/>
    <w:rsid w:val="009C5915"/>
    <w:rsid w:val="00A047DC"/>
    <w:rsid w:val="00A6113F"/>
    <w:rsid w:val="00A95685"/>
    <w:rsid w:val="00AD3D25"/>
    <w:rsid w:val="00B91A1B"/>
    <w:rsid w:val="00C16E63"/>
    <w:rsid w:val="00C6057D"/>
    <w:rsid w:val="00C630AB"/>
    <w:rsid w:val="00C73941"/>
    <w:rsid w:val="00C917C6"/>
    <w:rsid w:val="00CA6A71"/>
    <w:rsid w:val="00CB2887"/>
    <w:rsid w:val="00CD2E5D"/>
    <w:rsid w:val="00D4786A"/>
    <w:rsid w:val="00DB491D"/>
    <w:rsid w:val="00E265FF"/>
    <w:rsid w:val="00E44814"/>
    <w:rsid w:val="00EB1ACD"/>
    <w:rsid w:val="00F6761C"/>
    <w:rsid w:val="00F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C24"/>
    <w:rPr>
      <w:sz w:val="18"/>
      <w:szCs w:val="18"/>
    </w:rPr>
  </w:style>
  <w:style w:type="character" w:styleId="a5">
    <w:name w:val="Hyperlink"/>
    <w:basedOn w:val="a0"/>
    <w:uiPriority w:val="99"/>
    <w:unhideWhenUsed/>
    <w:rsid w:val="008318F8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CB2887"/>
    <w:rPr>
      <w:rFonts w:ascii="宋体" w:eastAsia="宋体" w:hAnsi="Courier New" w:cs="Courier New" w:hint="eastAsia"/>
      <w:szCs w:val="21"/>
    </w:rPr>
  </w:style>
  <w:style w:type="character" w:customStyle="1" w:styleId="Char1">
    <w:name w:val="纯文本 Char"/>
    <w:basedOn w:val="a0"/>
    <w:link w:val="a6"/>
    <w:rsid w:val="00CB2887"/>
    <w:rPr>
      <w:rFonts w:ascii="宋体" w:eastAsia="宋体" w:hAnsi="Courier New" w:cs="Courier New"/>
      <w:szCs w:val="21"/>
    </w:rPr>
  </w:style>
  <w:style w:type="paragraph" w:customStyle="1" w:styleId="CharChar">
    <w:name w:val="Char Char"/>
    <w:basedOn w:val="a"/>
    <w:semiHidden/>
    <w:rsid w:val="00CB2887"/>
    <w:rPr>
      <w:rFonts w:ascii="Tahoma" w:eastAsia="宋体" w:hAnsi="Tahoma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544BA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4E08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E08BF"/>
  </w:style>
  <w:style w:type="paragraph" w:styleId="a9">
    <w:name w:val="Normal (Web)"/>
    <w:basedOn w:val="a"/>
    <w:semiHidden/>
    <w:unhideWhenUsed/>
    <w:rsid w:val="00546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546173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C24"/>
    <w:rPr>
      <w:sz w:val="18"/>
      <w:szCs w:val="18"/>
    </w:rPr>
  </w:style>
  <w:style w:type="character" w:styleId="a5">
    <w:name w:val="Hyperlink"/>
    <w:basedOn w:val="a0"/>
    <w:uiPriority w:val="99"/>
    <w:unhideWhenUsed/>
    <w:rsid w:val="008318F8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CB2887"/>
    <w:rPr>
      <w:rFonts w:ascii="宋体" w:eastAsia="宋体" w:hAnsi="Courier New" w:cs="Courier New" w:hint="eastAsia"/>
      <w:szCs w:val="21"/>
    </w:rPr>
  </w:style>
  <w:style w:type="character" w:customStyle="1" w:styleId="Char1">
    <w:name w:val="纯文本 Char"/>
    <w:basedOn w:val="a0"/>
    <w:link w:val="a6"/>
    <w:rsid w:val="00CB2887"/>
    <w:rPr>
      <w:rFonts w:ascii="宋体" w:eastAsia="宋体" w:hAnsi="Courier New" w:cs="Courier New"/>
      <w:szCs w:val="21"/>
    </w:rPr>
  </w:style>
  <w:style w:type="paragraph" w:customStyle="1" w:styleId="CharChar">
    <w:name w:val="Char Char"/>
    <w:basedOn w:val="a"/>
    <w:semiHidden/>
    <w:rsid w:val="00CB2887"/>
    <w:rPr>
      <w:rFonts w:ascii="Tahoma" w:eastAsia="宋体" w:hAnsi="Tahoma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544BA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4E08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E08BF"/>
  </w:style>
  <w:style w:type="paragraph" w:styleId="a9">
    <w:name w:val="Normal (Web)"/>
    <w:basedOn w:val="a"/>
    <w:semiHidden/>
    <w:unhideWhenUsed/>
    <w:rsid w:val="00546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54617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Chinese 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科讯电脑测试</dc:creator>
  <cp:lastModifiedBy>周冠业</cp:lastModifiedBy>
  <cp:revision>2</cp:revision>
  <dcterms:created xsi:type="dcterms:W3CDTF">2022-06-07T01:38:00Z</dcterms:created>
  <dcterms:modified xsi:type="dcterms:W3CDTF">2022-06-07T01:38:00Z</dcterms:modified>
</cp:coreProperties>
</file>