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98852" w14:textId="77777777" w:rsidR="003C120F" w:rsidRDefault="003C120F" w:rsidP="00CE6DC1">
      <w:pPr>
        <w:shd w:val="solid" w:color="FFFFFF" w:fill="auto"/>
        <w:autoSpaceDN w:val="0"/>
        <w:spacing w:line="600" w:lineRule="exact"/>
        <w:jc w:val="center"/>
        <w:rPr>
          <w:rFonts w:ascii="Times New Roman" w:eastAsia="方正小标宋简体" w:hAnsi="Times New Roman" w:cs="Times New Roman"/>
          <w:bCs/>
          <w:sz w:val="44"/>
          <w:szCs w:val="44"/>
          <w:shd w:val="clear" w:color="auto" w:fill="FFFFFF"/>
        </w:rPr>
      </w:pPr>
      <w:r>
        <w:rPr>
          <w:rFonts w:ascii="Times New Roman" w:eastAsia="方正小标宋简体" w:hAnsi="Times New Roman" w:cs="Times New Roman"/>
          <w:bCs/>
          <w:sz w:val="44"/>
          <w:szCs w:val="44"/>
          <w:shd w:val="clear" w:color="auto" w:fill="FFFFFF"/>
        </w:rPr>
        <w:t>征收土地补偿安置方案</w:t>
      </w:r>
    </w:p>
    <w:p w14:paraId="128F978B" w14:textId="77777777" w:rsidR="003C120F" w:rsidRDefault="003C120F" w:rsidP="003C120F">
      <w:pPr>
        <w:spacing w:line="520" w:lineRule="exact"/>
        <w:jc w:val="center"/>
        <w:rPr>
          <w:rFonts w:ascii="Times New Roman" w:eastAsia="仿宋_GB2312" w:hAnsi="Times New Roman" w:cs="Times New Roman"/>
          <w:sz w:val="32"/>
          <w:szCs w:val="32"/>
        </w:rPr>
      </w:pPr>
    </w:p>
    <w:p w14:paraId="29B57CC0" w14:textId="697D196D" w:rsidR="003C120F" w:rsidRDefault="003C120F" w:rsidP="003C120F">
      <w:pPr>
        <w:spacing w:line="480" w:lineRule="exact"/>
        <w:jc w:val="left"/>
        <w:rPr>
          <w:rFonts w:ascii="Times New Roman" w:eastAsia="仿宋_GB2312" w:hAnsi="Times New Roman" w:cs="Times New Roman"/>
          <w:sz w:val="32"/>
          <w:szCs w:val="32"/>
        </w:rPr>
      </w:pPr>
      <w:r w:rsidRPr="003C120F">
        <w:rPr>
          <w:rFonts w:ascii="Times New Roman" w:eastAsia="仿宋_GB2312" w:hAnsi="Times New Roman" w:cs="Times New Roman" w:hint="eastAsia"/>
          <w:sz w:val="32"/>
          <w:szCs w:val="32"/>
        </w:rPr>
        <w:t>鹤山市雅瑶镇黄洞村第一股份经济合作社、鹤山市雅瑶镇黄洞村第二股份经济合作社、鹤山市雅瑶镇黄洞村第三股份经济合作社、鹤山市雅瑶镇黄洞村第四股份经济合作社</w:t>
      </w:r>
      <w:r>
        <w:rPr>
          <w:rFonts w:ascii="Times New Roman" w:eastAsia="仿宋_GB2312" w:hAnsi="Times New Roman" w:cs="Times New Roman"/>
          <w:sz w:val="32"/>
          <w:szCs w:val="32"/>
        </w:rPr>
        <w:t>：</w:t>
      </w:r>
    </w:p>
    <w:p w14:paraId="327F8FA4" w14:textId="2C369F4A" w:rsidR="003C120F" w:rsidRDefault="003C120F" w:rsidP="003C120F">
      <w:pPr>
        <w:spacing w:line="48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为实施我市城镇规划，鹤山市人民政府拟依法征收你单位的集体土地</w:t>
      </w:r>
      <w:r w:rsidR="00504AF4">
        <w:rPr>
          <w:rFonts w:ascii="Times New Roman" w:eastAsia="仿宋_GB2312" w:hAnsi="Times New Roman" w:cs="Times New Roman"/>
          <w:sz w:val="32"/>
          <w:szCs w:val="32"/>
        </w:rPr>
        <w:t>0.1522</w:t>
      </w:r>
      <w:r>
        <w:rPr>
          <w:rFonts w:ascii="Times New Roman" w:eastAsia="仿宋_GB2312" w:hAnsi="Times New Roman" w:cs="Times New Roman"/>
          <w:sz w:val="32"/>
          <w:szCs w:val="32"/>
        </w:rPr>
        <w:t>公顷，其中农用地</w:t>
      </w:r>
      <w:r w:rsidR="00504AF4">
        <w:rPr>
          <w:rFonts w:ascii="Times New Roman" w:eastAsia="仿宋_GB2312" w:hAnsi="Times New Roman" w:cs="Times New Roman"/>
          <w:sz w:val="32"/>
          <w:szCs w:val="32"/>
        </w:rPr>
        <w:t>0.1522</w:t>
      </w:r>
      <w:r>
        <w:rPr>
          <w:rFonts w:ascii="Times New Roman" w:eastAsia="仿宋_GB2312" w:hAnsi="Times New Roman" w:cs="Times New Roman"/>
          <w:sz w:val="32"/>
          <w:szCs w:val="32"/>
        </w:rPr>
        <w:t>公顷（</w:t>
      </w:r>
      <w:r>
        <w:rPr>
          <w:rFonts w:ascii="Times New Roman" w:eastAsia="仿宋_GB2312" w:hAnsi="Times New Roman" w:cs="Times New Roman" w:hint="eastAsia"/>
          <w:sz w:val="32"/>
          <w:szCs w:val="32"/>
        </w:rPr>
        <w:t>林地</w:t>
      </w:r>
      <w:r w:rsidR="00AF3218">
        <w:rPr>
          <w:rFonts w:ascii="Times New Roman" w:eastAsia="仿宋_GB2312" w:hAnsi="Times New Roman" w:cs="Times New Roman"/>
          <w:sz w:val="32"/>
          <w:szCs w:val="32"/>
        </w:rPr>
        <w:t>0.1211</w:t>
      </w:r>
      <w:r>
        <w:rPr>
          <w:rFonts w:ascii="Times New Roman" w:eastAsia="仿宋_GB2312" w:hAnsi="Times New Roman" w:cs="Times New Roman" w:hint="eastAsia"/>
          <w:sz w:val="32"/>
          <w:szCs w:val="32"/>
        </w:rPr>
        <w:t>公顷</w:t>
      </w:r>
      <w:r w:rsidR="00AF3218">
        <w:rPr>
          <w:rFonts w:ascii="Times New Roman" w:eastAsia="仿宋_GB2312" w:hAnsi="Times New Roman" w:cs="Times New Roman" w:hint="eastAsia"/>
          <w:sz w:val="32"/>
          <w:szCs w:val="32"/>
        </w:rPr>
        <w:t>、其他农用地</w:t>
      </w:r>
      <w:r w:rsidR="00AF3218">
        <w:rPr>
          <w:rFonts w:ascii="Times New Roman" w:eastAsia="仿宋_GB2312" w:hAnsi="Times New Roman" w:cs="Times New Roman" w:hint="eastAsia"/>
          <w:sz w:val="32"/>
          <w:szCs w:val="32"/>
        </w:rPr>
        <w:t>0</w:t>
      </w:r>
      <w:r w:rsidR="00AF3218">
        <w:rPr>
          <w:rFonts w:ascii="Times New Roman" w:eastAsia="仿宋_GB2312" w:hAnsi="Times New Roman" w:cs="Times New Roman"/>
          <w:sz w:val="32"/>
          <w:szCs w:val="32"/>
        </w:rPr>
        <w:t>.03</w:t>
      </w:r>
      <w:r w:rsidR="00504AF4">
        <w:rPr>
          <w:rFonts w:ascii="Times New Roman" w:eastAsia="仿宋_GB2312" w:hAnsi="Times New Roman" w:cs="Times New Roman"/>
          <w:sz w:val="32"/>
          <w:szCs w:val="32"/>
        </w:rPr>
        <w:t>11</w:t>
      </w:r>
      <w:r w:rsidR="00AF3218">
        <w:rPr>
          <w:rFonts w:ascii="Times New Roman" w:eastAsia="仿宋_GB2312" w:hAnsi="Times New Roman" w:cs="Times New Roman" w:hint="eastAsia"/>
          <w:sz w:val="32"/>
          <w:szCs w:val="32"/>
        </w:rPr>
        <w:t>公顷</w:t>
      </w:r>
      <w:r>
        <w:rPr>
          <w:rFonts w:ascii="Times New Roman" w:eastAsia="仿宋_GB2312" w:hAnsi="Times New Roman" w:cs="Times New Roman"/>
          <w:sz w:val="32"/>
          <w:szCs w:val="32"/>
        </w:rPr>
        <w:t>），作为</w:t>
      </w:r>
      <w:r>
        <w:rPr>
          <w:rFonts w:ascii="Times New Roman" w:eastAsia="仿宋_GB2312" w:hAnsi="Times New Roman" w:cs="Times New Roman"/>
          <w:bCs/>
          <w:sz w:val="32"/>
          <w:szCs w:val="32"/>
        </w:rPr>
        <w:t>鹤山市</w:t>
      </w:r>
      <w:r>
        <w:rPr>
          <w:rFonts w:ascii="Times New Roman" w:eastAsia="仿宋_GB2312" w:hAnsi="Times New Roman" w:cs="Times New Roman"/>
          <w:bCs/>
          <w:sz w:val="32"/>
          <w:szCs w:val="32"/>
        </w:rPr>
        <w:t>2024</w:t>
      </w:r>
      <w:r>
        <w:rPr>
          <w:rFonts w:ascii="Times New Roman" w:eastAsia="仿宋_GB2312" w:hAnsi="Times New Roman" w:cs="Times New Roman"/>
          <w:bCs/>
          <w:sz w:val="32"/>
          <w:szCs w:val="32"/>
        </w:rPr>
        <w:t>年度第十</w:t>
      </w:r>
      <w:r>
        <w:rPr>
          <w:rFonts w:ascii="Times New Roman" w:eastAsia="仿宋_GB2312" w:hAnsi="Times New Roman" w:cs="Times New Roman" w:hint="eastAsia"/>
          <w:bCs/>
          <w:sz w:val="32"/>
          <w:szCs w:val="32"/>
        </w:rPr>
        <w:t>二</w:t>
      </w:r>
      <w:r>
        <w:rPr>
          <w:rFonts w:ascii="Times New Roman" w:eastAsia="仿宋_GB2312" w:hAnsi="Times New Roman" w:cs="Times New Roman"/>
          <w:bCs/>
          <w:sz w:val="32"/>
          <w:szCs w:val="32"/>
        </w:rPr>
        <w:t>批次城镇建设用地</w:t>
      </w:r>
      <w:r>
        <w:rPr>
          <w:rFonts w:ascii="Times New Roman" w:eastAsia="仿宋_GB2312" w:hAnsi="Times New Roman" w:cs="Times New Roman"/>
          <w:sz w:val="32"/>
          <w:szCs w:val="32"/>
        </w:rPr>
        <w:t>。</w:t>
      </w:r>
    </w:p>
    <w:p w14:paraId="62B661C4" w14:textId="77777777" w:rsidR="003C120F" w:rsidRDefault="003C120F" w:rsidP="003C120F">
      <w:pPr>
        <w:spacing w:line="480" w:lineRule="exact"/>
        <w:ind w:left="640"/>
        <w:rPr>
          <w:rFonts w:ascii="Times New Roman" w:eastAsia="黑体" w:hAnsi="Times New Roman" w:cs="Times New Roman"/>
          <w:sz w:val="32"/>
          <w:szCs w:val="32"/>
        </w:rPr>
      </w:pPr>
      <w:r>
        <w:rPr>
          <w:rFonts w:ascii="Times New Roman" w:eastAsia="黑体" w:hAnsi="Times New Roman" w:cs="Times New Roman"/>
          <w:sz w:val="32"/>
          <w:szCs w:val="32"/>
        </w:rPr>
        <w:t>一、征地补偿标准</w:t>
      </w:r>
    </w:p>
    <w:p w14:paraId="09D17838" w14:textId="6353F2B0" w:rsidR="003C120F" w:rsidRPr="00FE6749" w:rsidRDefault="003C120F" w:rsidP="003C120F">
      <w:pPr>
        <w:spacing w:line="480" w:lineRule="exact"/>
        <w:ind w:firstLine="640"/>
        <w:rPr>
          <w:rFonts w:ascii="Times New Roman" w:eastAsia="仿宋_GB2312" w:hAnsi="Times New Roman" w:cs="Times New Roman"/>
          <w:sz w:val="32"/>
          <w:szCs w:val="32"/>
        </w:rPr>
      </w:pPr>
      <w:r w:rsidRPr="00FE6749">
        <w:rPr>
          <w:rFonts w:ascii="Times New Roman" w:eastAsia="仿宋_GB2312" w:hAnsi="Times New Roman" w:cs="Times New Roman" w:hint="eastAsia"/>
          <w:sz w:val="32"/>
          <w:szCs w:val="32"/>
        </w:rPr>
        <w:t>该批次用地的征地补偿标准严格按不低于省人民政府批准公布的农用地区片综合地价执行，其中</w:t>
      </w:r>
      <w:r w:rsidR="004C6BDC">
        <w:rPr>
          <w:rFonts w:ascii="Times New Roman" w:eastAsia="仿宋_GB2312" w:hAnsi="Times New Roman" w:cs="Times New Roman" w:hint="eastAsia"/>
          <w:sz w:val="32"/>
          <w:szCs w:val="32"/>
        </w:rPr>
        <w:t>其他农用地</w:t>
      </w:r>
      <w:r w:rsidR="004C6BDC">
        <w:rPr>
          <w:rFonts w:ascii="Times New Roman" w:eastAsia="仿宋_GB2312" w:hAnsi="Times New Roman" w:cs="Times New Roman" w:hint="eastAsia"/>
          <w:sz w:val="32"/>
          <w:szCs w:val="32"/>
        </w:rPr>
        <w:t>1</w:t>
      </w:r>
      <w:r w:rsidR="004C6BDC">
        <w:rPr>
          <w:rFonts w:ascii="Times New Roman" w:eastAsia="仿宋_GB2312" w:hAnsi="Times New Roman" w:cs="Times New Roman"/>
          <w:sz w:val="32"/>
          <w:szCs w:val="32"/>
        </w:rPr>
        <w:t>04.7</w:t>
      </w:r>
      <w:r w:rsidR="00A6314E">
        <w:rPr>
          <w:rFonts w:ascii="Times New Roman" w:eastAsia="仿宋_GB2312" w:hAnsi="Times New Roman" w:cs="Times New Roman" w:hint="eastAsia"/>
          <w:sz w:val="32"/>
          <w:szCs w:val="32"/>
        </w:rPr>
        <w:t>万元</w:t>
      </w:r>
      <w:r w:rsidR="00A6314E">
        <w:rPr>
          <w:rFonts w:ascii="Times New Roman" w:eastAsia="仿宋_GB2312" w:hAnsi="Times New Roman" w:cs="Times New Roman" w:hint="eastAsia"/>
          <w:sz w:val="32"/>
          <w:szCs w:val="32"/>
        </w:rPr>
        <w:t>/</w:t>
      </w:r>
      <w:r w:rsidR="00A6314E">
        <w:rPr>
          <w:rFonts w:ascii="Times New Roman" w:eastAsia="仿宋_GB2312" w:hAnsi="Times New Roman" w:cs="Times New Roman" w:hint="eastAsia"/>
          <w:sz w:val="32"/>
          <w:szCs w:val="32"/>
        </w:rPr>
        <w:t>公顷，</w:t>
      </w:r>
      <w:r w:rsidRPr="00FE6749">
        <w:rPr>
          <w:rFonts w:ascii="Times New Roman" w:eastAsia="仿宋_GB2312" w:hAnsi="Times New Roman" w:cs="Times New Roman" w:hint="eastAsia"/>
          <w:sz w:val="32"/>
          <w:szCs w:val="32"/>
        </w:rPr>
        <w:t>林地</w:t>
      </w:r>
      <w:r w:rsidRPr="00FE6749">
        <w:rPr>
          <w:rFonts w:ascii="Times New Roman" w:eastAsia="仿宋_GB2312" w:hAnsi="Times New Roman" w:cs="Times New Roman" w:hint="eastAsia"/>
          <w:sz w:val="32"/>
          <w:szCs w:val="32"/>
        </w:rPr>
        <w:t>41.88</w:t>
      </w:r>
      <w:r w:rsidRPr="00FE6749">
        <w:rPr>
          <w:rFonts w:ascii="Times New Roman" w:eastAsia="仿宋_GB2312" w:hAnsi="Times New Roman" w:cs="Times New Roman" w:hint="eastAsia"/>
          <w:sz w:val="32"/>
          <w:szCs w:val="32"/>
        </w:rPr>
        <w:t>万元</w:t>
      </w:r>
      <w:r w:rsidRPr="00FE6749">
        <w:rPr>
          <w:rFonts w:ascii="Times New Roman" w:eastAsia="仿宋_GB2312" w:hAnsi="Times New Roman" w:cs="Times New Roman" w:hint="eastAsia"/>
          <w:sz w:val="32"/>
          <w:szCs w:val="32"/>
        </w:rPr>
        <w:t>/</w:t>
      </w:r>
      <w:r w:rsidRPr="00FE6749">
        <w:rPr>
          <w:rFonts w:ascii="Times New Roman" w:eastAsia="仿宋_GB2312" w:hAnsi="Times New Roman" w:cs="Times New Roman" w:hint="eastAsia"/>
          <w:sz w:val="32"/>
          <w:szCs w:val="32"/>
        </w:rPr>
        <w:t>公顷，青苗及地上附着物补偿费，按我市征地青苗及地上附着物拆迁补偿标准执行。以上征地总费用</w:t>
      </w:r>
      <w:r w:rsidR="00A6314E">
        <w:rPr>
          <w:rFonts w:ascii="Times New Roman" w:eastAsia="仿宋_GB2312" w:hAnsi="Times New Roman" w:cs="Times New Roman"/>
          <w:sz w:val="32"/>
          <w:szCs w:val="32"/>
        </w:rPr>
        <w:t>9.4</w:t>
      </w:r>
      <w:r w:rsidR="008C2275">
        <w:rPr>
          <w:rFonts w:ascii="Times New Roman" w:eastAsia="仿宋_GB2312" w:hAnsi="Times New Roman" w:cs="Times New Roman"/>
          <w:sz w:val="32"/>
          <w:szCs w:val="32"/>
        </w:rPr>
        <w:t>693</w:t>
      </w:r>
      <w:r w:rsidRPr="00FE6749">
        <w:rPr>
          <w:rFonts w:ascii="Times New Roman" w:eastAsia="仿宋_GB2312" w:hAnsi="Times New Roman" w:cs="Times New Roman" w:hint="eastAsia"/>
          <w:sz w:val="32"/>
          <w:szCs w:val="32"/>
        </w:rPr>
        <w:t>万元，其中包含青苗及地上附着物拆迁补偿费</w:t>
      </w:r>
      <w:r w:rsidR="009A25B5">
        <w:rPr>
          <w:rFonts w:ascii="Times New Roman" w:eastAsia="仿宋_GB2312" w:hAnsi="Times New Roman" w:cs="Times New Roman"/>
          <w:sz w:val="32"/>
          <w:szCs w:val="32"/>
        </w:rPr>
        <w:t>1.1415</w:t>
      </w:r>
      <w:r w:rsidRPr="00FE6749">
        <w:rPr>
          <w:rFonts w:ascii="Times New Roman" w:eastAsia="仿宋_GB2312" w:hAnsi="Times New Roman" w:cs="Times New Roman" w:hint="eastAsia"/>
          <w:sz w:val="32"/>
          <w:szCs w:val="32"/>
        </w:rPr>
        <w:t>万元。</w:t>
      </w:r>
    </w:p>
    <w:p w14:paraId="43FDB1EB" w14:textId="77777777" w:rsidR="003C120F" w:rsidRDefault="003C120F" w:rsidP="003C120F">
      <w:pPr>
        <w:spacing w:line="480" w:lineRule="exact"/>
        <w:ind w:firstLine="640"/>
        <w:rPr>
          <w:rFonts w:ascii="Times New Roman" w:eastAsia="黑体" w:hAnsi="Times New Roman" w:cs="Times New Roman"/>
          <w:sz w:val="32"/>
          <w:szCs w:val="32"/>
        </w:rPr>
      </w:pPr>
      <w:r>
        <w:rPr>
          <w:rFonts w:ascii="Times New Roman" w:eastAsia="黑体" w:hAnsi="Times New Roman" w:cs="Times New Roman"/>
          <w:sz w:val="32"/>
          <w:szCs w:val="32"/>
        </w:rPr>
        <w:t>二、安置方式</w:t>
      </w:r>
    </w:p>
    <w:p w14:paraId="769F5956" w14:textId="77777777" w:rsidR="003C120F" w:rsidRDefault="003C120F" w:rsidP="003C120F">
      <w:pPr>
        <w:spacing w:line="4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该批次用地采用安置方式有三种：</w:t>
      </w:r>
    </w:p>
    <w:p w14:paraId="5A3337B2" w14:textId="77777777" w:rsidR="003C120F" w:rsidRDefault="003C120F" w:rsidP="003C120F">
      <w:pPr>
        <w:spacing w:line="480" w:lineRule="exact"/>
        <w:ind w:firstLineChars="200" w:firstLine="640"/>
        <w:rPr>
          <w:rFonts w:ascii="Times New Roman" w:eastAsia="仿宋_GB2312" w:hAnsi="Times New Roman" w:cs="Times New Roman"/>
          <w:sz w:val="32"/>
          <w:szCs w:val="32"/>
        </w:rPr>
      </w:pPr>
      <w:r>
        <w:rPr>
          <w:rFonts w:ascii="Times New Roman" w:eastAsia="楷体" w:hAnsi="Times New Roman" w:cs="Times New Roman"/>
          <w:sz w:val="32"/>
          <w:szCs w:val="32"/>
        </w:rPr>
        <w:t>（一）货币安置。</w:t>
      </w:r>
      <w:r>
        <w:rPr>
          <w:rFonts w:ascii="Times New Roman" w:eastAsia="仿宋_GB2312" w:hAnsi="Times New Roman" w:cs="Times New Roman"/>
          <w:sz w:val="32"/>
          <w:szCs w:val="32"/>
        </w:rPr>
        <w:t>支付安置补助费，用来安置被征地农民，安置补助费已计入征地补偿费内。</w:t>
      </w:r>
    </w:p>
    <w:p w14:paraId="79EC8073" w14:textId="77777777" w:rsidR="003C120F" w:rsidRDefault="003C120F" w:rsidP="003C120F">
      <w:pPr>
        <w:spacing w:line="480" w:lineRule="exact"/>
        <w:ind w:firstLineChars="200" w:firstLine="640"/>
        <w:rPr>
          <w:rFonts w:ascii="Times New Roman" w:eastAsia="仿宋_GB2312" w:hAnsi="Times New Roman" w:cs="Times New Roman"/>
          <w:sz w:val="32"/>
          <w:szCs w:val="32"/>
        </w:rPr>
      </w:pPr>
      <w:r>
        <w:rPr>
          <w:rFonts w:ascii="Times New Roman" w:eastAsia="楷体" w:hAnsi="Times New Roman" w:cs="Times New Roman"/>
          <w:sz w:val="32"/>
          <w:szCs w:val="32"/>
        </w:rPr>
        <w:t>（二）留用地安置。</w:t>
      </w:r>
      <w:r>
        <w:rPr>
          <w:rFonts w:ascii="Times New Roman" w:eastAsia="仿宋_GB2312" w:hAnsi="Times New Roman" w:cs="Times New Roman"/>
          <w:sz w:val="32"/>
          <w:szCs w:val="32"/>
        </w:rPr>
        <w:t>按实际征地面积的</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的比例给被征地单位划出留用地，也可以选择留用地安置折算货币补偿，具体补偿标准参照不低于我市的工业用地基准地价来确定。</w:t>
      </w:r>
    </w:p>
    <w:p w14:paraId="0108C55A" w14:textId="77777777" w:rsidR="003C120F" w:rsidRDefault="003C120F" w:rsidP="003C120F">
      <w:pPr>
        <w:spacing w:line="480" w:lineRule="exact"/>
        <w:ind w:firstLineChars="200" w:firstLine="640"/>
        <w:rPr>
          <w:rFonts w:ascii="Times New Roman" w:eastAsia="仿宋_GB2312" w:hAnsi="Times New Roman" w:cs="Times New Roman"/>
          <w:sz w:val="32"/>
          <w:szCs w:val="32"/>
        </w:rPr>
      </w:pPr>
      <w:r>
        <w:rPr>
          <w:rFonts w:ascii="Times New Roman" w:eastAsia="楷体" w:hAnsi="Times New Roman" w:cs="Times New Roman"/>
          <w:sz w:val="32"/>
          <w:szCs w:val="32"/>
        </w:rPr>
        <w:t>（三）社保安置。</w:t>
      </w:r>
      <w:r>
        <w:rPr>
          <w:rFonts w:ascii="Times New Roman" w:eastAsia="仿宋_GB2312" w:hAnsi="Times New Roman" w:cs="Times New Roman"/>
          <w:sz w:val="32"/>
          <w:szCs w:val="32"/>
        </w:rPr>
        <w:t>具体方案以市人力资源和社会保障局制订的为准。</w:t>
      </w:r>
    </w:p>
    <w:p w14:paraId="4887ADB1" w14:textId="77777777" w:rsidR="003C120F" w:rsidRDefault="003C120F" w:rsidP="003C120F">
      <w:pPr>
        <w:spacing w:line="520" w:lineRule="exact"/>
        <w:rPr>
          <w:rFonts w:ascii="Times New Roman" w:eastAsia="仿宋_GB2312" w:hAnsi="Times New Roman" w:cs="Times New Roman"/>
          <w:sz w:val="32"/>
          <w:szCs w:val="32"/>
        </w:rPr>
      </w:pPr>
    </w:p>
    <w:p w14:paraId="181F2849" w14:textId="77777777" w:rsidR="003C120F" w:rsidRDefault="003C120F" w:rsidP="003C120F">
      <w:pPr>
        <w:spacing w:line="520" w:lineRule="exact"/>
        <w:rPr>
          <w:rFonts w:ascii="Times New Roman" w:eastAsia="仿宋_GB2312" w:hAnsi="Times New Roman" w:cs="Times New Roman"/>
          <w:sz w:val="32"/>
          <w:szCs w:val="32"/>
        </w:rPr>
      </w:pPr>
    </w:p>
    <w:p w14:paraId="7E59344F" w14:textId="77777777" w:rsidR="003C120F" w:rsidRDefault="003C120F" w:rsidP="003C120F">
      <w:pPr>
        <w:spacing w:line="520" w:lineRule="exact"/>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鹤山市自然资源局</w:t>
      </w:r>
    </w:p>
    <w:p w14:paraId="3F38B8F4" w14:textId="19D27AC5" w:rsidR="003C120F" w:rsidRDefault="003C120F" w:rsidP="003C120F">
      <w:pPr>
        <w:spacing w:line="520" w:lineRule="exact"/>
        <w:jc w:val="right"/>
        <w:rPr>
          <w:rFonts w:ascii="Times New Roman" w:eastAsia="仿宋_GB2312" w:hAnsi="Times New Roman" w:cs="Times New Roman"/>
          <w:sz w:val="32"/>
          <w:szCs w:val="32"/>
        </w:rPr>
      </w:pPr>
      <w:r w:rsidRPr="004256F2">
        <w:rPr>
          <w:rFonts w:ascii="Times New Roman" w:eastAsia="仿宋_GB2312" w:hAnsi="Times New Roman" w:cs="Times New Roman"/>
          <w:sz w:val="32"/>
          <w:szCs w:val="32"/>
        </w:rPr>
        <w:t>202</w:t>
      </w:r>
      <w:r w:rsidR="00771467">
        <w:rPr>
          <w:rFonts w:ascii="Times New Roman" w:eastAsia="仿宋_GB2312" w:hAnsi="Times New Roman" w:cs="Times New Roman"/>
          <w:sz w:val="32"/>
          <w:szCs w:val="32"/>
        </w:rPr>
        <w:t>5</w:t>
      </w:r>
      <w:r w:rsidRPr="004256F2">
        <w:rPr>
          <w:rFonts w:ascii="Times New Roman" w:eastAsia="仿宋_GB2312" w:hAnsi="Times New Roman" w:cs="Times New Roman"/>
          <w:sz w:val="32"/>
          <w:szCs w:val="32"/>
        </w:rPr>
        <w:t>年</w:t>
      </w:r>
      <w:r w:rsidRPr="004256F2">
        <w:rPr>
          <w:rFonts w:ascii="Times New Roman" w:eastAsia="仿宋_GB2312" w:hAnsi="Times New Roman" w:cs="Times New Roman"/>
          <w:sz w:val="32"/>
          <w:szCs w:val="32"/>
        </w:rPr>
        <w:t>1</w:t>
      </w:r>
      <w:r w:rsidR="00771467">
        <w:rPr>
          <w:rFonts w:ascii="Times New Roman" w:eastAsia="仿宋_GB2312" w:hAnsi="Times New Roman" w:cs="Times New Roman"/>
          <w:sz w:val="32"/>
          <w:szCs w:val="32"/>
        </w:rPr>
        <w:t>1</w:t>
      </w:r>
      <w:r w:rsidRPr="004256F2">
        <w:rPr>
          <w:rFonts w:ascii="Times New Roman" w:eastAsia="仿宋_GB2312" w:hAnsi="Times New Roman" w:cs="Times New Roman"/>
          <w:sz w:val="32"/>
          <w:szCs w:val="32"/>
        </w:rPr>
        <w:t>月</w:t>
      </w:r>
      <w:r w:rsidR="00771467">
        <w:rPr>
          <w:rFonts w:ascii="Times New Roman" w:eastAsia="仿宋_GB2312" w:hAnsi="Times New Roman" w:cs="Times New Roman"/>
          <w:sz w:val="32"/>
          <w:szCs w:val="32"/>
        </w:rPr>
        <w:t>6</w:t>
      </w:r>
      <w:r w:rsidRPr="004256F2">
        <w:rPr>
          <w:rFonts w:ascii="Times New Roman" w:eastAsia="仿宋_GB2312" w:hAnsi="Times New Roman" w:cs="Times New Roman"/>
          <w:sz w:val="32"/>
          <w:szCs w:val="32"/>
        </w:rPr>
        <w:t>日</w:t>
      </w:r>
    </w:p>
    <w:p w14:paraId="6D9744B5" w14:textId="77777777" w:rsidR="00A05D0F" w:rsidRDefault="00A05D0F" w:rsidP="00A05D0F">
      <w:pPr>
        <w:shd w:val="solid" w:color="FFFFFF" w:fill="auto"/>
        <w:autoSpaceDN w:val="0"/>
        <w:spacing w:line="600" w:lineRule="exact"/>
        <w:jc w:val="center"/>
        <w:rPr>
          <w:rFonts w:ascii="Times New Roman" w:eastAsia="方正小标宋简体" w:hAnsi="Times New Roman" w:cs="Times New Roman"/>
          <w:bCs/>
          <w:sz w:val="44"/>
          <w:szCs w:val="44"/>
          <w:shd w:val="clear" w:color="auto" w:fill="FFFFFF"/>
        </w:rPr>
      </w:pPr>
      <w:r>
        <w:rPr>
          <w:rFonts w:ascii="Times New Roman" w:eastAsia="方正小标宋简体" w:hAnsi="Times New Roman" w:cs="Times New Roman"/>
          <w:bCs/>
          <w:sz w:val="44"/>
          <w:szCs w:val="44"/>
          <w:shd w:val="clear" w:color="auto" w:fill="FFFFFF"/>
        </w:rPr>
        <w:lastRenderedPageBreak/>
        <w:t>征收土地补偿安置方案</w:t>
      </w:r>
    </w:p>
    <w:p w14:paraId="5F33C6C4" w14:textId="77777777" w:rsidR="00A05D0F" w:rsidRDefault="00A05D0F" w:rsidP="00A05D0F">
      <w:pPr>
        <w:spacing w:line="520" w:lineRule="exact"/>
        <w:jc w:val="center"/>
        <w:rPr>
          <w:rFonts w:ascii="Times New Roman" w:eastAsia="仿宋_GB2312" w:hAnsi="Times New Roman" w:cs="Times New Roman"/>
          <w:sz w:val="32"/>
          <w:szCs w:val="32"/>
        </w:rPr>
      </w:pPr>
    </w:p>
    <w:p w14:paraId="605D4683" w14:textId="3D42B974" w:rsidR="00A05D0F" w:rsidRDefault="00A05D0F" w:rsidP="00A05D0F">
      <w:pPr>
        <w:spacing w:line="480" w:lineRule="exact"/>
        <w:jc w:val="left"/>
        <w:rPr>
          <w:rFonts w:ascii="Times New Roman" w:eastAsia="仿宋_GB2312" w:hAnsi="Times New Roman" w:cs="Times New Roman"/>
          <w:sz w:val="32"/>
          <w:szCs w:val="32"/>
        </w:rPr>
      </w:pPr>
      <w:r w:rsidRPr="00A05D0F">
        <w:rPr>
          <w:rFonts w:ascii="Times New Roman" w:eastAsia="仿宋_GB2312" w:hAnsi="Times New Roman" w:cs="Times New Roman" w:hint="eastAsia"/>
          <w:sz w:val="32"/>
          <w:szCs w:val="32"/>
        </w:rPr>
        <w:t>鹤山市雅瑶镇黄洞股份经济合作联合社</w:t>
      </w:r>
      <w:r>
        <w:rPr>
          <w:rFonts w:ascii="Times New Roman" w:eastAsia="仿宋_GB2312" w:hAnsi="Times New Roman" w:cs="Times New Roman"/>
          <w:sz w:val="32"/>
          <w:szCs w:val="32"/>
        </w:rPr>
        <w:t>：</w:t>
      </w:r>
    </w:p>
    <w:p w14:paraId="7566EC59" w14:textId="469B7B3C" w:rsidR="00A05D0F" w:rsidRDefault="00A05D0F" w:rsidP="00A05D0F">
      <w:pPr>
        <w:spacing w:line="48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为实施我市城镇规划，鹤山市人民政府拟依法征收你单位的集体土地</w:t>
      </w:r>
      <w:r w:rsidR="005C5770">
        <w:rPr>
          <w:rFonts w:ascii="Times New Roman" w:eastAsia="仿宋_GB2312" w:hAnsi="Times New Roman" w:cs="Times New Roman"/>
          <w:sz w:val="32"/>
          <w:szCs w:val="32"/>
        </w:rPr>
        <w:t>1.900</w:t>
      </w:r>
      <w:r w:rsidR="00AA443B">
        <w:rPr>
          <w:rFonts w:ascii="Times New Roman" w:eastAsia="仿宋_GB2312" w:hAnsi="Times New Roman" w:cs="Times New Roman"/>
          <w:sz w:val="32"/>
          <w:szCs w:val="32"/>
        </w:rPr>
        <w:t>7</w:t>
      </w:r>
      <w:r>
        <w:rPr>
          <w:rFonts w:ascii="Times New Roman" w:eastAsia="仿宋_GB2312" w:hAnsi="Times New Roman" w:cs="Times New Roman"/>
          <w:sz w:val="32"/>
          <w:szCs w:val="32"/>
        </w:rPr>
        <w:t>公顷，其中农用地</w:t>
      </w:r>
      <w:r w:rsidR="005C5770">
        <w:rPr>
          <w:rFonts w:ascii="Times New Roman" w:eastAsia="仿宋_GB2312" w:hAnsi="Times New Roman" w:cs="Times New Roman"/>
          <w:sz w:val="32"/>
          <w:szCs w:val="32"/>
        </w:rPr>
        <w:t>1.900</w:t>
      </w:r>
      <w:r w:rsidR="00AA443B">
        <w:rPr>
          <w:rFonts w:ascii="Times New Roman" w:eastAsia="仿宋_GB2312" w:hAnsi="Times New Roman" w:cs="Times New Roman"/>
          <w:sz w:val="32"/>
          <w:szCs w:val="32"/>
        </w:rPr>
        <w:t>7</w:t>
      </w:r>
      <w:r>
        <w:rPr>
          <w:rFonts w:ascii="Times New Roman" w:eastAsia="仿宋_GB2312" w:hAnsi="Times New Roman" w:cs="Times New Roman"/>
          <w:sz w:val="32"/>
          <w:szCs w:val="32"/>
        </w:rPr>
        <w:t>公顷（</w:t>
      </w:r>
      <w:r>
        <w:rPr>
          <w:rFonts w:ascii="Times New Roman" w:eastAsia="仿宋_GB2312" w:hAnsi="Times New Roman" w:cs="Times New Roman" w:hint="eastAsia"/>
          <w:sz w:val="32"/>
          <w:szCs w:val="32"/>
        </w:rPr>
        <w:t>林地</w:t>
      </w:r>
      <w:r w:rsidR="005C5770">
        <w:rPr>
          <w:rFonts w:ascii="Times New Roman" w:eastAsia="仿宋_GB2312" w:hAnsi="Times New Roman" w:cs="Times New Roman"/>
          <w:sz w:val="32"/>
          <w:szCs w:val="32"/>
        </w:rPr>
        <w:t>1.900</w:t>
      </w:r>
      <w:r w:rsidR="00AA443B">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公顷</w:t>
      </w:r>
      <w:r>
        <w:rPr>
          <w:rFonts w:ascii="Times New Roman" w:eastAsia="仿宋_GB2312" w:hAnsi="Times New Roman" w:cs="Times New Roman"/>
          <w:sz w:val="32"/>
          <w:szCs w:val="32"/>
        </w:rPr>
        <w:t>），作为</w:t>
      </w:r>
      <w:r>
        <w:rPr>
          <w:rFonts w:ascii="Times New Roman" w:eastAsia="仿宋_GB2312" w:hAnsi="Times New Roman" w:cs="Times New Roman"/>
          <w:bCs/>
          <w:sz w:val="32"/>
          <w:szCs w:val="32"/>
        </w:rPr>
        <w:t>鹤山市</w:t>
      </w:r>
      <w:r>
        <w:rPr>
          <w:rFonts w:ascii="Times New Roman" w:eastAsia="仿宋_GB2312" w:hAnsi="Times New Roman" w:cs="Times New Roman"/>
          <w:bCs/>
          <w:sz w:val="32"/>
          <w:szCs w:val="32"/>
        </w:rPr>
        <w:t>2024</w:t>
      </w:r>
      <w:r>
        <w:rPr>
          <w:rFonts w:ascii="Times New Roman" w:eastAsia="仿宋_GB2312" w:hAnsi="Times New Roman" w:cs="Times New Roman"/>
          <w:bCs/>
          <w:sz w:val="32"/>
          <w:szCs w:val="32"/>
        </w:rPr>
        <w:t>年度第十</w:t>
      </w:r>
      <w:r>
        <w:rPr>
          <w:rFonts w:ascii="Times New Roman" w:eastAsia="仿宋_GB2312" w:hAnsi="Times New Roman" w:cs="Times New Roman" w:hint="eastAsia"/>
          <w:bCs/>
          <w:sz w:val="32"/>
          <w:szCs w:val="32"/>
        </w:rPr>
        <w:t>二</w:t>
      </w:r>
      <w:r>
        <w:rPr>
          <w:rFonts w:ascii="Times New Roman" w:eastAsia="仿宋_GB2312" w:hAnsi="Times New Roman" w:cs="Times New Roman"/>
          <w:bCs/>
          <w:sz w:val="32"/>
          <w:szCs w:val="32"/>
        </w:rPr>
        <w:t>批次城镇建设用地</w:t>
      </w:r>
      <w:r>
        <w:rPr>
          <w:rFonts w:ascii="Times New Roman" w:eastAsia="仿宋_GB2312" w:hAnsi="Times New Roman" w:cs="Times New Roman"/>
          <w:sz w:val="32"/>
          <w:szCs w:val="32"/>
        </w:rPr>
        <w:t>。</w:t>
      </w:r>
    </w:p>
    <w:p w14:paraId="08860D98" w14:textId="77777777" w:rsidR="00A05D0F" w:rsidRDefault="00A05D0F" w:rsidP="00A05D0F">
      <w:pPr>
        <w:spacing w:line="480" w:lineRule="exact"/>
        <w:ind w:left="640"/>
        <w:rPr>
          <w:rFonts w:ascii="Times New Roman" w:eastAsia="黑体" w:hAnsi="Times New Roman" w:cs="Times New Roman"/>
          <w:sz w:val="32"/>
          <w:szCs w:val="32"/>
        </w:rPr>
      </w:pPr>
      <w:r>
        <w:rPr>
          <w:rFonts w:ascii="Times New Roman" w:eastAsia="黑体" w:hAnsi="Times New Roman" w:cs="Times New Roman"/>
          <w:sz w:val="32"/>
          <w:szCs w:val="32"/>
        </w:rPr>
        <w:t>一、征地补偿标准</w:t>
      </w:r>
    </w:p>
    <w:p w14:paraId="19C42C0E" w14:textId="1384265C" w:rsidR="00A05D0F" w:rsidRPr="00FE6749" w:rsidRDefault="00A05D0F" w:rsidP="00A05D0F">
      <w:pPr>
        <w:spacing w:line="480" w:lineRule="exact"/>
        <w:ind w:firstLine="640"/>
        <w:rPr>
          <w:rFonts w:ascii="Times New Roman" w:eastAsia="仿宋_GB2312" w:hAnsi="Times New Roman" w:cs="Times New Roman"/>
          <w:sz w:val="32"/>
          <w:szCs w:val="32"/>
        </w:rPr>
      </w:pPr>
      <w:r w:rsidRPr="00FE6749">
        <w:rPr>
          <w:rFonts w:ascii="Times New Roman" w:eastAsia="仿宋_GB2312" w:hAnsi="Times New Roman" w:cs="Times New Roman" w:hint="eastAsia"/>
          <w:sz w:val="32"/>
          <w:szCs w:val="32"/>
        </w:rPr>
        <w:t>该批次用地的征地补偿标准严格按不低于省人民政府批准公布的农用地区片综合地价执行，其中林地</w:t>
      </w:r>
      <w:r w:rsidRPr="00FE6749">
        <w:rPr>
          <w:rFonts w:ascii="Times New Roman" w:eastAsia="仿宋_GB2312" w:hAnsi="Times New Roman" w:cs="Times New Roman" w:hint="eastAsia"/>
          <w:sz w:val="32"/>
          <w:szCs w:val="32"/>
        </w:rPr>
        <w:t>41.88</w:t>
      </w:r>
      <w:r w:rsidRPr="00FE6749">
        <w:rPr>
          <w:rFonts w:ascii="Times New Roman" w:eastAsia="仿宋_GB2312" w:hAnsi="Times New Roman" w:cs="Times New Roman" w:hint="eastAsia"/>
          <w:sz w:val="32"/>
          <w:szCs w:val="32"/>
        </w:rPr>
        <w:t>万元</w:t>
      </w:r>
      <w:r w:rsidRPr="00FE6749">
        <w:rPr>
          <w:rFonts w:ascii="Times New Roman" w:eastAsia="仿宋_GB2312" w:hAnsi="Times New Roman" w:cs="Times New Roman" w:hint="eastAsia"/>
          <w:sz w:val="32"/>
          <w:szCs w:val="32"/>
        </w:rPr>
        <w:t>/</w:t>
      </w:r>
      <w:r w:rsidRPr="00FE6749">
        <w:rPr>
          <w:rFonts w:ascii="Times New Roman" w:eastAsia="仿宋_GB2312" w:hAnsi="Times New Roman" w:cs="Times New Roman" w:hint="eastAsia"/>
          <w:sz w:val="32"/>
          <w:szCs w:val="32"/>
        </w:rPr>
        <w:t>公顷，青苗及地上附着物补偿费，按我市征地青苗及地上附着物拆迁补偿标准执行。以上征地总费用</w:t>
      </w:r>
      <w:r w:rsidR="00204E2A">
        <w:rPr>
          <w:rFonts w:ascii="Times New Roman" w:eastAsia="仿宋_GB2312" w:hAnsi="Times New Roman" w:cs="Times New Roman"/>
          <w:sz w:val="32"/>
          <w:szCs w:val="32"/>
        </w:rPr>
        <w:t>93.8</w:t>
      </w:r>
      <w:r w:rsidR="00407016">
        <w:rPr>
          <w:rFonts w:ascii="Times New Roman" w:eastAsia="仿宋_GB2312" w:hAnsi="Times New Roman" w:cs="Times New Roman"/>
          <w:sz w:val="32"/>
          <w:szCs w:val="32"/>
        </w:rPr>
        <w:t>566</w:t>
      </w:r>
      <w:r w:rsidRPr="00FE6749">
        <w:rPr>
          <w:rFonts w:ascii="Times New Roman" w:eastAsia="仿宋_GB2312" w:hAnsi="Times New Roman" w:cs="Times New Roman" w:hint="eastAsia"/>
          <w:sz w:val="32"/>
          <w:szCs w:val="32"/>
        </w:rPr>
        <w:t>万元，其中包含青苗及地上附着物拆迁补偿费</w:t>
      </w:r>
      <w:r w:rsidR="00204E2A">
        <w:rPr>
          <w:rFonts w:ascii="Times New Roman" w:eastAsia="仿宋_GB2312" w:hAnsi="Times New Roman" w:cs="Times New Roman"/>
          <w:sz w:val="32"/>
          <w:szCs w:val="32"/>
        </w:rPr>
        <w:t>14.25</w:t>
      </w:r>
      <w:r w:rsidR="00407016">
        <w:rPr>
          <w:rFonts w:ascii="Times New Roman" w:eastAsia="仿宋_GB2312" w:hAnsi="Times New Roman" w:cs="Times New Roman"/>
          <w:sz w:val="32"/>
          <w:szCs w:val="32"/>
        </w:rPr>
        <w:t>53</w:t>
      </w:r>
      <w:r w:rsidRPr="00FE6749">
        <w:rPr>
          <w:rFonts w:ascii="Times New Roman" w:eastAsia="仿宋_GB2312" w:hAnsi="Times New Roman" w:cs="Times New Roman" w:hint="eastAsia"/>
          <w:sz w:val="32"/>
          <w:szCs w:val="32"/>
        </w:rPr>
        <w:t>万元。</w:t>
      </w:r>
    </w:p>
    <w:p w14:paraId="15DAD288" w14:textId="77777777" w:rsidR="00A05D0F" w:rsidRDefault="00A05D0F" w:rsidP="00A05D0F">
      <w:pPr>
        <w:spacing w:line="480" w:lineRule="exact"/>
        <w:ind w:firstLine="640"/>
        <w:rPr>
          <w:rFonts w:ascii="Times New Roman" w:eastAsia="黑体" w:hAnsi="Times New Roman" w:cs="Times New Roman"/>
          <w:sz w:val="32"/>
          <w:szCs w:val="32"/>
        </w:rPr>
      </w:pPr>
      <w:r>
        <w:rPr>
          <w:rFonts w:ascii="Times New Roman" w:eastAsia="黑体" w:hAnsi="Times New Roman" w:cs="Times New Roman"/>
          <w:sz w:val="32"/>
          <w:szCs w:val="32"/>
        </w:rPr>
        <w:t>二、安置方式</w:t>
      </w:r>
    </w:p>
    <w:p w14:paraId="06CB5CCA" w14:textId="77777777" w:rsidR="00A05D0F" w:rsidRDefault="00A05D0F" w:rsidP="00A05D0F">
      <w:pPr>
        <w:spacing w:line="4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该批次用地采用安置方式有三种：</w:t>
      </w:r>
    </w:p>
    <w:p w14:paraId="42B35965" w14:textId="77777777" w:rsidR="00A05D0F" w:rsidRDefault="00A05D0F" w:rsidP="00A05D0F">
      <w:pPr>
        <w:spacing w:line="480" w:lineRule="exact"/>
        <w:ind w:firstLineChars="200" w:firstLine="640"/>
        <w:rPr>
          <w:rFonts w:ascii="Times New Roman" w:eastAsia="仿宋_GB2312" w:hAnsi="Times New Roman" w:cs="Times New Roman"/>
          <w:sz w:val="32"/>
          <w:szCs w:val="32"/>
        </w:rPr>
      </w:pPr>
      <w:r>
        <w:rPr>
          <w:rFonts w:ascii="Times New Roman" w:eastAsia="楷体" w:hAnsi="Times New Roman" w:cs="Times New Roman"/>
          <w:sz w:val="32"/>
          <w:szCs w:val="32"/>
        </w:rPr>
        <w:t>（一）货币安置。</w:t>
      </w:r>
      <w:r>
        <w:rPr>
          <w:rFonts w:ascii="Times New Roman" w:eastAsia="仿宋_GB2312" w:hAnsi="Times New Roman" w:cs="Times New Roman"/>
          <w:sz w:val="32"/>
          <w:szCs w:val="32"/>
        </w:rPr>
        <w:t>支付安置补助费，用来安置被征地农民，安置补助费已计入征地补偿费内。</w:t>
      </w:r>
    </w:p>
    <w:p w14:paraId="75795161" w14:textId="77777777" w:rsidR="00A05D0F" w:rsidRDefault="00A05D0F" w:rsidP="00A05D0F">
      <w:pPr>
        <w:spacing w:line="480" w:lineRule="exact"/>
        <w:ind w:firstLineChars="200" w:firstLine="640"/>
        <w:rPr>
          <w:rFonts w:ascii="Times New Roman" w:eastAsia="仿宋_GB2312" w:hAnsi="Times New Roman" w:cs="Times New Roman"/>
          <w:sz w:val="32"/>
          <w:szCs w:val="32"/>
        </w:rPr>
      </w:pPr>
      <w:r>
        <w:rPr>
          <w:rFonts w:ascii="Times New Roman" w:eastAsia="楷体" w:hAnsi="Times New Roman" w:cs="Times New Roman"/>
          <w:sz w:val="32"/>
          <w:szCs w:val="32"/>
        </w:rPr>
        <w:t>（二）留用地安置。</w:t>
      </w:r>
      <w:r>
        <w:rPr>
          <w:rFonts w:ascii="Times New Roman" w:eastAsia="仿宋_GB2312" w:hAnsi="Times New Roman" w:cs="Times New Roman"/>
          <w:sz w:val="32"/>
          <w:szCs w:val="32"/>
        </w:rPr>
        <w:t>按实际征地面积的</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的比例给被征地单位划出留用地，也可以选择留用地安置折算货币补偿，具体补偿标准参照不低于我市的工业用地基准地价来确定。</w:t>
      </w:r>
    </w:p>
    <w:p w14:paraId="4A33E056" w14:textId="77777777" w:rsidR="00A05D0F" w:rsidRDefault="00A05D0F" w:rsidP="00A05D0F">
      <w:pPr>
        <w:spacing w:line="480" w:lineRule="exact"/>
        <w:ind w:firstLineChars="200" w:firstLine="640"/>
        <w:rPr>
          <w:rFonts w:ascii="Times New Roman" w:eastAsia="仿宋_GB2312" w:hAnsi="Times New Roman" w:cs="Times New Roman"/>
          <w:sz w:val="32"/>
          <w:szCs w:val="32"/>
        </w:rPr>
      </w:pPr>
      <w:r>
        <w:rPr>
          <w:rFonts w:ascii="Times New Roman" w:eastAsia="楷体" w:hAnsi="Times New Roman" w:cs="Times New Roman"/>
          <w:sz w:val="32"/>
          <w:szCs w:val="32"/>
        </w:rPr>
        <w:t>（三）社保安置。</w:t>
      </w:r>
      <w:r>
        <w:rPr>
          <w:rFonts w:ascii="Times New Roman" w:eastAsia="仿宋_GB2312" w:hAnsi="Times New Roman" w:cs="Times New Roman"/>
          <w:sz w:val="32"/>
          <w:szCs w:val="32"/>
        </w:rPr>
        <w:t>具体方案以市人力资源和社会保障局制订的为准。</w:t>
      </w:r>
    </w:p>
    <w:p w14:paraId="433224E0" w14:textId="77777777" w:rsidR="00A05D0F" w:rsidRDefault="00A05D0F" w:rsidP="00A05D0F">
      <w:pPr>
        <w:spacing w:line="520" w:lineRule="exact"/>
        <w:rPr>
          <w:rFonts w:ascii="Times New Roman" w:eastAsia="仿宋_GB2312" w:hAnsi="Times New Roman" w:cs="Times New Roman"/>
          <w:sz w:val="32"/>
          <w:szCs w:val="32"/>
        </w:rPr>
      </w:pPr>
    </w:p>
    <w:p w14:paraId="75BD72D9" w14:textId="77777777" w:rsidR="00A05D0F" w:rsidRDefault="00A05D0F" w:rsidP="00A05D0F">
      <w:pPr>
        <w:spacing w:line="520" w:lineRule="exact"/>
        <w:rPr>
          <w:rFonts w:ascii="Times New Roman" w:eastAsia="仿宋_GB2312" w:hAnsi="Times New Roman" w:cs="Times New Roman"/>
          <w:sz w:val="32"/>
          <w:szCs w:val="32"/>
        </w:rPr>
      </w:pPr>
    </w:p>
    <w:p w14:paraId="7FEBE7FD" w14:textId="77777777" w:rsidR="00A05D0F" w:rsidRDefault="00A05D0F" w:rsidP="00A05D0F">
      <w:pPr>
        <w:spacing w:line="520" w:lineRule="exact"/>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鹤山市自然资源局</w:t>
      </w:r>
    </w:p>
    <w:p w14:paraId="182FCA2D" w14:textId="29FCDE47" w:rsidR="00A05D0F" w:rsidRDefault="00A05D0F" w:rsidP="00A05D0F">
      <w:pPr>
        <w:spacing w:line="520" w:lineRule="exact"/>
        <w:jc w:val="right"/>
        <w:rPr>
          <w:rFonts w:ascii="Times New Roman" w:eastAsia="仿宋_GB2312" w:hAnsi="Times New Roman" w:cs="Times New Roman"/>
          <w:sz w:val="32"/>
          <w:szCs w:val="32"/>
        </w:rPr>
      </w:pPr>
      <w:r w:rsidRPr="004256F2">
        <w:rPr>
          <w:rFonts w:ascii="Times New Roman" w:eastAsia="仿宋_GB2312" w:hAnsi="Times New Roman" w:cs="Times New Roman"/>
          <w:sz w:val="32"/>
          <w:szCs w:val="32"/>
        </w:rPr>
        <w:t>202</w:t>
      </w:r>
      <w:r w:rsidR="00407016">
        <w:rPr>
          <w:rFonts w:ascii="Times New Roman" w:eastAsia="仿宋_GB2312" w:hAnsi="Times New Roman" w:cs="Times New Roman"/>
          <w:sz w:val="32"/>
          <w:szCs w:val="32"/>
        </w:rPr>
        <w:t>5</w:t>
      </w:r>
      <w:r w:rsidRPr="004256F2">
        <w:rPr>
          <w:rFonts w:ascii="Times New Roman" w:eastAsia="仿宋_GB2312" w:hAnsi="Times New Roman" w:cs="Times New Roman"/>
          <w:sz w:val="32"/>
          <w:szCs w:val="32"/>
        </w:rPr>
        <w:t>年</w:t>
      </w:r>
      <w:r w:rsidRPr="004256F2">
        <w:rPr>
          <w:rFonts w:ascii="Times New Roman" w:eastAsia="仿宋_GB2312" w:hAnsi="Times New Roman" w:cs="Times New Roman"/>
          <w:sz w:val="32"/>
          <w:szCs w:val="32"/>
        </w:rPr>
        <w:t>1</w:t>
      </w:r>
      <w:r w:rsidR="00407016">
        <w:rPr>
          <w:rFonts w:ascii="Times New Roman" w:eastAsia="仿宋_GB2312" w:hAnsi="Times New Roman" w:cs="Times New Roman"/>
          <w:sz w:val="32"/>
          <w:szCs w:val="32"/>
        </w:rPr>
        <w:t>1</w:t>
      </w:r>
      <w:r w:rsidRPr="004256F2">
        <w:rPr>
          <w:rFonts w:ascii="Times New Roman" w:eastAsia="仿宋_GB2312" w:hAnsi="Times New Roman" w:cs="Times New Roman"/>
          <w:sz w:val="32"/>
          <w:szCs w:val="32"/>
        </w:rPr>
        <w:t>月</w:t>
      </w:r>
      <w:r w:rsidR="00407016">
        <w:rPr>
          <w:rFonts w:ascii="Times New Roman" w:eastAsia="仿宋_GB2312" w:hAnsi="Times New Roman" w:cs="Times New Roman"/>
          <w:sz w:val="32"/>
          <w:szCs w:val="32"/>
        </w:rPr>
        <w:t>6</w:t>
      </w:r>
      <w:r w:rsidRPr="004256F2">
        <w:rPr>
          <w:rFonts w:ascii="Times New Roman" w:eastAsia="仿宋_GB2312" w:hAnsi="Times New Roman" w:cs="Times New Roman"/>
          <w:sz w:val="32"/>
          <w:szCs w:val="32"/>
        </w:rPr>
        <w:t>日</w:t>
      </w:r>
    </w:p>
    <w:p w14:paraId="2D74E239" w14:textId="77777777" w:rsidR="004E7840" w:rsidRPr="00A05D0F" w:rsidRDefault="004E7840" w:rsidP="004E7840">
      <w:pPr>
        <w:spacing w:line="520" w:lineRule="exact"/>
        <w:jc w:val="right"/>
        <w:rPr>
          <w:rFonts w:ascii="Times New Roman" w:eastAsia="仿宋_GB2312" w:hAnsi="Times New Roman" w:cs="Times New Roman"/>
          <w:sz w:val="32"/>
          <w:szCs w:val="32"/>
        </w:rPr>
      </w:pPr>
    </w:p>
    <w:p w14:paraId="5DE5EFDE" w14:textId="698BE49F" w:rsidR="00AA2ED6" w:rsidRDefault="00AA2ED6">
      <w:pPr>
        <w:widowControl/>
        <w:jc w:val="left"/>
        <w:rPr>
          <w:rFonts w:ascii="Times New Roman" w:eastAsia="仿宋_GB2312" w:hAnsi="Times New Roman" w:cs="Times New Roman"/>
          <w:sz w:val="32"/>
          <w:szCs w:val="32"/>
        </w:rPr>
      </w:pPr>
      <w:r>
        <w:rPr>
          <w:rFonts w:ascii="Times New Roman" w:eastAsia="仿宋_GB2312" w:hAnsi="Times New Roman" w:cs="Times New Roman"/>
          <w:sz w:val="32"/>
          <w:szCs w:val="32"/>
        </w:rPr>
        <w:br w:type="page"/>
      </w:r>
    </w:p>
    <w:p w14:paraId="309E6573" w14:textId="77777777" w:rsidR="00AA2ED6" w:rsidRDefault="00AA2ED6" w:rsidP="00AA2ED6">
      <w:pPr>
        <w:shd w:val="solid" w:color="FFFFFF" w:fill="auto"/>
        <w:autoSpaceDN w:val="0"/>
        <w:spacing w:line="600" w:lineRule="exact"/>
        <w:jc w:val="center"/>
        <w:rPr>
          <w:rFonts w:ascii="Times New Roman" w:eastAsia="方正小标宋简体" w:hAnsi="Times New Roman" w:cs="Times New Roman"/>
          <w:bCs/>
          <w:sz w:val="44"/>
          <w:szCs w:val="44"/>
          <w:shd w:val="clear" w:color="auto" w:fill="FFFFFF"/>
        </w:rPr>
      </w:pPr>
      <w:r>
        <w:rPr>
          <w:rFonts w:ascii="Times New Roman" w:eastAsia="方正小标宋简体" w:hAnsi="Times New Roman" w:cs="Times New Roman"/>
          <w:bCs/>
          <w:sz w:val="44"/>
          <w:szCs w:val="44"/>
          <w:shd w:val="clear" w:color="auto" w:fill="FFFFFF"/>
        </w:rPr>
        <w:lastRenderedPageBreak/>
        <w:t>征收土地补偿安置方案</w:t>
      </w:r>
    </w:p>
    <w:p w14:paraId="47A6A712" w14:textId="77777777" w:rsidR="00AA2ED6" w:rsidRDefault="00AA2ED6" w:rsidP="00AA2ED6">
      <w:pPr>
        <w:spacing w:line="520" w:lineRule="exact"/>
        <w:jc w:val="center"/>
        <w:rPr>
          <w:rFonts w:ascii="Times New Roman" w:eastAsia="仿宋_GB2312" w:hAnsi="Times New Roman" w:cs="Times New Roman"/>
          <w:sz w:val="32"/>
          <w:szCs w:val="32"/>
        </w:rPr>
      </w:pPr>
    </w:p>
    <w:p w14:paraId="5F644384" w14:textId="51C83236" w:rsidR="00AA2ED6" w:rsidRDefault="00AA2ED6" w:rsidP="00AA2ED6">
      <w:pPr>
        <w:spacing w:line="480" w:lineRule="exact"/>
        <w:jc w:val="left"/>
        <w:rPr>
          <w:rFonts w:ascii="Times New Roman" w:eastAsia="仿宋_GB2312" w:hAnsi="Times New Roman" w:cs="Times New Roman"/>
          <w:sz w:val="32"/>
          <w:szCs w:val="32"/>
        </w:rPr>
      </w:pPr>
      <w:r w:rsidRPr="00AA2ED6">
        <w:rPr>
          <w:rFonts w:ascii="Times New Roman" w:eastAsia="仿宋_GB2312" w:hAnsi="Times New Roman" w:cs="Times New Roman" w:hint="eastAsia"/>
          <w:sz w:val="32"/>
          <w:szCs w:val="32"/>
        </w:rPr>
        <w:t>鹤山市雅瑶镇昆东村沙头岗股份经济合作社</w:t>
      </w:r>
      <w:r>
        <w:rPr>
          <w:rFonts w:ascii="Times New Roman" w:eastAsia="仿宋_GB2312" w:hAnsi="Times New Roman" w:cs="Times New Roman"/>
          <w:sz w:val="32"/>
          <w:szCs w:val="32"/>
        </w:rPr>
        <w:t>：</w:t>
      </w:r>
    </w:p>
    <w:p w14:paraId="247F00F6" w14:textId="558006E5" w:rsidR="00AA2ED6" w:rsidRDefault="00AA2ED6" w:rsidP="00AA2ED6">
      <w:pPr>
        <w:spacing w:line="48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为实施我市城镇规划，鹤山市人民政府拟依法征收你单位的集体土地</w:t>
      </w:r>
      <w:r>
        <w:rPr>
          <w:rFonts w:ascii="Times New Roman" w:eastAsia="仿宋_GB2312" w:hAnsi="Times New Roman" w:cs="Times New Roman"/>
          <w:sz w:val="32"/>
          <w:szCs w:val="32"/>
        </w:rPr>
        <w:t>0.1379</w:t>
      </w:r>
      <w:r>
        <w:rPr>
          <w:rFonts w:ascii="Times New Roman" w:eastAsia="仿宋_GB2312" w:hAnsi="Times New Roman" w:cs="Times New Roman"/>
          <w:sz w:val="32"/>
          <w:szCs w:val="32"/>
        </w:rPr>
        <w:t>公顷，其中农用地</w:t>
      </w:r>
      <w:r>
        <w:rPr>
          <w:rFonts w:ascii="Times New Roman" w:eastAsia="仿宋_GB2312" w:hAnsi="Times New Roman" w:cs="Times New Roman"/>
          <w:sz w:val="32"/>
          <w:szCs w:val="32"/>
        </w:rPr>
        <w:t>0.1379</w:t>
      </w:r>
      <w:r>
        <w:rPr>
          <w:rFonts w:ascii="Times New Roman" w:eastAsia="仿宋_GB2312" w:hAnsi="Times New Roman" w:cs="Times New Roman"/>
          <w:sz w:val="32"/>
          <w:szCs w:val="32"/>
        </w:rPr>
        <w:t>公顷（</w:t>
      </w:r>
      <w:r>
        <w:rPr>
          <w:rFonts w:ascii="Times New Roman" w:eastAsia="仿宋_GB2312" w:hAnsi="Times New Roman" w:cs="Times New Roman" w:hint="eastAsia"/>
          <w:sz w:val="32"/>
          <w:szCs w:val="32"/>
        </w:rPr>
        <w:t>林地</w:t>
      </w:r>
      <w:r>
        <w:rPr>
          <w:rFonts w:ascii="Times New Roman" w:eastAsia="仿宋_GB2312" w:hAnsi="Times New Roman" w:cs="Times New Roman"/>
          <w:sz w:val="32"/>
          <w:szCs w:val="32"/>
        </w:rPr>
        <w:t>0.1379</w:t>
      </w:r>
      <w:r>
        <w:rPr>
          <w:rFonts w:ascii="Times New Roman" w:eastAsia="仿宋_GB2312" w:hAnsi="Times New Roman" w:cs="Times New Roman" w:hint="eastAsia"/>
          <w:sz w:val="32"/>
          <w:szCs w:val="32"/>
        </w:rPr>
        <w:t>公顷</w:t>
      </w:r>
      <w:r>
        <w:rPr>
          <w:rFonts w:ascii="Times New Roman" w:eastAsia="仿宋_GB2312" w:hAnsi="Times New Roman" w:cs="Times New Roman"/>
          <w:sz w:val="32"/>
          <w:szCs w:val="32"/>
        </w:rPr>
        <w:t>），作为</w:t>
      </w:r>
      <w:r>
        <w:rPr>
          <w:rFonts w:ascii="Times New Roman" w:eastAsia="仿宋_GB2312" w:hAnsi="Times New Roman" w:cs="Times New Roman"/>
          <w:bCs/>
          <w:sz w:val="32"/>
          <w:szCs w:val="32"/>
        </w:rPr>
        <w:t>鹤山市</w:t>
      </w:r>
      <w:r>
        <w:rPr>
          <w:rFonts w:ascii="Times New Roman" w:eastAsia="仿宋_GB2312" w:hAnsi="Times New Roman" w:cs="Times New Roman"/>
          <w:bCs/>
          <w:sz w:val="32"/>
          <w:szCs w:val="32"/>
        </w:rPr>
        <w:t>2024</w:t>
      </w:r>
      <w:r>
        <w:rPr>
          <w:rFonts w:ascii="Times New Roman" w:eastAsia="仿宋_GB2312" w:hAnsi="Times New Roman" w:cs="Times New Roman"/>
          <w:bCs/>
          <w:sz w:val="32"/>
          <w:szCs w:val="32"/>
        </w:rPr>
        <w:t>年度第十</w:t>
      </w:r>
      <w:r>
        <w:rPr>
          <w:rFonts w:ascii="Times New Roman" w:eastAsia="仿宋_GB2312" w:hAnsi="Times New Roman" w:cs="Times New Roman" w:hint="eastAsia"/>
          <w:bCs/>
          <w:sz w:val="32"/>
          <w:szCs w:val="32"/>
        </w:rPr>
        <w:t>二</w:t>
      </w:r>
      <w:r>
        <w:rPr>
          <w:rFonts w:ascii="Times New Roman" w:eastAsia="仿宋_GB2312" w:hAnsi="Times New Roman" w:cs="Times New Roman"/>
          <w:bCs/>
          <w:sz w:val="32"/>
          <w:szCs w:val="32"/>
        </w:rPr>
        <w:t>批次城镇建设用地</w:t>
      </w:r>
      <w:r>
        <w:rPr>
          <w:rFonts w:ascii="Times New Roman" w:eastAsia="仿宋_GB2312" w:hAnsi="Times New Roman" w:cs="Times New Roman"/>
          <w:sz w:val="32"/>
          <w:szCs w:val="32"/>
        </w:rPr>
        <w:t>。</w:t>
      </w:r>
    </w:p>
    <w:p w14:paraId="3754A753" w14:textId="77777777" w:rsidR="00AA2ED6" w:rsidRDefault="00AA2ED6" w:rsidP="00AA2ED6">
      <w:pPr>
        <w:spacing w:line="480" w:lineRule="exact"/>
        <w:ind w:left="640"/>
        <w:rPr>
          <w:rFonts w:ascii="Times New Roman" w:eastAsia="黑体" w:hAnsi="Times New Roman" w:cs="Times New Roman"/>
          <w:sz w:val="32"/>
          <w:szCs w:val="32"/>
        </w:rPr>
      </w:pPr>
      <w:r>
        <w:rPr>
          <w:rFonts w:ascii="Times New Roman" w:eastAsia="黑体" w:hAnsi="Times New Roman" w:cs="Times New Roman"/>
          <w:sz w:val="32"/>
          <w:szCs w:val="32"/>
        </w:rPr>
        <w:t>一、征地补偿标准</w:t>
      </w:r>
    </w:p>
    <w:p w14:paraId="45A3D958" w14:textId="4D7F0519" w:rsidR="00AA2ED6" w:rsidRPr="00FE6749" w:rsidRDefault="00AA2ED6" w:rsidP="00AA2ED6">
      <w:pPr>
        <w:spacing w:line="480" w:lineRule="exact"/>
        <w:ind w:firstLine="640"/>
        <w:rPr>
          <w:rFonts w:ascii="Times New Roman" w:eastAsia="仿宋_GB2312" w:hAnsi="Times New Roman" w:cs="Times New Roman"/>
          <w:sz w:val="32"/>
          <w:szCs w:val="32"/>
        </w:rPr>
      </w:pPr>
      <w:r w:rsidRPr="00FE6749">
        <w:rPr>
          <w:rFonts w:ascii="Times New Roman" w:eastAsia="仿宋_GB2312" w:hAnsi="Times New Roman" w:cs="Times New Roman" w:hint="eastAsia"/>
          <w:sz w:val="32"/>
          <w:szCs w:val="32"/>
        </w:rPr>
        <w:t>该批次用地的征地补偿标准严格按不低于省人民政府批准公布的农用地区片综合地价执行，其中林地</w:t>
      </w:r>
      <w:r w:rsidRPr="00FE6749">
        <w:rPr>
          <w:rFonts w:ascii="Times New Roman" w:eastAsia="仿宋_GB2312" w:hAnsi="Times New Roman" w:cs="Times New Roman" w:hint="eastAsia"/>
          <w:sz w:val="32"/>
          <w:szCs w:val="32"/>
        </w:rPr>
        <w:t>41.88</w:t>
      </w:r>
      <w:r w:rsidRPr="00FE6749">
        <w:rPr>
          <w:rFonts w:ascii="Times New Roman" w:eastAsia="仿宋_GB2312" w:hAnsi="Times New Roman" w:cs="Times New Roman" w:hint="eastAsia"/>
          <w:sz w:val="32"/>
          <w:szCs w:val="32"/>
        </w:rPr>
        <w:t>万元</w:t>
      </w:r>
      <w:r w:rsidRPr="00FE6749">
        <w:rPr>
          <w:rFonts w:ascii="Times New Roman" w:eastAsia="仿宋_GB2312" w:hAnsi="Times New Roman" w:cs="Times New Roman" w:hint="eastAsia"/>
          <w:sz w:val="32"/>
          <w:szCs w:val="32"/>
        </w:rPr>
        <w:t>/</w:t>
      </w:r>
      <w:r w:rsidRPr="00FE6749">
        <w:rPr>
          <w:rFonts w:ascii="Times New Roman" w:eastAsia="仿宋_GB2312" w:hAnsi="Times New Roman" w:cs="Times New Roman" w:hint="eastAsia"/>
          <w:sz w:val="32"/>
          <w:szCs w:val="32"/>
        </w:rPr>
        <w:t>公顷，青苗及地上附着物补偿费，按我市征地青苗及地上附着物拆迁补偿标准执行。以上征地总费用</w:t>
      </w:r>
      <w:r>
        <w:rPr>
          <w:rFonts w:ascii="Times New Roman" w:eastAsia="仿宋_GB2312" w:hAnsi="Times New Roman" w:cs="Times New Roman"/>
          <w:sz w:val="32"/>
          <w:szCs w:val="32"/>
        </w:rPr>
        <w:t>6.8096</w:t>
      </w:r>
      <w:r w:rsidRPr="00FE6749">
        <w:rPr>
          <w:rFonts w:ascii="Times New Roman" w:eastAsia="仿宋_GB2312" w:hAnsi="Times New Roman" w:cs="Times New Roman" w:hint="eastAsia"/>
          <w:sz w:val="32"/>
          <w:szCs w:val="32"/>
        </w:rPr>
        <w:t>万元，其中包含青苗及地上附着物拆迁补偿费</w:t>
      </w:r>
      <w:r>
        <w:rPr>
          <w:rFonts w:ascii="Times New Roman" w:eastAsia="仿宋_GB2312" w:hAnsi="Times New Roman" w:cs="Times New Roman"/>
          <w:sz w:val="32"/>
          <w:szCs w:val="32"/>
        </w:rPr>
        <w:t>1.0343</w:t>
      </w:r>
      <w:r w:rsidRPr="00FE6749">
        <w:rPr>
          <w:rFonts w:ascii="Times New Roman" w:eastAsia="仿宋_GB2312" w:hAnsi="Times New Roman" w:cs="Times New Roman" w:hint="eastAsia"/>
          <w:sz w:val="32"/>
          <w:szCs w:val="32"/>
        </w:rPr>
        <w:t>万元。</w:t>
      </w:r>
    </w:p>
    <w:p w14:paraId="39D5D5AB" w14:textId="77777777" w:rsidR="00AA2ED6" w:rsidRDefault="00AA2ED6" w:rsidP="00AA2ED6">
      <w:pPr>
        <w:spacing w:line="480" w:lineRule="exact"/>
        <w:ind w:firstLine="640"/>
        <w:rPr>
          <w:rFonts w:ascii="Times New Roman" w:eastAsia="黑体" w:hAnsi="Times New Roman" w:cs="Times New Roman"/>
          <w:sz w:val="32"/>
          <w:szCs w:val="32"/>
        </w:rPr>
      </w:pPr>
      <w:r>
        <w:rPr>
          <w:rFonts w:ascii="Times New Roman" w:eastAsia="黑体" w:hAnsi="Times New Roman" w:cs="Times New Roman"/>
          <w:sz w:val="32"/>
          <w:szCs w:val="32"/>
        </w:rPr>
        <w:t>二、安置方式</w:t>
      </w:r>
    </w:p>
    <w:p w14:paraId="5B72CCA6" w14:textId="77777777" w:rsidR="00AA2ED6" w:rsidRDefault="00AA2ED6" w:rsidP="00AA2ED6">
      <w:pPr>
        <w:spacing w:line="4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该批次用地采用安置方式有三种：</w:t>
      </w:r>
    </w:p>
    <w:p w14:paraId="5E21D9BD" w14:textId="77777777" w:rsidR="00AA2ED6" w:rsidRDefault="00AA2ED6" w:rsidP="00AA2ED6">
      <w:pPr>
        <w:spacing w:line="480" w:lineRule="exact"/>
        <w:ind w:firstLineChars="200" w:firstLine="640"/>
        <w:rPr>
          <w:rFonts w:ascii="Times New Roman" w:eastAsia="仿宋_GB2312" w:hAnsi="Times New Roman" w:cs="Times New Roman"/>
          <w:sz w:val="32"/>
          <w:szCs w:val="32"/>
        </w:rPr>
      </w:pPr>
      <w:r>
        <w:rPr>
          <w:rFonts w:ascii="Times New Roman" w:eastAsia="楷体" w:hAnsi="Times New Roman" w:cs="Times New Roman"/>
          <w:sz w:val="32"/>
          <w:szCs w:val="32"/>
        </w:rPr>
        <w:t>（一）货币安置。</w:t>
      </w:r>
      <w:r>
        <w:rPr>
          <w:rFonts w:ascii="Times New Roman" w:eastAsia="仿宋_GB2312" w:hAnsi="Times New Roman" w:cs="Times New Roman"/>
          <w:sz w:val="32"/>
          <w:szCs w:val="32"/>
        </w:rPr>
        <w:t>支付安置补助费，用来安置被征地农民，安置补助费已计入征地补偿费内。</w:t>
      </w:r>
    </w:p>
    <w:p w14:paraId="53AB14E8" w14:textId="77777777" w:rsidR="00AA2ED6" w:rsidRDefault="00AA2ED6" w:rsidP="00AA2ED6">
      <w:pPr>
        <w:spacing w:line="480" w:lineRule="exact"/>
        <w:ind w:firstLineChars="200" w:firstLine="640"/>
        <w:rPr>
          <w:rFonts w:ascii="Times New Roman" w:eastAsia="仿宋_GB2312" w:hAnsi="Times New Roman" w:cs="Times New Roman"/>
          <w:sz w:val="32"/>
          <w:szCs w:val="32"/>
        </w:rPr>
      </w:pPr>
      <w:r>
        <w:rPr>
          <w:rFonts w:ascii="Times New Roman" w:eastAsia="楷体" w:hAnsi="Times New Roman" w:cs="Times New Roman"/>
          <w:sz w:val="32"/>
          <w:szCs w:val="32"/>
        </w:rPr>
        <w:t>（二）留用地安置。</w:t>
      </w:r>
      <w:r>
        <w:rPr>
          <w:rFonts w:ascii="Times New Roman" w:eastAsia="仿宋_GB2312" w:hAnsi="Times New Roman" w:cs="Times New Roman"/>
          <w:sz w:val="32"/>
          <w:szCs w:val="32"/>
        </w:rPr>
        <w:t>按实际征地面积的</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的比例给被征地单位划出留用地，也可以选择留用地安置折算货币补偿，具体补偿标准参照不低于我市的工业用地基准地价来确定。</w:t>
      </w:r>
    </w:p>
    <w:p w14:paraId="654DDBAD" w14:textId="77777777" w:rsidR="00AA2ED6" w:rsidRDefault="00AA2ED6" w:rsidP="00AA2ED6">
      <w:pPr>
        <w:spacing w:line="480" w:lineRule="exact"/>
        <w:ind w:firstLineChars="200" w:firstLine="640"/>
        <w:rPr>
          <w:rFonts w:ascii="Times New Roman" w:eastAsia="仿宋_GB2312" w:hAnsi="Times New Roman" w:cs="Times New Roman"/>
          <w:sz w:val="32"/>
          <w:szCs w:val="32"/>
        </w:rPr>
      </w:pPr>
      <w:r>
        <w:rPr>
          <w:rFonts w:ascii="Times New Roman" w:eastAsia="楷体" w:hAnsi="Times New Roman" w:cs="Times New Roman"/>
          <w:sz w:val="32"/>
          <w:szCs w:val="32"/>
        </w:rPr>
        <w:t>（三）社保安置。</w:t>
      </w:r>
      <w:r>
        <w:rPr>
          <w:rFonts w:ascii="Times New Roman" w:eastAsia="仿宋_GB2312" w:hAnsi="Times New Roman" w:cs="Times New Roman"/>
          <w:sz w:val="32"/>
          <w:szCs w:val="32"/>
        </w:rPr>
        <w:t>具体方案以市人力资源和社会保障局制订的为准。</w:t>
      </w:r>
    </w:p>
    <w:p w14:paraId="76F15C0D" w14:textId="77777777" w:rsidR="00AA2ED6" w:rsidRDefault="00AA2ED6" w:rsidP="00AA2ED6">
      <w:pPr>
        <w:spacing w:line="520" w:lineRule="exact"/>
        <w:rPr>
          <w:rFonts w:ascii="Times New Roman" w:eastAsia="仿宋_GB2312" w:hAnsi="Times New Roman" w:cs="Times New Roman"/>
          <w:sz w:val="32"/>
          <w:szCs w:val="32"/>
        </w:rPr>
      </w:pPr>
    </w:p>
    <w:p w14:paraId="2465679E" w14:textId="77777777" w:rsidR="00AA2ED6" w:rsidRDefault="00AA2ED6" w:rsidP="00AA2ED6">
      <w:pPr>
        <w:spacing w:line="520" w:lineRule="exact"/>
        <w:rPr>
          <w:rFonts w:ascii="Times New Roman" w:eastAsia="仿宋_GB2312" w:hAnsi="Times New Roman" w:cs="Times New Roman"/>
          <w:sz w:val="32"/>
          <w:szCs w:val="32"/>
        </w:rPr>
      </w:pPr>
    </w:p>
    <w:p w14:paraId="6144ECD7" w14:textId="77777777" w:rsidR="00AA2ED6" w:rsidRDefault="00AA2ED6" w:rsidP="00AA2ED6">
      <w:pPr>
        <w:spacing w:line="520" w:lineRule="exact"/>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鹤山市自然资源局</w:t>
      </w:r>
    </w:p>
    <w:p w14:paraId="36CEA50B" w14:textId="0B0026EF" w:rsidR="00586178" w:rsidRPr="004E7840" w:rsidRDefault="00AA2ED6" w:rsidP="00AA2ED6">
      <w:pPr>
        <w:spacing w:line="520" w:lineRule="exact"/>
        <w:jc w:val="right"/>
        <w:rPr>
          <w:rFonts w:ascii="Times New Roman" w:eastAsia="仿宋_GB2312" w:hAnsi="Times New Roman" w:cs="Times New Roman"/>
          <w:sz w:val="32"/>
          <w:szCs w:val="32"/>
        </w:rPr>
      </w:pPr>
      <w:r w:rsidRPr="004256F2">
        <w:rPr>
          <w:rFonts w:ascii="Times New Roman" w:eastAsia="仿宋_GB2312" w:hAnsi="Times New Roman" w:cs="Times New Roman"/>
          <w:sz w:val="32"/>
          <w:szCs w:val="32"/>
        </w:rPr>
        <w:t>202</w:t>
      </w:r>
      <w:r w:rsidR="00563058">
        <w:rPr>
          <w:rFonts w:ascii="Times New Roman" w:eastAsia="仿宋_GB2312" w:hAnsi="Times New Roman" w:cs="Times New Roman"/>
          <w:sz w:val="32"/>
          <w:szCs w:val="32"/>
        </w:rPr>
        <w:t>5</w:t>
      </w:r>
      <w:r w:rsidRPr="004256F2">
        <w:rPr>
          <w:rFonts w:ascii="Times New Roman" w:eastAsia="仿宋_GB2312" w:hAnsi="Times New Roman" w:cs="Times New Roman"/>
          <w:sz w:val="32"/>
          <w:szCs w:val="32"/>
        </w:rPr>
        <w:t>年</w:t>
      </w:r>
      <w:r w:rsidRPr="004256F2">
        <w:rPr>
          <w:rFonts w:ascii="Times New Roman" w:eastAsia="仿宋_GB2312" w:hAnsi="Times New Roman" w:cs="Times New Roman"/>
          <w:sz w:val="32"/>
          <w:szCs w:val="32"/>
        </w:rPr>
        <w:t>1</w:t>
      </w:r>
      <w:r w:rsidR="00563058">
        <w:rPr>
          <w:rFonts w:ascii="Times New Roman" w:eastAsia="仿宋_GB2312" w:hAnsi="Times New Roman" w:cs="Times New Roman"/>
          <w:sz w:val="32"/>
          <w:szCs w:val="32"/>
        </w:rPr>
        <w:t>1</w:t>
      </w:r>
      <w:r w:rsidRPr="004256F2">
        <w:rPr>
          <w:rFonts w:ascii="Times New Roman" w:eastAsia="仿宋_GB2312" w:hAnsi="Times New Roman" w:cs="Times New Roman"/>
          <w:sz w:val="32"/>
          <w:szCs w:val="32"/>
        </w:rPr>
        <w:t>月</w:t>
      </w:r>
      <w:r w:rsidR="00563058">
        <w:rPr>
          <w:rFonts w:ascii="Times New Roman" w:eastAsia="仿宋_GB2312" w:hAnsi="Times New Roman" w:cs="Times New Roman"/>
          <w:sz w:val="32"/>
          <w:szCs w:val="32"/>
        </w:rPr>
        <w:t>6</w:t>
      </w:r>
      <w:r w:rsidRPr="004256F2">
        <w:rPr>
          <w:rFonts w:ascii="Times New Roman" w:eastAsia="仿宋_GB2312" w:hAnsi="Times New Roman" w:cs="Times New Roman"/>
          <w:sz w:val="32"/>
          <w:szCs w:val="32"/>
        </w:rPr>
        <w:t>日</w:t>
      </w:r>
    </w:p>
    <w:sectPr w:rsidR="00586178" w:rsidRPr="004E7840" w:rsidSect="00441C6C">
      <w:pgSz w:w="11906" w:h="16838"/>
      <w:pgMar w:top="1077" w:right="1644" w:bottom="1304" w:left="1644" w:header="851" w:footer="992" w:gutter="0"/>
      <w:pgNumType w:start="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hjYTk5NzRhYTliMzJmMmJiNTM4ZTg3NTQ1YzZmNDYifQ=="/>
  </w:docVars>
  <w:rsids>
    <w:rsidRoot w:val="69A61C1F"/>
    <w:rsid w:val="00000CAC"/>
    <w:rsid w:val="000076EE"/>
    <w:rsid w:val="00011879"/>
    <w:rsid w:val="0001700D"/>
    <w:rsid w:val="0002205A"/>
    <w:rsid w:val="000220A2"/>
    <w:rsid w:val="0003230B"/>
    <w:rsid w:val="0004173C"/>
    <w:rsid w:val="0004427D"/>
    <w:rsid w:val="00044D55"/>
    <w:rsid w:val="0005291A"/>
    <w:rsid w:val="00073812"/>
    <w:rsid w:val="00075B44"/>
    <w:rsid w:val="000968C3"/>
    <w:rsid w:val="000B3F3E"/>
    <w:rsid w:val="000B7B11"/>
    <w:rsid w:val="000C2171"/>
    <w:rsid w:val="000D2FD7"/>
    <w:rsid w:val="000E1B5A"/>
    <w:rsid w:val="000F7ABA"/>
    <w:rsid w:val="00106C88"/>
    <w:rsid w:val="00106F3B"/>
    <w:rsid w:val="00113333"/>
    <w:rsid w:val="00163CFC"/>
    <w:rsid w:val="00172288"/>
    <w:rsid w:val="0017355A"/>
    <w:rsid w:val="00186016"/>
    <w:rsid w:val="001A06DC"/>
    <w:rsid w:val="001B171A"/>
    <w:rsid w:val="001B2FF7"/>
    <w:rsid w:val="001D204B"/>
    <w:rsid w:val="001F388C"/>
    <w:rsid w:val="00204E2A"/>
    <w:rsid w:val="0021722A"/>
    <w:rsid w:val="00217B64"/>
    <w:rsid w:val="0022085F"/>
    <w:rsid w:val="00232F9B"/>
    <w:rsid w:val="00233A45"/>
    <w:rsid w:val="00245D0B"/>
    <w:rsid w:val="00252984"/>
    <w:rsid w:val="00252ADE"/>
    <w:rsid w:val="00267988"/>
    <w:rsid w:val="00274031"/>
    <w:rsid w:val="00286899"/>
    <w:rsid w:val="00292234"/>
    <w:rsid w:val="002A79D8"/>
    <w:rsid w:val="002A7FB1"/>
    <w:rsid w:val="002B2A17"/>
    <w:rsid w:val="002B72D7"/>
    <w:rsid w:val="002C1922"/>
    <w:rsid w:val="002D375C"/>
    <w:rsid w:val="002D3AC3"/>
    <w:rsid w:val="002E10B3"/>
    <w:rsid w:val="002E7220"/>
    <w:rsid w:val="00324934"/>
    <w:rsid w:val="00325128"/>
    <w:rsid w:val="00335BED"/>
    <w:rsid w:val="0034355F"/>
    <w:rsid w:val="003470F0"/>
    <w:rsid w:val="00347A23"/>
    <w:rsid w:val="00365218"/>
    <w:rsid w:val="00370F11"/>
    <w:rsid w:val="00385979"/>
    <w:rsid w:val="00391673"/>
    <w:rsid w:val="003964F1"/>
    <w:rsid w:val="00397E51"/>
    <w:rsid w:val="003C120F"/>
    <w:rsid w:val="003C1318"/>
    <w:rsid w:val="003D397E"/>
    <w:rsid w:val="003E24D9"/>
    <w:rsid w:val="00407016"/>
    <w:rsid w:val="00413328"/>
    <w:rsid w:val="004256F2"/>
    <w:rsid w:val="00426C88"/>
    <w:rsid w:val="00426CA4"/>
    <w:rsid w:val="00437F6C"/>
    <w:rsid w:val="00441C6C"/>
    <w:rsid w:val="0045641C"/>
    <w:rsid w:val="00457EAC"/>
    <w:rsid w:val="0046709B"/>
    <w:rsid w:val="004709E2"/>
    <w:rsid w:val="0047182A"/>
    <w:rsid w:val="00472573"/>
    <w:rsid w:val="00477843"/>
    <w:rsid w:val="004B40A9"/>
    <w:rsid w:val="004C4A61"/>
    <w:rsid w:val="004C6BDC"/>
    <w:rsid w:val="004D0D2F"/>
    <w:rsid w:val="004D16D3"/>
    <w:rsid w:val="004D1B56"/>
    <w:rsid w:val="004E7840"/>
    <w:rsid w:val="004F1C5B"/>
    <w:rsid w:val="00500FDA"/>
    <w:rsid w:val="00504AF4"/>
    <w:rsid w:val="00514FF1"/>
    <w:rsid w:val="00520A77"/>
    <w:rsid w:val="00522A09"/>
    <w:rsid w:val="005435EE"/>
    <w:rsid w:val="00545CD7"/>
    <w:rsid w:val="005561B3"/>
    <w:rsid w:val="00557BCF"/>
    <w:rsid w:val="005600EF"/>
    <w:rsid w:val="00563058"/>
    <w:rsid w:val="00577B98"/>
    <w:rsid w:val="00580535"/>
    <w:rsid w:val="00586178"/>
    <w:rsid w:val="00586E28"/>
    <w:rsid w:val="005928B3"/>
    <w:rsid w:val="0059356A"/>
    <w:rsid w:val="005C4DB7"/>
    <w:rsid w:val="005C5770"/>
    <w:rsid w:val="005C6026"/>
    <w:rsid w:val="005C6DE1"/>
    <w:rsid w:val="005D5DB2"/>
    <w:rsid w:val="005F51E2"/>
    <w:rsid w:val="005F65CC"/>
    <w:rsid w:val="00605F25"/>
    <w:rsid w:val="006302D3"/>
    <w:rsid w:val="00630994"/>
    <w:rsid w:val="00637FBD"/>
    <w:rsid w:val="006921A5"/>
    <w:rsid w:val="00697E9D"/>
    <w:rsid w:val="006A7AE8"/>
    <w:rsid w:val="006B65EC"/>
    <w:rsid w:val="006E7522"/>
    <w:rsid w:val="006F15F7"/>
    <w:rsid w:val="00701F28"/>
    <w:rsid w:val="007027C5"/>
    <w:rsid w:val="007208C7"/>
    <w:rsid w:val="00726ABF"/>
    <w:rsid w:val="0074750C"/>
    <w:rsid w:val="00747CA0"/>
    <w:rsid w:val="00771467"/>
    <w:rsid w:val="007A08E9"/>
    <w:rsid w:val="007A66E5"/>
    <w:rsid w:val="007B7A7B"/>
    <w:rsid w:val="007C52A8"/>
    <w:rsid w:val="007C69A1"/>
    <w:rsid w:val="007F67C5"/>
    <w:rsid w:val="00803D00"/>
    <w:rsid w:val="00810EC2"/>
    <w:rsid w:val="00840BDF"/>
    <w:rsid w:val="008A3B64"/>
    <w:rsid w:val="008A6874"/>
    <w:rsid w:val="008B1F30"/>
    <w:rsid w:val="008B4A1E"/>
    <w:rsid w:val="008B56D5"/>
    <w:rsid w:val="008C2275"/>
    <w:rsid w:val="008C548F"/>
    <w:rsid w:val="008E7C2F"/>
    <w:rsid w:val="008F2347"/>
    <w:rsid w:val="008F6D19"/>
    <w:rsid w:val="00957413"/>
    <w:rsid w:val="00962C44"/>
    <w:rsid w:val="00982739"/>
    <w:rsid w:val="00985730"/>
    <w:rsid w:val="00986294"/>
    <w:rsid w:val="009A1097"/>
    <w:rsid w:val="009A25B5"/>
    <w:rsid w:val="009A3FA3"/>
    <w:rsid w:val="009A4D8E"/>
    <w:rsid w:val="009B210A"/>
    <w:rsid w:val="009B278C"/>
    <w:rsid w:val="009D1847"/>
    <w:rsid w:val="009D6770"/>
    <w:rsid w:val="009F1E41"/>
    <w:rsid w:val="00A05D0F"/>
    <w:rsid w:val="00A15A6C"/>
    <w:rsid w:val="00A23974"/>
    <w:rsid w:val="00A24925"/>
    <w:rsid w:val="00A3177F"/>
    <w:rsid w:val="00A35247"/>
    <w:rsid w:val="00A42FB8"/>
    <w:rsid w:val="00A44560"/>
    <w:rsid w:val="00A46E47"/>
    <w:rsid w:val="00A473B3"/>
    <w:rsid w:val="00A518DB"/>
    <w:rsid w:val="00A629E2"/>
    <w:rsid w:val="00A6314E"/>
    <w:rsid w:val="00A65C69"/>
    <w:rsid w:val="00A829B1"/>
    <w:rsid w:val="00A92D50"/>
    <w:rsid w:val="00AA2ED6"/>
    <w:rsid w:val="00AA443B"/>
    <w:rsid w:val="00AA5194"/>
    <w:rsid w:val="00AD01CF"/>
    <w:rsid w:val="00AD0DA6"/>
    <w:rsid w:val="00AE731B"/>
    <w:rsid w:val="00AF3218"/>
    <w:rsid w:val="00AF6CE5"/>
    <w:rsid w:val="00B02BA5"/>
    <w:rsid w:val="00B030D4"/>
    <w:rsid w:val="00B214C8"/>
    <w:rsid w:val="00B233D3"/>
    <w:rsid w:val="00B34060"/>
    <w:rsid w:val="00B5737A"/>
    <w:rsid w:val="00B64B2E"/>
    <w:rsid w:val="00B767EE"/>
    <w:rsid w:val="00B94455"/>
    <w:rsid w:val="00BB165A"/>
    <w:rsid w:val="00BE611A"/>
    <w:rsid w:val="00BF6D59"/>
    <w:rsid w:val="00C02E14"/>
    <w:rsid w:val="00C03CBF"/>
    <w:rsid w:val="00C14EB8"/>
    <w:rsid w:val="00C3246A"/>
    <w:rsid w:val="00C361C0"/>
    <w:rsid w:val="00C60E17"/>
    <w:rsid w:val="00C6405A"/>
    <w:rsid w:val="00C65533"/>
    <w:rsid w:val="00C674C8"/>
    <w:rsid w:val="00C97E6F"/>
    <w:rsid w:val="00CB31BA"/>
    <w:rsid w:val="00CC1304"/>
    <w:rsid w:val="00CC52EC"/>
    <w:rsid w:val="00CE4689"/>
    <w:rsid w:val="00CE4854"/>
    <w:rsid w:val="00CE6DC1"/>
    <w:rsid w:val="00D0097F"/>
    <w:rsid w:val="00D03F20"/>
    <w:rsid w:val="00D10B84"/>
    <w:rsid w:val="00D5216A"/>
    <w:rsid w:val="00D542F0"/>
    <w:rsid w:val="00D6073B"/>
    <w:rsid w:val="00D62C4B"/>
    <w:rsid w:val="00DA7460"/>
    <w:rsid w:val="00DB02C0"/>
    <w:rsid w:val="00DB2F0D"/>
    <w:rsid w:val="00DB5A36"/>
    <w:rsid w:val="00DB6F80"/>
    <w:rsid w:val="00DC24BF"/>
    <w:rsid w:val="00DE1A81"/>
    <w:rsid w:val="00DF4EFB"/>
    <w:rsid w:val="00E07BEF"/>
    <w:rsid w:val="00E14508"/>
    <w:rsid w:val="00E36123"/>
    <w:rsid w:val="00E654F3"/>
    <w:rsid w:val="00E772CD"/>
    <w:rsid w:val="00E801C4"/>
    <w:rsid w:val="00E81BB1"/>
    <w:rsid w:val="00EB1937"/>
    <w:rsid w:val="00EB2AC7"/>
    <w:rsid w:val="00EE271A"/>
    <w:rsid w:val="00EE58E5"/>
    <w:rsid w:val="00EF3BDB"/>
    <w:rsid w:val="00F24EAB"/>
    <w:rsid w:val="00F315D7"/>
    <w:rsid w:val="00F43601"/>
    <w:rsid w:val="00F4691A"/>
    <w:rsid w:val="00F82D30"/>
    <w:rsid w:val="00FA23ED"/>
    <w:rsid w:val="00FD0035"/>
    <w:rsid w:val="00FE6749"/>
    <w:rsid w:val="00FF187A"/>
    <w:rsid w:val="00FF485B"/>
    <w:rsid w:val="031646D2"/>
    <w:rsid w:val="048C0B5F"/>
    <w:rsid w:val="067B53AB"/>
    <w:rsid w:val="07E668C6"/>
    <w:rsid w:val="0AF96A63"/>
    <w:rsid w:val="0BA6164F"/>
    <w:rsid w:val="119447E1"/>
    <w:rsid w:val="160852BF"/>
    <w:rsid w:val="16D16AA9"/>
    <w:rsid w:val="183E6195"/>
    <w:rsid w:val="193E2AE0"/>
    <w:rsid w:val="194303E2"/>
    <w:rsid w:val="19EB6441"/>
    <w:rsid w:val="1B48540F"/>
    <w:rsid w:val="1DDA6E3B"/>
    <w:rsid w:val="1F067DAC"/>
    <w:rsid w:val="23C0388C"/>
    <w:rsid w:val="27E244E9"/>
    <w:rsid w:val="2B641461"/>
    <w:rsid w:val="2C444501"/>
    <w:rsid w:val="2C9F73FA"/>
    <w:rsid w:val="30F973DF"/>
    <w:rsid w:val="322F554F"/>
    <w:rsid w:val="35B80D71"/>
    <w:rsid w:val="35D323B6"/>
    <w:rsid w:val="365651A1"/>
    <w:rsid w:val="382C6297"/>
    <w:rsid w:val="3A350B12"/>
    <w:rsid w:val="3A866204"/>
    <w:rsid w:val="3D2A7409"/>
    <w:rsid w:val="3E6E56EE"/>
    <w:rsid w:val="408C188B"/>
    <w:rsid w:val="439B4562"/>
    <w:rsid w:val="445D0589"/>
    <w:rsid w:val="45947D5B"/>
    <w:rsid w:val="45963777"/>
    <w:rsid w:val="489674D4"/>
    <w:rsid w:val="48DA70EE"/>
    <w:rsid w:val="4990798C"/>
    <w:rsid w:val="4F2262F6"/>
    <w:rsid w:val="4F7B03D4"/>
    <w:rsid w:val="52477DF8"/>
    <w:rsid w:val="5FC75EE7"/>
    <w:rsid w:val="60CE5709"/>
    <w:rsid w:val="60D224C4"/>
    <w:rsid w:val="632840B0"/>
    <w:rsid w:val="673E565E"/>
    <w:rsid w:val="69951B60"/>
    <w:rsid w:val="69A61C1F"/>
    <w:rsid w:val="6A016C65"/>
    <w:rsid w:val="6B4A6855"/>
    <w:rsid w:val="6D316241"/>
    <w:rsid w:val="6D47505E"/>
    <w:rsid w:val="70076BE8"/>
    <w:rsid w:val="72F35CAB"/>
    <w:rsid w:val="75351BD3"/>
    <w:rsid w:val="76ED6F41"/>
    <w:rsid w:val="77514B92"/>
    <w:rsid w:val="778C2883"/>
    <w:rsid w:val="779401E3"/>
    <w:rsid w:val="787C3540"/>
    <w:rsid w:val="7A1E34AC"/>
    <w:rsid w:val="7DC308AC"/>
    <w:rsid w:val="7DE3072B"/>
    <w:rsid w:val="7FA5731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390D2"/>
  <w15:docId w15:val="{4354B0E3-4A45-415D-A78C-48BEF4FF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autoRedefine/>
    <w:uiPriority w:val="99"/>
    <w:semiHidden/>
    <w:unhideWhenUsed/>
    <w:qFormat/>
    <w:pPr>
      <w:ind w:leftChars="2500" w:left="100"/>
    </w:pPr>
  </w:style>
  <w:style w:type="paragraph" w:styleId="a5">
    <w:name w:val="Balloon Text"/>
    <w:basedOn w:val="a"/>
    <w:link w:val="a6"/>
    <w:autoRedefine/>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日期 字符"/>
    <w:basedOn w:val="a0"/>
    <w:link w:val="a3"/>
    <w:autoRedefine/>
    <w:uiPriority w:val="99"/>
    <w:semiHidden/>
    <w:qFormat/>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character" w:customStyle="1" w:styleId="a6">
    <w:name w:val="批注框文本 字符"/>
    <w:basedOn w:val="a0"/>
    <w:link w:val="a5"/>
    <w:autoRedefine/>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3</Pages>
  <Words>221</Words>
  <Characters>1260</Characters>
  <Application>Microsoft Office Word</Application>
  <DocSecurity>0</DocSecurity>
  <Lines>10</Lines>
  <Paragraphs>2</Paragraphs>
  <ScaleCrop>false</ScaleCrop>
  <Company>Microsoft</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李家欣</dc:creator>
  <cp:lastModifiedBy>Administrator</cp:lastModifiedBy>
  <cp:revision>120</cp:revision>
  <dcterms:created xsi:type="dcterms:W3CDTF">2023-09-14T12:09:00Z</dcterms:created>
  <dcterms:modified xsi:type="dcterms:W3CDTF">2025-12-18T02:39:00Z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976B37771F1B4361A63D63C7D606F519_11</vt:lpwstr>
  </property>
</Properties>
</file>