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1920" w:hanging="1920" w:hangingChars="600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附件1</w:t>
      </w:r>
    </w:p>
    <w:p>
      <w:pPr>
        <w:ind w:left="1928" w:hanging="2640" w:hangingChars="600"/>
        <w:jc w:val="center"/>
        <w:rPr>
          <w:rFonts w:hint="default" w:ascii="Times New Roman" w:hAnsi="Times New Roman" w:eastAsia="方正小标宋_GBK" w:cs="Times New Roman"/>
          <w:b w:val="0"/>
          <w:bCs/>
          <w:kern w:val="0"/>
          <w:sz w:val="44"/>
          <w:szCs w:val="44"/>
          <w:lang w:eastAsia="zh-CN"/>
        </w:rPr>
      </w:pPr>
      <w:bookmarkStart w:id="0" w:name="_GoBack"/>
      <w:r>
        <w:rPr>
          <w:rFonts w:hint="default" w:ascii="Times New Roman" w:hAnsi="Times New Roman" w:eastAsia="方正小标宋_GBK" w:cs="Times New Roman"/>
          <w:b w:val="0"/>
          <w:bCs/>
          <w:kern w:val="0"/>
          <w:sz w:val="44"/>
          <w:szCs w:val="44"/>
          <w:lang w:eastAsia="zh-CN"/>
        </w:rPr>
        <w:t>鹤山</w:t>
      </w:r>
      <w:r>
        <w:rPr>
          <w:rFonts w:hint="default" w:ascii="Times New Roman" w:hAnsi="Times New Roman" w:eastAsia="方正小标宋_GBK" w:cs="Times New Roman"/>
          <w:b w:val="0"/>
          <w:bCs/>
          <w:kern w:val="0"/>
          <w:sz w:val="44"/>
          <w:szCs w:val="44"/>
        </w:rPr>
        <w:t>市</w:t>
      </w:r>
      <w:r>
        <w:rPr>
          <w:rFonts w:hint="default" w:ascii="Times New Roman" w:hAnsi="Times New Roman" w:eastAsia="方正小标宋_GBK" w:cs="Times New Roman"/>
          <w:b w:val="0"/>
          <w:bCs/>
          <w:kern w:val="0"/>
          <w:sz w:val="44"/>
          <w:szCs w:val="44"/>
          <w:lang w:eastAsia="zh-CN"/>
        </w:rPr>
        <w:t>在产在建</w:t>
      </w:r>
      <w:r>
        <w:rPr>
          <w:rFonts w:hint="default" w:ascii="Times New Roman" w:hAnsi="Times New Roman" w:eastAsia="方正小标宋_GBK" w:cs="Times New Roman"/>
          <w:b w:val="0"/>
          <w:bCs/>
          <w:kern w:val="0"/>
          <w:sz w:val="44"/>
          <w:szCs w:val="44"/>
        </w:rPr>
        <w:t>非煤矿山安全风险等级和日常安全监管主体</w:t>
      </w:r>
      <w:r>
        <w:rPr>
          <w:rFonts w:hint="default" w:ascii="Times New Roman" w:hAnsi="Times New Roman" w:eastAsia="方正小标宋_GBK" w:cs="Times New Roman"/>
          <w:b w:val="0"/>
          <w:bCs/>
          <w:kern w:val="0"/>
          <w:sz w:val="44"/>
          <w:szCs w:val="44"/>
          <w:lang w:eastAsia="zh-CN"/>
        </w:rPr>
        <w:t>汇总表</w:t>
      </w:r>
      <w:bookmarkEnd w:id="0"/>
    </w:p>
    <w:tbl>
      <w:tblPr>
        <w:tblStyle w:val="5"/>
        <w:tblW w:w="14683" w:type="dxa"/>
        <w:tblInd w:w="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3"/>
        <w:gridCol w:w="4617"/>
        <w:gridCol w:w="1700"/>
        <w:gridCol w:w="2567"/>
        <w:gridCol w:w="1833"/>
        <w:gridCol w:w="29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32"/>
                <w:szCs w:val="32"/>
                <w:lang w:eastAsia="zh-CN"/>
              </w:rPr>
              <w:t>序号</w:t>
            </w:r>
          </w:p>
        </w:tc>
        <w:tc>
          <w:tcPr>
            <w:tcW w:w="46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32"/>
                <w:szCs w:val="32"/>
              </w:rPr>
              <w:t>矿山名称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32"/>
                <w:szCs w:val="32"/>
                <w:lang w:eastAsia="zh-CN"/>
              </w:rPr>
              <w:t>矿山类型</w:t>
            </w:r>
          </w:p>
        </w:tc>
        <w:tc>
          <w:tcPr>
            <w:tcW w:w="25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32"/>
                <w:szCs w:val="32"/>
              </w:rPr>
              <w:t>安全风险等级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32"/>
                <w:szCs w:val="32"/>
              </w:rPr>
              <w:t>性质（生产/基建）</w:t>
            </w:r>
          </w:p>
        </w:tc>
        <w:tc>
          <w:tcPr>
            <w:tcW w:w="29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32"/>
                <w:szCs w:val="32"/>
              </w:rPr>
              <w:t>日常安全监管主体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6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鹤山市共和镇平汉矿区建筑用花岗岩矿（鹤山市鸿盛石场有限公司）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eastAsia="zh-CN"/>
              </w:rPr>
              <w:t>露天矿山</w:t>
            </w:r>
          </w:p>
        </w:tc>
        <w:tc>
          <w:tcPr>
            <w:tcW w:w="25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C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正常生产</w:t>
            </w:r>
          </w:p>
        </w:tc>
        <w:tc>
          <w:tcPr>
            <w:tcW w:w="29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江门市应急管理局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6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鹤山市址山镇食水坑矿区建筑用花岗岩矿（鹤山市源发投资有限公司）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eastAsia="zh-CN"/>
              </w:rPr>
              <w:t>露天矿山</w:t>
            </w:r>
          </w:p>
        </w:tc>
        <w:tc>
          <w:tcPr>
            <w:tcW w:w="25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C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正常生产</w:t>
            </w:r>
          </w:p>
        </w:tc>
        <w:tc>
          <w:tcPr>
            <w:tcW w:w="29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江门市应急管理局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46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鹤山市址山镇高咀矿区建筑花岗岩矿（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eastAsia="zh-CN"/>
              </w:rPr>
              <w:t>鹤山市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冠洪实业投资有限公司）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eastAsia="zh-CN"/>
              </w:rPr>
              <w:t>露天矿山</w:t>
            </w:r>
          </w:p>
        </w:tc>
        <w:tc>
          <w:tcPr>
            <w:tcW w:w="25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C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正常生产</w:t>
            </w:r>
          </w:p>
        </w:tc>
        <w:tc>
          <w:tcPr>
            <w:tcW w:w="29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江门市应急管理局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46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鹤山市宅梧镇双龙矿区建筑用花岗岩矿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eastAsia="zh-CN"/>
              </w:rPr>
              <w:t>（鹤山市联丰石业有限公司）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eastAsia="zh-CN"/>
              </w:rPr>
              <w:t>露天矿山</w:t>
            </w:r>
          </w:p>
        </w:tc>
        <w:tc>
          <w:tcPr>
            <w:tcW w:w="25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C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正常生产</w:t>
            </w:r>
          </w:p>
        </w:tc>
        <w:tc>
          <w:tcPr>
            <w:tcW w:w="29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江门市应急管理局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46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鹤山市共和镇旗山矿区建筑用花岗岩矿（鹤山市利昌盛建材有限公司）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eastAsia="zh-CN"/>
              </w:rPr>
              <w:t>露天矿山</w:t>
            </w:r>
          </w:p>
        </w:tc>
        <w:tc>
          <w:tcPr>
            <w:tcW w:w="25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C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正常生产</w:t>
            </w:r>
          </w:p>
        </w:tc>
        <w:tc>
          <w:tcPr>
            <w:tcW w:w="29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江门市应急管理局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46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eastAsia="zh-CN"/>
              </w:rPr>
              <w:t>鹤山市蟠龙矿区建筑用花岗岩矿（鹤山市龙源石业有限公司）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eastAsia="zh-CN"/>
              </w:rPr>
              <w:t>露天矿山</w:t>
            </w:r>
          </w:p>
        </w:tc>
        <w:tc>
          <w:tcPr>
            <w:tcW w:w="256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D</w:t>
            </w:r>
          </w:p>
        </w:tc>
        <w:tc>
          <w:tcPr>
            <w:tcW w:w="18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正常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建设</w:t>
            </w:r>
          </w:p>
        </w:tc>
        <w:tc>
          <w:tcPr>
            <w:tcW w:w="29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江门市应急管理局</w:t>
            </w:r>
          </w:p>
        </w:tc>
      </w:tr>
    </w:tbl>
    <w:p/>
    <w:sectPr>
      <w:pgSz w:w="16838" w:h="11906" w:orient="landscape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true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E9BC50F"/>
    <w:rsid w:val="37F77407"/>
    <w:rsid w:val="7FAFFCEC"/>
    <w:rsid w:val="DE9BC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jc w:val="center"/>
      <w:outlineLvl w:val="0"/>
    </w:pPr>
    <w:rPr>
      <w:rFonts w:ascii="Times New Roman" w:hAnsi="Times New Roman" w:eastAsia="方正小标宋简体"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2026-07-27T11:01:00Z</dcterms:created>
  <dc:creator>greatwall</dc:creator>
  <cp:lastModifiedBy>greatwall</cp:lastModifiedBy>
  <dcterms:modified xsi:type="dcterms:W3CDTF">2026-07-27T11:03:13Z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