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CECFD"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2023年至2025年一季度经济数据图</w:t>
      </w:r>
    </w:p>
    <w:p w14:paraId="63B47A9E">
      <w:pPr>
        <w:tabs>
          <w:tab w:val="right" w:pos="8306"/>
        </w:tabs>
        <w:jc w:val="center"/>
        <w:rPr>
          <w:rFonts w:hint="eastAsia" w:eastAsiaTheme="minorEastAsia"/>
          <w:lang w:eastAsia="zh-CN"/>
        </w:rPr>
      </w:pPr>
    </w:p>
    <w:p w14:paraId="6BA7ADA5">
      <w:pPr>
        <w:tabs>
          <w:tab w:val="right" w:pos="8306"/>
        </w:tabs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fldChar w:fldCharType="begin"/>
      </w:r>
      <w:r>
        <w:rPr>
          <w:rFonts w:hint="eastAsia" w:eastAsiaTheme="minorEastAsia"/>
          <w:lang w:eastAsia="zh-CN"/>
        </w:rPr>
        <w:instrText xml:space="preserve"> HYPERLINK "http://www.heshan.gov.cn/zwgk/sjfb/tjtb/content/post_3301067.html" </w:instrText>
      </w:r>
      <w:r>
        <w:rPr>
          <w:rFonts w:hint="eastAsia" w:eastAsiaTheme="minorEastAsia"/>
          <w:lang w:eastAsia="zh-CN"/>
        </w:rPr>
        <w:fldChar w:fldCharType="separate"/>
      </w:r>
      <w:r>
        <w:rPr>
          <w:rStyle w:val="4"/>
          <w:rFonts w:hint="eastAsia" w:eastAsiaTheme="minorEastAsia"/>
          <w:lang w:eastAsia="zh-CN"/>
        </w:rPr>
        <w:t>http://www.heshan.gov.cn/zwgk/sjfb/tjtb/content/post_3301067.html</w:t>
      </w:r>
      <w:r>
        <w:rPr>
          <w:rFonts w:hint="eastAsia" w:eastAsiaTheme="minorEastAsia"/>
          <w:lang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 w14:paraId="1CDE52ED">
      <w:pPr>
        <w:tabs>
          <w:tab w:val="right" w:pos="8306"/>
        </w:tabs>
        <w:rPr>
          <w:rFonts w:hint="eastAsia" w:eastAsiaTheme="minorEastAsia"/>
          <w:lang w:eastAsia="zh-CN"/>
        </w:rPr>
      </w:pPr>
    </w:p>
    <w:p w14:paraId="46DDE9FB">
      <w:pPr>
        <w:tabs>
          <w:tab w:val="right" w:pos="8306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98715"/>
            <wp:effectExtent l="0" t="0" r="8255" b="6985"/>
            <wp:docPr id="1" name="图片 1" descr="2023年至2025年一季度经济数据图_鹤山市人民政府门户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至2025年一季度经济数据图_鹤山市人民政府门户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9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WVkNzJmOTFiMThlNjdkYjVhMTc2NDYzNzQwYjMifQ=="/>
  </w:docVars>
  <w:rsids>
    <w:rsidRoot w:val="00000000"/>
    <w:rsid w:val="188A670C"/>
    <w:rsid w:val="214B3636"/>
    <w:rsid w:val="48BC7962"/>
    <w:rsid w:val="4E45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84</Characters>
  <Lines>0</Lines>
  <Paragraphs>0</Paragraphs>
  <TotalTime>7</TotalTime>
  <ScaleCrop>false</ScaleCrop>
  <LinksUpToDate>false</LinksUpToDate>
  <CharactersWithSpaces>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2024-08-30T02:37:00Z</dcterms:created>
  <dc:creator>Administrator</dc:creator>
  <cp:lastModifiedBy>包小葵</cp:lastModifiedBy>
  <dcterms:modified xsi:type="dcterms:W3CDTF">2025-09-01T01:17:50Z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A90AF71BF0B14300BDB76E649A2F7C5C_12</vt:lpwstr>
  </property>
  <property fmtid="{D5CDD505-2E9C-101B-9397-08002B2CF9AE}" pid="4" name="KSOTemplateDocerSaveRecord">
    <vt:lpwstr>eyJoZGlkIjoiYjgzZWVkNzJmOTFiMThlNjdkYjVhMTc2NDYzNzQwYjMiLCJ1c2VySWQiOiIyOTczNTcxMDEifQ==</vt:lpwstr>
  </property>
</Properties>
</file>