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0E811"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鹤城镇城中路122号之二商铺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招租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竞投须知</w:t>
      </w:r>
    </w:p>
    <w:p w14:paraId="3230A9DD">
      <w:pPr>
        <w:ind w:firstLine="54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为体现“公开、公平、公正”的原则，现就“鹤城镇城中路122号之二商铺”竞投事项说明如下：</w:t>
      </w:r>
    </w:p>
    <w:p w14:paraId="57C0201D">
      <w:pPr>
        <w:numPr>
          <w:ilvl w:val="0"/>
          <w:numId w:val="1"/>
        </w:numPr>
        <w:ind w:firstLine="54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标的租赁要求</w:t>
      </w:r>
    </w:p>
    <w:p w14:paraId="4F2396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（一）成交后，中标人不得改变资产用途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。</w:t>
      </w:r>
    </w:p>
    <w:p w14:paraId="31406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）中标人付清成交款后自行办理相关手续，所产生的费用等全部由中标人承担。</w:t>
      </w:r>
    </w:p>
    <w:p w14:paraId="120AB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（三）中标人不得私自把该承包经营标的的部分或全部转让、转租、转借他人，不得将该租赁物用作任何形式的抵押、担保。</w:t>
      </w:r>
    </w:p>
    <w:p w14:paraId="245AA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二、招投标流程须知</w:t>
      </w:r>
    </w:p>
    <w:p w14:paraId="07649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（一）信息发布</w:t>
      </w:r>
    </w:p>
    <w:p w14:paraId="64A79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1.信息发布地点：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鹤山市鹤城镇人民政府网站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。</w:t>
      </w:r>
    </w:p>
    <w:p w14:paraId="655A5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2.时间：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  <w:lang w:val="en-US" w:eastAsia="zh-CN"/>
        </w:rPr>
        <w:t>8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</w:rPr>
        <w:t>日至202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</w:rPr>
        <w:t>日。</w:t>
      </w:r>
    </w:p>
    <w:p w14:paraId="2F4EE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</w:rPr>
        <w:t>（二）报名</w:t>
      </w:r>
    </w:p>
    <w:p w14:paraId="66095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</w:rPr>
        <w:t>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  <w:lang w:val="en-US" w:eastAsia="zh-CN"/>
        </w:rPr>
        <w:t>报名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</w:rPr>
        <w:t>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  <w:lang w:eastAsia="zh-CN"/>
        </w:rPr>
        <w:t>鹤山市昆仑旭日发展有限公司。</w:t>
      </w:r>
    </w:p>
    <w:p w14:paraId="437A7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</w:rPr>
        <w:t>2.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  <w:lang w:val="en-US" w:eastAsia="zh-CN"/>
        </w:rPr>
        <w:t>报名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</w:rPr>
        <w:t>时间：202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</w:rPr>
        <w:t>日至202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</w:rPr>
        <w:t>日。</w:t>
      </w:r>
    </w:p>
    <w:p w14:paraId="04308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</w:rPr>
        <w:t>（三）缴纳竞投保证金</w:t>
      </w:r>
    </w:p>
    <w:p w14:paraId="2F711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  <w:lang w:eastAsia="zh-CN"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</w:rPr>
        <w:t>方式：竞投人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  <w:lang w:eastAsia="zh-CN"/>
        </w:rPr>
        <w:t>使用转账方式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</w:rPr>
        <w:t>在202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17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时00分00秒前将竞投保证金以转账方式一笔汇入指定账户。保证金须在指定时间内实名达账才能有效，填写进账单时应在备注栏注明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single"/>
          <w:shd w:val="clear" w:fill="FFFFFF"/>
        </w:rPr>
        <w:t>竞投保证金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。中标竞投人的竞投保证金直接转为合同履约保证金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，不足部分待合同签订后再划账余下合同履约保证金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。</w:t>
      </w:r>
    </w:p>
    <w:p w14:paraId="0B1DD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账户信息：户名：鹤山市昆仑旭日发展有限公司</w:t>
      </w:r>
    </w:p>
    <w:p w14:paraId="22D08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账号：80020000008341783</w:t>
      </w:r>
    </w:p>
    <w:p w14:paraId="28EFE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开户银行：广东鹤山农村商业银行股份有限公司鹤城支行</w:t>
      </w:r>
    </w:p>
    <w:p w14:paraId="37CA9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其他：未能成功交易的，所缴纳的竞投保证金在交易活动结束后5个工作日内予以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无息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退回。</w:t>
      </w:r>
    </w:p>
    <w:p w14:paraId="1559D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（四）开标竞投</w:t>
      </w:r>
    </w:p>
    <w:p w14:paraId="4CA89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1.地点：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另行通知。</w:t>
      </w:r>
    </w:p>
    <w:p w14:paraId="5572F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2.时间：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另行通知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。</w:t>
      </w:r>
    </w:p>
    <w:p w14:paraId="514D5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3.本次竞投由竞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人采取自行报价，最高报价者确定为承租方。</w:t>
      </w:r>
    </w:p>
    <w:p w14:paraId="3E6AC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（五）资料审核</w:t>
      </w:r>
    </w:p>
    <w:p w14:paraId="2F5CC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.时间：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另行通知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。</w:t>
      </w:r>
    </w:p>
    <w:p w14:paraId="37CDF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.要求：竞投人需携带证件原件及相关资料前往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鹤山市昆仑旭日发展有限公司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签订《成交确认书》，签订成交确认书后竞投结果在信息发布地点公示3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。对不符合报名资格的竞投人，取消中标资格，已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纳保证金归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单位所有。</w:t>
      </w:r>
    </w:p>
    <w:p w14:paraId="75315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（六）办理合同登记，签订合同。</w:t>
      </w:r>
    </w:p>
    <w:p w14:paraId="180F8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1.地点：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鹤山市昆仑旭日发展有限公司。</w:t>
      </w:r>
    </w:p>
    <w:p w14:paraId="1E9A6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2.要求：在竞投结果公示期满后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内到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鹤山市昆仑旭日发展有限公司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签订合同，若在规定期限内没有与业主单位签订合同的，视为放弃交易，缴纳的竞投保证金不予退回。</w:t>
      </w:r>
    </w:p>
    <w:p w14:paraId="6E7AC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3.资料明细：（1）凡企业法人竞投，须提交有效营业执照或机构代码证（复印盖章）、法定代表人身份证复印件一份；个体经营者竞投，须提交有效营业执照（复印盖章）和本人身份证复印件一份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；自然人竞投，须提交本人身份证复印件一份；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（2）法人、其他组织非法定代表人委托他人办理的，应提交授权委托书及委托代理人的有效身份证明文件原件及复印件。</w:t>
      </w:r>
    </w:p>
    <w:p w14:paraId="3A2FB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4.要求：相关资料文件须签名、加按手指模或盖公章，所有文件的签名必须一致。</w:t>
      </w:r>
    </w:p>
    <w:p w14:paraId="641D5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三、补充说明</w:t>
      </w:r>
    </w:p>
    <w:p w14:paraId="56A82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（一）标的物补充说明：</w:t>
      </w:r>
    </w:p>
    <w:p w14:paraId="76B68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</w:rPr>
        <w:t>.合同履行保证金：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  <w:lang w:val="en-US" w:eastAsia="zh-CN"/>
        </w:rPr>
        <w:t>1404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  <w:lang w:eastAsia="zh-CN"/>
        </w:rPr>
        <w:t>元。中标人于公开竞投报名期交付的竞投保证金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  <w:lang w:val="en-US" w:eastAsia="zh-CN"/>
        </w:rPr>
        <w:t>1404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  <w:lang w:eastAsia="zh-CN"/>
        </w:rPr>
        <w:t>元，在合同签订之日直接转化为合同履约保证金。</w:t>
      </w:r>
    </w:p>
    <w:p w14:paraId="49819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</w:rPr>
        <w:t>.其余要求请详看《租赁合同》（样板）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fill="FFFFFF"/>
          <w:lang w:eastAsia="zh-CN"/>
        </w:rPr>
        <w:t>。</w:t>
      </w:r>
    </w:p>
    <w:p w14:paraId="57390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（二）本须知补充说明：</w:t>
      </w:r>
    </w:p>
    <w:p w14:paraId="68574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竞投人（单位）须仔细阅读本须知，竞投人（单位）一经参与竞投即视为完全了解并认可本须知全部内容，承担相关法律责任。</w:t>
      </w:r>
    </w:p>
    <w:p w14:paraId="101A0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（三）交易补充说明：</w:t>
      </w:r>
    </w:p>
    <w:p w14:paraId="2AFFF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1.竞投人（单位）必须遵守竞投秩序，不得阻挠其它竞投人（单位）竞投，更不能操纵、垄断竞投价格。一经发现，将取消其竞投资格，并追究法律责任。</w:t>
      </w:r>
    </w:p>
    <w:p w14:paraId="0CB88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2.竞投过程中，竞投人（单位）应严肃认真地进行竞投，一经中标，不得反悔，中标人未按约定签订相关文件，应承担违约责任，同时竞投保证金不予返还，并追究法律责任。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770166"/>
    <w:multiLevelType w:val="singleLevel"/>
    <w:tmpl w:val="347701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N2MwYTE0Y2I1NTFjY2UxOGIyYzAwNTg4YTA4NTcifQ=="/>
  </w:docVars>
  <w:rsids>
    <w:rsidRoot w:val="0C6A29E0"/>
    <w:rsid w:val="03807061"/>
    <w:rsid w:val="03FA2FD4"/>
    <w:rsid w:val="05B72A07"/>
    <w:rsid w:val="05E56905"/>
    <w:rsid w:val="07CA26C5"/>
    <w:rsid w:val="07F514DD"/>
    <w:rsid w:val="0C6A29E0"/>
    <w:rsid w:val="0CF97FE6"/>
    <w:rsid w:val="0DD86CC1"/>
    <w:rsid w:val="0FC24409"/>
    <w:rsid w:val="10B96CD9"/>
    <w:rsid w:val="16816409"/>
    <w:rsid w:val="17617AA0"/>
    <w:rsid w:val="19173A91"/>
    <w:rsid w:val="22A30143"/>
    <w:rsid w:val="32A56238"/>
    <w:rsid w:val="34192013"/>
    <w:rsid w:val="34917326"/>
    <w:rsid w:val="398F6D87"/>
    <w:rsid w:val="39AA763C"/>
    <w:rsid w:val="3E575EA5"/>
    <w:rsid w:val="40204050"/>
    <w:rsid w:val="429820EC"/>
    <w:rsid w:val="429D02B3"/>
    <w:rsid w:val="441B2590"/>
    <w:rsid w:val="44342E68"/>
    <w:rsid w:val="487D2FF0"/>
    <w:rsid w:val="50521C04"/>
    <w:rsid w:val="54A539BF"/>
    <w:rsid w:val="5A7871E4"/>
    <w:rsid w:val="5C342482"/>
    <w:rsid w:val="5D7300A0"/>
    <w:rsid w:val="5E444603"/>
    <w:rsid w:val="638E10BF"/>
    <w:rsid w:val="645A26B2"/>
    <w:rsid w:val="6D3B2A1F"/>
    <w:rsid w:val="6ED06E51"/>
    <w:rsid w:val="78017871"/>
    <w:rsid w:val="7A9E0DFC"/>
    <w:rsid w:val="7B562E19"/>
    <w:rsid w:val="7B953856"/>
    <w:rsid w:val="7EA31A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1300</Words>
  <Characters>1369</Characters>
  <Lines>0</Lines>
  <Paragraphs>0</Paragraphs>
  <TotalTime>30</TotalTime>
  <ScaleCrop>false</ScaleCrop>
  <LinksUpToDate>false</LinksUpToDate>
  <CharactersWithSpaces>1369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2023-05-05T03:40:00Z</dcterms:created>
  <dc:creator>qquser</dc:creator>
  <cp:lastModifiedBy>周</cp:lastModifiedBy>
  <dcterms:modified xsi:type="dcterms:W3CDTF">2025-08-08T08:35:18Z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A2E1ADD0581A48E382E7B09E0737FD88_13</vt:lpwstr>
  </property>
  <property fmtid="{D5CDD505-2E9C-101B-9397-08002B2CF9AE}" pid="4" name="KSOTemplateDocerSaveRecord">
    <vt:lpwstr>eyJoZGlkIjoiYjcyM2JjODE5MWQ1Yzg1NGU1NmQ0MjM5NTQyYjcyY2QiLCJ1c2VySWQiOiIxNDM1MDUyMTYzIn0=</vt:lpwstr>
  </property>
</Properties>
</file>