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F24" w:rsidRDefault="000F1F24" w:rsidP="007C6906">
      <w:pPr>
        <w:autoSpaceDE w:val="0"/>
        <w:autoSpaceDN w:val="0"/>
        <w:jc w:val="center"/>
        <w:rPr>
          <w:rFonts w:asciiTheme="majorEastAsia" w:eastAsiaTheme="majorEastAsia" w:hAnsiTheme="majorEastAsia" w:cs="Times New Roman"/>
          <w:b/>
          <w:kern w:val="0"/>
          <w:sz w:val="44"/>
          <w:szCs w:val="44"/>
          <w:lang w:val="zh-CN"/>
        </w:rPr>
      </w:pPr>
      <w:r w:rsidRPr="007C6906">
        <w:rPr>
          <w:rFonts w:asciiTheme="majorEastAsia" w:eastAsiaTheme="majorEastAsia" w:hAnsiTheme="majorEastAsia" w:cs="Times New Roman"/>
          <w:b/>
          <w:kern w:val="0"/>
          <w:sz w:val="44"/>
          <w:szCs w:val="44"/>
          <w:lang w:val="zh-CN"/>
        </w:rPr>
        <w:t>告知书</w:t>
      </w:r>
    </w:p>
    <w:p w:rsidR="00D12D81" w:rsidRPr="007C6906" w:rsidRDefault="00D12D81" w:rsidP="007C6906">
      <w:pPr>
        <w:autoSpaceDE w:val="0"/>
        <w:autoSpaceDN w:val="0"/>
        <w:jc w:val="center"/>
        <w:rPr>
          <w:rFonts w:asciiTheme="majorEastAsia" w:eastAsiaTheme="majorEastAsia" w:hAnsiTheme="majorEastAsia" w:cs="Times New Roman"/>
          <w:b/>
          <w:kern w:val="0"/>
          <w:sz w:val="44"/>
          <w:szCs w:val="44"/>
          <w:lang w:val="zh-CN"/>
        </w:rPr>
      </w:pPr>
      <w:r>
        <w:rPr>
          <w:rFonts w:ascii="仿宋" w:eastAsia="仿宋" w:hAnsi="仿宋" w:cs="Times New Roman" w:hint="eastAsia"/>
          <w:kern w:val="0"/>
          <w:sz w:val="32"/>
          <w:szCs w:val="32"/>
          <w:lang w:val="zh-CN"/>
        </w:rPr>
        <w:t>（</w:t>
      </w:r>
      <w:r w:rsidRPr="007C6906">
        <w:rPr>
          <w:rFonts w:ascii="仿宋" w:eastAsia="仿宋" w:hAnsi="仿宋" w:cs="Times New Roman" w:hint="eastAsia"/>
          <w:kern w:val="0"/>
          <w:sz w:val="32"/>
          <w:szCs w:val="32"/>
          <w:lang w:val="zh-CN"/>
        </w:rPr>
        <w:t>权限内国家重点保护陆生野生动物人工繁育许可证核发</w:t>
      </w:r>
      <w:r>
        <w:rPr>
          <w:rFonts w:ascii="仿宋" w:eastAsia="仿宋" w:hAnsi="仿宋" w:cs="Times New Roman" w:hint="eastAsia"/>
          <w:kern w:val="0"/>
          <w:sz w:val="32"/>
          <w:szCs w:val="32"/>
          <w:lang w:val="zh-CN"/>
        </w:rPr>
        <w:t>：</w:t>
      </w:r>
      <w:r w:rsidRPr="007C6906">
        <w:rPr>
          <w:rFonts w:ascii="仿宋" w:eastAsia="仿宋" w:hAnsi="仿宋" w:cs="Times New Roman" w:hint="eastAsia"/>
          <w:kern w:val="0"/>
          <w:sz w:val="32"/>
          <w:szCs w:val="32"/>
          <w:lang w:val="zh-CN"/>
        </w:rPr>
        <w:t>已制定人工繁育技术标准的物种和列入人工繁育国家重点保护陆生野生动物目录的物种）</w:t>
      </w:r>
    </w:p>
    <w:p w:rsidR="007C6906" w:rsidRPr="007C6906" w:rsidRDefault="007C6906" w:rsidP="007C6906">
      <w:pPr>
        <w:autoSpaceDE w:val="0"/>
        <w:autoSpaceDN w:val="0"/>
        <w:spacing w:line="560" w:lineRule="exact"/>
        <w:rPr>
          <w:rFonts w:ascii="仿宋" w:eastAsia="仿宋" w:hAnsi="仿宋" w:cs="Times New Roman"/>
          <w:kern w:val="0"/>
          <w:sz w:val="32"/>
          <w:szCs w:val="32"/>
          <w:lang w:val="zh-CN"/>
        </w:rPr>
      </w:pPr>
    </w:p>
    <w:p w:rsidR="000F1F24" w:rsidRPr="007C6906" w:rsidRDefault="000F1F24" w:rsidP="00B366D4">
      <w:pPr>
        <w:autoSpaceDE w:val="0"/>
        <w:autoSpaceDN w:val="0"/>
        <w:spacing w:line="560" w:lineRule="exact"/>
        <w:ind w:firstLineChars="200" w:firstLine="640"/>
        <w:rPr>
          <w:rFonts w:ascii="黑体" w:eastAsia="黑体" w:hAnsi="黑体" w:cs="Times New Roman"/>
          <w:kern w:val="0"/>
          <w:sz w:val="32"/>
          <w:szCs w:val="32"/>
          <w:lang w:val="zh-CN"/>
        </w:rPr>
      </w:pPr>
      <w:r w:rsidRPr="007C6906">
        <w:rPr>
          <w:rFonts w:ascii="黑体" w:eastAsia="黑体" w:hAnsi="黑体" w:cs="Times New Roman"/>
          <w:kern w:val="0"/>
          <w:sz w:val="32"/>
          <w:szCs w:val="32"/>
          <w:lang w:val="zh-CN"/>
        </w:rPr>
        <w:t>一、审批依据</w:t>
      </w:r>
    </w:p>
    <w:p w:rsidR="000F1F24" w:rsidRPr="00B366D4" w:rsidRDefault="003D198C" w:rsidP="00B366D4">
      <w:pPr>
        <w:autoSpaceDE w:val="0"/>
        <w:autoSpaceDN w:val="0"/>
        <w:spacing w:line="560" w:lineRule="exact"/>
        <w:ind w:firstLineChars="200" w:firstLine="640"/>
        <w:rPr>
          <w:rFonts w:ascii="仿宋" w:eastAsia="仿宋" w:hAnsi="仿宋" w:cs="Times New Roman"/>
          <w:kern w:val="0"/>
          <w:sz w:val="32"/>
          <w:szCs w:val="32"/>
          <w:lang w:val="zh-CN"/>
        </w:rPr>
      </w:pPr>
      <w:r>
        <w:rPr>
          <w:rFonts w:ascii="仿宋" w:eastAsia="仿宋" w:hAnsi="仿宋" w:cs="Times New Roman" w:hint="eastAsia"/>
          <w:kern w:val="0"/>
          <w:sz w:val="32"/>
          <w:szCs w:val="32"/>
          <w:lang w:val="zh-CN"/>
        </w:rPr>
        <w:t>（一）</w:t>
      </w:r>
      <w:r w:rsidR="000F1F24" w:rsidRPr="00B366D4">
        <w:rPr>
          <w:rFonts w:ascii="仿宋" w:eastAsia="仿宋" w:hAnsi="仿宋" w:cs="Times New Roman"/>
          <w:kern w:val="0"/>
          <w:sz w:val="32"/>
          <w:szCs w:val="32"/>
          <w:lang w:val="zh-CN"/>
        </w:rPr>
        <w:t>《中华人民共和国野生动物保护法》第二十五条：国家支持有关科学研究机构因物种保护目的人工繁育国家重点保护野生动物。</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前款规定以外的人工繁育国家重点保护野生动物实行许可制度。人工繁育国家重点保护野生动物的，应当经省、自治区、直辖市人民政府野生动物保护主管部门批准，取得人工繁育许可证，但国务院对批准机关另有规定的除外。</w:t>
      </w:r>
    </w:p>
    <w:p w:rsidR="000F1F2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人工繁育国家重点保护野生动物应当使用人工繁育子代种源，建立物种系谱、繁育档案和个体数据。因物种保护目的确需采用野外种源的，适用本法第二十一条和第二十三条的规定。本法所称人工繁育子代，是指人工控制条件下繁殖出生的子代个体且其亲本也在人工控制条件下出生。</w:t>
      </w:r>
    </w:p>
    <w:p w:rsidR="003D198C" w:rsidRDefault="003D198C" w:rsidP="00B366D4">
      <w:pPr>
        <w:autoSpaceDE w:val="0"/>
        <w:autoSpaceDN w:val="0"/>
        <w:spacing w:line="560" w:lineRule="exact"/>
        <w:ind w:firstLineChars="200" w:firstLine="640"/>
        <w:rPr>
          <w:rFonts w:ascii="仿宋" w:eastAsia="仿宋" w:hAnsi="仿宋" w:cs="Times New Roman"/>
          <w:kern w:val="0"/>
          <w:sz w:val="32"/>
          <w:szCs w:val="32"/>
          <w:lang w:val="zh-CN"/>
        </w:rPr>
      </w:pPr>
      <w:r w:rsidRPr="007850D7">
        <w:rPr>
          <w:rFonts w:ascii="仿宋" w:eastAsia="仿宋" w:hAnsi="仿宋" w:cs="Times New Roman" w:hint="eastAsia"/>
          <w:kern w:val="0"/>
          <w:sz w:val="32"/>
          <w:szCs w:val="32"/>
          <w:highlight w:val="yellow"/>
          <w:lang w:val="zh-CN"/>
        </w:rPr>
        <w:t>本法所称人工繁育子代，是指人工控制条件下繁殖出生的子代个体且其亲本也在人工控制条件下出生。</w:t>
      </w:r>
    </w:p>
    <w:p w:rsidR="003D198C" w:rsidRPr="00973120" w:rsidRDefault="003D198C" w:rsidP="003D198C">
      <w:pPr>
        <w:autoSpaceDE w:val="0"/>
        <w:autoSpaceDN w:val="0"/>
        <w:spacing w:line="560" w:lineRule="exact"/>
        <w:ind w:firstLineChars="200" w:firstLine="640"/>
        <w:rPr>
          <w:rFonts w:ascii="仿宋" w:eastAsia="仿宋" w:hAnsi="仿宋" w:cs="Times New Roman"/>
          <w:kern w:val="0"/>
          <w:sz w:val="32"/>
          <w:szCs w:val="32"/>
          <w:highlight w:val="yellow"/>
          <w:lang w:val="zh-CN"/>
        </w:rPr>
      </w:pPr>
      <w:r w:rsidRPr="00973120">
        <w:rPr>
          <w:rFonts w:ascii="仿宋" w:eastAsia="仿宋" w:hAnsi="仿宋" w:cs="Times New Roman" w:hint="eastAsia"/>
          <w:kern w:val="0"/>
          <w:sz w:val="32"/>
          <w:szCs w:val="32"/>
          <w:highlight w:val="yellow"/>
          <w:lang w:val="zh-CN"/>
        </w:rPr>
        <w:t>（二）《广东省野生动物保护管理条例》</w:t>
      </w:r>
      <w:r w:rsidRPr="00973120">
        <w:rPr>
          <w:rFonts w:ascii="仿宋" w:eastAsia="仿宋" w:hAnsi="仿宋" w:cs="Times New Roman"/>
          <w:kern w:val="0"/>
          <w:sz w:val="32"/>
          <w:szCs w:val="32"/>
          <w:highlight w:val="yellow"/>
          <w:lang w:val="zh-CN"/>
        </w:rPr>
        <w:t>第十四条</w:t>
      </w:r>
      <w:r w:rsidRPr="00973120">
        <w:rPr>
          <w:rFonts w:ascii="仿宋" w:eastAsia="仿宋" w:hAnsi="仿宋" w:cs="Times New Roman" w:hint="eastAsia"/>
          <w:kern w:val="0"/>
          <w:sz w:val="32"/>
          <w:szCs w:val="32"/>
          <w:highlight w:val="yellow"/>
          <w:lang w:val="zh-CN"/>
        </w:rPr>
        <w:t>：</w:t>
      </w:r>
      <w:r w:rsidRPr="00973120">
        <w:rPr>
          <w:rFonts w:ascii="仿宋" w:eastAsia="仿宋" w:hAnsi="仿宋" w:cs="Times New Roman"/>
          <w:kern w:val="0"/>
          <w:sz w:val="32"/>
          <w:szCs w:val="32"/>
          <w:highlight w:val="yellow"/>
          <w:lang w:val="zh-CN"/>
        </w:rPr>
        <w:t>人工繁育保护野生动物应当有利于物种保护及其科学研究，不得破坏野外种群资源。</w:t>
      </w:r>
      <w:r w:rsidRPr="00973120">
        <w:rPr>
          <w:rFonts w:ascii="仿宋" w:eastAsia="仿宋" w:hAnsi="仿宋" w:cs="Times New Roman" w:hint="eastAsia"/>
          <w:kern w:val="0"/>
          <w:sz w:val="32"/>
          <w:szCs w:val="32"/>
          <w:highlight w:val="yellow"/>
          <w:lang w:val="zh-CN"/>
        </w:rPr>
        <w:t>支持有关科学研究机构因物种保护目的人工</w:t>
      </w:r>
      <w:r w:rsidRPr="00973120">
        <w:rPr>
          <w:rFonts w:ascii="仿宋" w:eastAsia="仿宋" w:hAnsi="仿宋" w:cs="Times New Roman" w:hint="eastAsia"/>
          <w:kern w:val="0"/>
          <w:sz w:val="32"/>
          <w:szCs w:val="32"/>
          <w:highlight w:val="yellow"/>
          <w:lang w:val="zh-CN"/>
        </w:rPr>
        <w:lastRenderedPageBreak/>
        <w:t>繁育国家重点保护野生动物。</w:t>
      </w:r>
    </w:p>
    <w:p w:rsidR="003D198C" w:rsidRPr="00973120" w:rsidRDefault="003D198C" w:rsidP="003D198C">
      <w:pPr>
        <w:autoSpaceDE w:val="0"/>
        <w:autoSpaceDN w:val="0"/>
        <w:spacing w:line="560" w:lineRule="exact"/>
        <w:ind w:firstLineChars="200" w:firstLine="640"/>
        <w:rPr>
          <w:rFonts w:ascii="仿宋" w:eastAsia="仿宋" w:hAnsi="仿宋" w:cs="Times New Roman"/>
          <w:kern w:val="0"/>
          <w:sz w:val="32"/>
          <w:szCs w:val="32"/>
          <w:highlight w:val="yellow"/>
          <w:lang w:val="zh-CN"/>
        </w:rPr>
      </w:pPr>
      <w:r w:rsidRPr="00973120">
        <w:rPr>
          <w:rFonts w:ascii="仿宋" w:eastAsia="仿宋" w:hAnsi="仿宋" w:cs="Times New Roman"/>
          <w:kern w:val="0"/>
          <w:sz w:val="32"/>
          <w:szCs w:val="32"/>
          <w:highlight w:val="yellow"/>
          <w:lang w:val="zh-CN"/>
        </w:rPr>
        <w:t>人工繁育国家重点保护野生动物的，向所在地县级野生动物保护主管部门提出申请，由省野生动物保护主管部门或者其委托的地级以上市野生动物保护主管部门组织评估后批准，</w:t>
      </w:r>
      <w:r w:rsidRPr="00973120">
        <w:rPr>
          <w:rFonts w:ascii="仿宋" w:eastAsia="仿宋" w:hAnsi="仿宋" w:cs="Times New Roman" w:hint="eastAsia"/>
          <w:kern w:val="0"/>
          <w:sz w:val="32"/>
          <w:szCs w:val="32"/>
          <w:highlight w:val="yellow"/>
          <w:lang w:val="zh-CN"/>
        </w:rPr>
        <w:t>国家另有规定的从其规定。</w:t>
      </w:r>
    </w:p>
    <w:p w:rsidR="003D198C" w:rsidRPr="00973120" w:rsidRDefault="003D198C" w:rsidP="003D198C">
      <w:pPr>
        <w:autoSpaceDE w:val="0"/>
        <w:autoSpaceDN w:val="0"/>
        <w:spacing w:line="560" w:lineRule="exact"/>
        <w:ind w:firstLineChars="200" w:firstLine="640"/>
        <w:rPr>
          <w:rFonts w:ascii="仿宋" w:eastAsia="仿宋" w:hAnsi="仿宋" w:cs="Times New Roman"/>
          <w:kern w:val="0"/>
          <w:sz w:val="32"/>
          <w:szCs w:val="32"/>
          <w:highlight w:val="yellow"/>
          <w:lang w:val="zh-CN"/>
        </w:rPr>
      </w:pPr>
      <w:r w:rsidRPr="00973120">
        <w:rPr>
          <w:rFonts w:ascii="仿宋" w:eastAsia="仿宋" w:hAnsi="仿宋" w:cs="Times New Roman"/>
          <w:kern w:val="0"/>
          <w:sz w:val="32"/>
          <w:szCs w:val="32"/>
          <w:highlight w:val="yellow"/>
          <w:lang w:val="zh-CN"/>
        </w:rPr>
        <w:t>人工繁育非国家重点保护野生动物的，应当持有证明野生动物种源的猎捕、进出口、人工繁育或者专用标识等合法来源证明</w:t>
      </w:r>
      <w:r w:rsidRPr="00973120">
        <w:rPr>
          <w:rFonts w:ascii="仿宋" w:eastAsia="仿宋" w:hAnsi="仿宋" w:cs="Times New Roman" w:hint="eastAsia"/>
          <w:kern w:val="0"/>
          <w:sz w:val="32"/>
          <w:szCs w:val="32"/>
          <w:highlight w:val="yellow"/>
          <w:lang w:val="zh-CN"/>
        </w:rPr>
        <w:t>。</w:t>
      </w:r>
    </w:p>
    <w:p w:rsidR="003D198C" w:rsidRPr="003D198C" w:rsidRDefault="003D198C" w:rsidP="003D198C">
      <w:pPr>
        <w:autoSpaceDE w:val="0"/>
        <w:autoSpaceDN w:val="0"/>
        <w:spacing w:line="560" w:lineRule="exact"/>
        <w:ind w:firstLineChars="200" w:firstLine="640"/>
        <w:rPr>
          <w:rFonts w:ascii="仿宋" w:eastAsia="仿宋" w:hAnsi="仿宋" w:cs="Times New Roman"/>
          <w:kern w:val="0"/>
          <w:sz w:val="32"/>
          <w:szCs w:val="32"/>
          <w:lang w:val="zh-CN"/>
        </w:rPr>
      </w:pPr>
      <w:r w:rsidRPr="00973120">
        <w:rPr>
          <w:rFonts w:ascii="仿宋" w:eastAsia="仿宋" w:hAnsi="仿宋" w:cs="Times New Roman" w:hint="eastAsia"/>
          <w:kern w:val="0"/>
          <w:sz w:val="32"/>
          <w:szCs w:val="32"/>
          <w:highlight w:val="yellow"/>
          <w:lang w:val="zh-CN"/>
        </w:rPr>
        <w:t>非国家重点保护野生动物，包括省重点保护野生动物和三有保护野生动物。</w:t>
      </w:r>
    </w:p>
    <w:p w:rsidR="000F1F24" w:rsidRPr="007C6906" w:rsidRDefault="000F1F24" w:rsidP="00B366D4">
      <w:pPr>
        <w:autoSpaceDE w:val="0"/>
        <w:autoSpaceDN w:val="0"/>
        <w:spacing w:line="560" w:lineRule="exact"/>
        <w:ind w:firstLineChars="200" w:firstLine="640"/>
        <w:rPr>
          <w:rFonts w:ascii="黑体" w:eastAsia="黑体" w:hAnsi="黑体" w:cs="Times New Roman"/>
          <w:kern w:val="0"/>
          <w:sz w:val="32"/>
          <w:szCs w:val="32"/>
          <w:lang w:val="zh-CN"/>
        </w:rPr>
      </w:pPr>
      <w:r w:rsidRPr="007C6906">
        <w:rPr>
          <w:rFonts w:ascii="黑体" w:eastAsia="黑体" w:hAnsi="黑体" w:cs="Times New Roman"/>
          <w:kern w:val="0"/>
          <w:sz w:val="32"/>
          <w:szCs w:val="32"/>
          <w:lang w:val="zh-CN"/>
        </w:rPr>
        <w:t>二、申请材料</w:t>
      </w:r>
    </w:p>
    <w:p w:rsidR="000F1F24" w:rsidRPr="00B366D4" w:rsidRDefault="007C6906" w:rsidP="00B366D4">
      <w:pPr>
        <w:autoSpaceDE w:val="0"/>
        <w:autoSpaceDN w:val="0"/>
        <w:spacing w:line="560" w:lineRule="exact"/>
        <w:ind w:firstLineChars="200" w:firstLine="640"/>
        <w:rPr>
          <w:rFonts w:ascii="仿宋" w:eastAsia="仿宋" w:hAnsi="仿宋" w:cs="Times New Roman"/>
          <w:kern w:val="0"/>
          <w:sz w:val="32"/>
          <w:szCs w:val="32"/>
          <w:lang w:val="zh-CN"/>
        </w:rPr>
      </w:pPr>
      <w:r>
        <w:rPr>
          <w:rFonts w:ascii="仿宋" w:eastAsia="仿宋" w:hAnsi="仿宋" w:cs="Times New Roman" w:hint="eastAsia"/>
          <w:kern w:val="0"/>
          <w:sz w:val="32"/>
          <w:szCs w:val="32"/>
          <w:lang w:val="zh-CN"/>
        </w:rPr>
        <w:t>（</w:t>
      </w:r>
      <w:r w:rsidR="000F1F24" w:rsidRPr="00B366D4">
        <w:rPr>
          <w:rFonts w:ascii="仿宋" w:eastAsia="仿宋" w:hAnsi="仿宋" w:cs="Times New Roman"/>
          <w:kern w:val="0"/>
          <w:sz w:val="32"/>
          <w:szCs w:val="32"/>
          <w:lang w:val="zh-CN"/>
        </w:rPr>
        <w:t>一</w:t>
      </w:r>
      <w:r w:rsidR="00D0107B">
        <w:rPr>
          <w:rFonts w:ascii="仿宋" w:eastAsia="仿宋" w:hAnsi="仿宋" w:cs="Times New Roman" w:hint="eastAsia"/>
          <w:kern w:val="0"/>
          <w:sz w:val="32"/>
          <w:szCs w:val="32"/>
          <w:lang w:val="zh-CN"/>
        </w:rPr>
        <w:t>）</w:t>
      </w:r>
      <w:r w:rsidR="000F1F24" w:rsidRPr="00B366D4">
        <w:rPr>
          <w:rFonts w:ascii="仿宋" w:eastAsia="仿宋" w:hAnsi="仿宋" w:cs="Times New Roman"/>
          <w:kern w:val="0"/>
          <w:sz w:val="32"/>
          <w:szCs w:val="32"/>
          <w:lang w:val="zh-CN"/>
        </w:rPr>
        <w:t>国家重点保护陆生野生动物人工繁育许可证申请表。</w:t>
      </w:r>
    </w:p>
    <w:p w:rsidR="000F1F24" w:rsidRPr="00B366D4" w:rsidRDefault="00D0107B" w:rsidP="00B366D4">
      <w:pPr>
        <w:autoSpaceDE w:val="0"/>
        <w:autoSpaceDN w:val="0"/>
        <w:spacing w:line="560" w:lineRule="exact"/>
        <w:ind w:firstLineChars="200" w:firstLine="640"/>
        <w:rPr>
          <w:rFonts w:ascii="仿宋" w:eastAsia="仿宋" w:hAnsi="仿宋" w:cs="Times New Roman"/>
          <w:kern w:val="0"/>
          <w:sz w:val="32"/>
          <w:szCs w:val="32"/>
          <w:lang w:val="zh-CN"/>
        </w:rPr>
      </w:pPr>
      <w:r>
        <w:rPr>
          <w:rFonts w:ascii="仿宋" w:eastAsia="仿宋" w:hAnsi="仿宋" w:cs="Times New Roman"/>
          <w:kern w:val="0"/>
          <w:sz w:val="32"/>
          <w:szCs w:val="32"/>
          <w:lang w:val="zh-CN"/>
        </w:rPr>
        <w:t>（二</w:t>
      </w:r>
      <w:r>
        <w:rPr>
          <w:rFonts w:ascii="仿宋" w:eastAsia="仿宋" w:hAnsi="仿宋" w:cs="Times New Roman" w:hint="eastAsia"/>
          <w:kern w:val="0"/>
          <w:sz w:val="32"/>
          <w:szCs w:val="32"/>
          <w:lang w:val="zh-CN"/>
        </w:rPr>
        <w:t>）</w:t>
      </w:r>
      <w:r w:rsidR="000F1F24" w:rsidRPr="00B366D4">
        <w:rPr>
          <w:rFonts w:ascii="仿宋" w:eastAsia="仿宋" w:hAnsi="仿宋" w:cs="Times New Roman"/>
          <w:kern w:val="0"/>
          <w:sz w:val="32"/>
          <w:szCs w:val="32"/>
          <w:lang w:val="zh-CN"/>
        </w:rPr>
        <w:t>繁育野生动物合法来源和系谱档案材料。</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（三）人工繁育固定场所使用权材料。</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（四）野生动物人工繁育、救治人员的技术能力材料。</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（五）野生动物人工繁育的工作方案，包括野生动物饲料来源材料。</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（六）人工繁育野生动物的场地、防逃逸设施、笼舍、隔离墙（网）等设计图纸和现场图片，</w:t>
      </w:r>
      <w:r w:rsidR="00D0107B">
        <w:rPr>
          <w:rFonts w:ascii="仿宋" w:eastAsia="仿宋" w:hAnsi="仿宋" w:cs="Times New Roman" w:hint="eastAsia"/>
          <w:kern w:val="0"/>
          <w:sz w:val="32"/>
          <w:szCs w:val="32"/>
          <w:lang w:val="zh-CN"/>
        </w:rPr>
        <w:t>以</w:t>
      </w:r>
      <w:r w:rsidRPr="00B366D4">
        <w:rPr>
          <w:rFonts w:ascii="仿宋" w:eastAsia="仿宋" w:hAnsi="仿宋" w:cs="Times New Roman"/>
          <w:kern w:val="0"/>
          <w:sz w:val="32"/>
          <w:szCs w:val="32"/>
          <w:lang w:val="zh-CN"/>
        </w:rPr>
        <w:t>及实际面积、规格、安全性的说明材料。</w:t>
      </w:r>
    </w:p>
    <w:p w:rsidR="000F1F24" w:rsidRPr="007C6906" w:rsidRDefault="000F1F24" w:rsidP="00B366D4">
      <w:pPr>
        <w:autoSpaceDE w:val="0"/>
        <w:autoSpaceDN w:val="0"/>
        <w:spacing w:line="560" w:lineRule="exact"/>
        <w:ind w:firstLineChars="200" w:firstLine="640"/>
        <w:rPr>
          <w:rFonts w:ascii="黑体" w:eastAsia="黑体" w:hAnsi="黑体" w:cs="Times New Roman"/>
          <w:kern w:val="0"/>
          <w:sz w:val="32"/>
          <w:szCs w:val="32"/>
          <w:lang w:val="zh-CN"/>
        </w:rPr>
      </w:pPr>
      <w:r w:rsidRPr="007C6906">
        <w:rPr>
          <w:rFonts w:ascii="黑体" w:eastAsia="黑体" w:hAnsi="黑体" w:cs="Times New Roman"/>
          <w:kern w:val="0"/>
          <w:sz w:val="32"/>
          <w:szCs w:val="32"/>
          <w:lang w:val="zh-CN"/>
        </w:rPr>
        <w:t>三、审批条件</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（一）依法注册的企业。</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（二）场地、饲养繁育、人力资源、种群管理等符合国家</w:t>
      </w:r>
      <w:r w:rsidRPr="00B366D4">
        <w:rPr>
          <w:rFonts w:ascii="仿宋" w:eastAsia="仿宋" w:hAnsi="仿宋" w:cs="Times New Roman"/>
          <w:kern w:val="0"/>
          <w:sz w:val="32"/>
          <w:szCs w:val="32"/>
          <w:lang w:val="zh-CN"/>
        </w:rPr>
        <w:lastRenderedPageBreak/>
        <w:t>有关技术标准、防疫要求、物种人工繁育管理规范执行。</w:t>
      </w:r>
    </w:p>
    <w:p w:rsidR="000F1F2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（三）持有动物合法来源材料及系谱档案。</w:t>
      </w:r>
    </w:p>
    <w:p w:rsidR="003D198C" w:rsidRPr="00B366D4" w:rsidRDefault="003D198C" w:rsidP="00B366D4">
      <w:pPr>
        <w:autoSpaceDE w:val="0"/>
        <w:autoSpaceDN w:val="0"/>
        <w:spacing w:line="560" w:lineRule="exact"/>
        <w:ind w:firstLineChars="200" w:firstLine="640"/>
        <w:rPr>
          <w:rFonts w:ascii="仿宋" w:eastAsia="仿宋" w:hAnsi="仿宋" w:cs="Times New Roman"/>
          <w:kern w:val="0"/>
          <w:sz w:val="32"/>
          <w:szCs w:val="32"/>
          <w:lang w:val="zh-CN"/>
        </w:rPr>
      </w:pPr>
      <w:r w:rsidRPr="00973120">
        <w:rPr>
          <w:rFonts w:ascii="仿宋" w:eastAsia="仿宋" w:hAnsi="仿宋" w:cs="Times New Roman" w:hint="eastAsia"/>
          <w:kern w:val="0"/>
          <w:sz w:val="32"/>
          <w:szCs w:val="32"/>
          <w:highlight w:val="yellow"/>
          <w:lang w:val="zh-CN"/>
        </w:rPr>
        <w:t>（四）属于国家已制定人工繁育技术标准的物种或列入人工繁育国家重点保护陆生野生动物目录的物种。</w:t>
      </w:r>
    </w:p>
    <w:p w:rsidR="000F1F24" w:rsidRPr="007C6906" w:rsidRDefault="000F1F24" w:rsidP="00B366D4">
      <w:pPr>
        <w:autoSpaceDE w:val="0"/>
        <w:autoSpaceDN w:val="0"/>
        <w:spacing w:line="560" w:lineRule="exact"/>
        <w:ind w:firstLineChars="200" w:firstLine="640"/>
        <w:rPr>
          <w:rFonts w:ascii="黑体" w:eastAsia="黑体" w:hAnsi="黑体" w:cs="Times New Roman"/>
          <w:kern w:val="0"/>
          <w:sz w:val="32"/>
          <w:szCs w:val="32"/>
          <w:lang w:val="zh-CN"/>
        </w:rPr>
      </w:pPr>
      <w:r w:rsidRPr="007C6906">
        <w:rPr>
          <w:rFonts w:ascii="黑体" w:eastAsia="黑体" w:hAnsi="黑体" w:cs="Times New Roman"/>
          <w:kern w:val="0"/>
          <w:sz w:val="32"/>
          <w:szCs w:val="32"/>
          <w:lang w:val="zh-CN"/>
        </w:rPr>
        <w:t>四、承诺的期限和效力</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（一）申请人一次性提交所有材料且符合审批条件的，当场作出行政许可决定并发放人工繁育许可证。</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（二）申请人已提交本告知书</w:t>
      </w:r>
      <w:r w:rsidR="00D749E8">
        <w:rPr>
          <w:rFonts w:ascii="仿宋" w:eastAsia="仿宋" w:hAnsi="仿宋" w:cs="Times New Roman" w:hint="eastAsia"/>
          <w:kern w:val="0"/>
          <w:sz w:val="32"/>
          <w:szCs w:val="32"/>
          <w:lang w:val="zh-CN"/>
        </w:rPr>
        <w:t>“申请材料”</w:t>
      </w:r>
      <w:r w:rsidRPr="00B366D4">
        <w:rPr>
          <w:rFonts w:ascii="仿宋" w:eastAsia="仿宋" w:hAnsi="仿宋" w:cs="Times New Roman"/>
          <w:kern w:val="0"/>
          <w:sz w:val="32"/>
          <w:szCs w:val="32"/>
          <w:lang w:val="zh-CN"/>
        </w:rPr>
        <w:t>第一至第五项材料以及第六项所述的“人工繁育野生动物的场地、防逃逸设施、笼舍、隔高墙（网）等设计图纸”材料，且承诺在6个月内补充提交“人工繁育野生动物的场地、防逃逸设施、笼舍、隔离墙（网）等现场图片，及实际面积、规格、安全性的说明材料”的，当场作出行政许可决定并发放人工繁育许可证。人工繁育许可证自申请人承诺期满且符合审批条件的材料补齐之日生效。</w:t>
      </w:r>
    </w:p>
    <w:p w:rsidR="000F1F24" w:rsidRPr="007C6906" w:rsidRDefault="000F1F24" w:rsidP="00B366D4">
      <w:pPr>
        <w:autoSpaceDE w:val="0"/>
        <w:autoSpaceDN w:val="0"/>
        <w:spacing w:line="560" w:lineRule="exact"/>
        <w:ind w:firstLineChars="200" w:firstLine="640"/>
        <w:rPr>
          <w:rFonts w:ascii="黑体" w:eastAsia="黑体" w:hAnsi="黑体" w:cs="Times New Roman"/>
          <w:kern w:val="0"/>
          <w:sz w:val="32"/>
          <w:szCs w:val="32"/>
          <w:lang w:val="zh-CN"/>
        </w:rPr>
      </w:pPr>
      <w:r w:rsidRPr="007C6906">
        <w:rPr>
          <w:rFonts w:ascii="黑体" w:eastAsia="黑体" w:hAnsi="黑体" w:cs="Times New Roman"/>
          <w:kern w:val="0"/>
          <w:sz w:val="32"/>
          <w:szCs w:val="32"/>
          <w:lang w:val="zh-CN"/>
        </w:rPr>
        <w:t>五、监督和法律责任</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人工繁育许可证生效后，</w:t>
      </w:r>
      <w:r w:rsidR="003D198C">
        <w:rPr>
          <w:rFonts w:ascii="仿宋" w:eastAsia="仿宋" w:hAnsi="仿宋" w:cs="Times New Roman" w:hint="eastAsia"/>
          <w:kern w:val="0"/>
          <w:sz w:val="32"/>
          <w:szCs w:val="32"/>
          <w:lang w:val="zh-CN"/>
        </w:rPr>
        <w:t>对</w:t>
      </w:r>
      <w:r w:rsidRPr="00B366D4">
        <w:rPr>
          <w:rFonts w:ascii="仿宋" w:eastAsia="仿宋" w:hAnsi="仿宋" w:cs="Times New Roman"/>
          <w:kern w:val="0"/>
          <w:sz w:val="32"/>
          <w:szCs w:val="32"/>
          <w:lang w:val="zh-CN"/>
        </w:rPr>
        <w:t>申请人引进野生动物种源前对其承诺内容是否属实进行核查。</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通过“双随机、一公开”监管、投诉举报专项检查以及信用监督等方式，对申请人进行日常监管。</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申请人实际人工繁育情况与承诺内容不符的，视具体情况要求限期整改或依法撒销。</w:t>
      </w:r>
    </w:p>
    <w:p w:rsidR="000F1F24" w:rsidRPr="007C6906" w:rsidRDefault="000F1F24" w:rsidP="00B366D4">
      <w:pPr>
        <w:autoSpaceDE w:val="0"/>
        <w:autoSpaceDN w:val="0"/>
        <w:spacing w:line="560" w:lineRule="exact"/>
        <w:ind w:firstLineChars="200" w:firstLine="640"/>
        <w:rPr>
          <w:rFonts w:ascii="黑体" w:eastAsia="黑体" w:hAnsi="黑体" w:cs="Times New Roman"/>
          <w:kern w:val="0"/>
          <w:sz w:val="32"/>
          <w:szCs w:val="32"/>
          <w:lang w:val="zh-CN"/>
        </w:rPr>
      </w:pPr>
      <w:r w:rsidRPr="007C6906">
        <w:rPr>
          <w:rFonts w:ascii="黑体" w:eastAsia="黑体" w:hAnsi="黑体" w:cs="Times New Roman"/>
          <w:kern w:val="0"/>
          <w:sz w:val="32"/>
          <w:szCs w:val="32"/>
          <w:lang w:val="zh-CN"/>
        </w:rPr>
        <w:t>六、诚信管理</w:t>
      </w:r>
    </w:p>
    <w:p w:rsidR="00B13EAF" w:rsidRDefault="000F1F24" w:rsidP="00B366D4">
      <w:pPr>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lastRenderedPageBreak/>
        <w:t>申请人实际人工繁育情况与承诺内容不符的，将依照国家有关规定纳入国家企业信用信息公示系统，依法开展联合惩戒。</w:t>
      </w: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Pr="00E7457C" w:rsidRDefault="00827754" w:rsidP="00827754">
      <w:pPr>
        <w:autoSpaceDE w:val="0"/>
        <w:autoSpaceDN w:val="0"/>
        <w:adjustRightInd w:val="0"/>
        <w:spacing w:line="560" w:lineRule="exact"/>
        <w:jc w:val="center"/>
        <w:rPr>
          <w:rFonts w:asciiTheme="majorEastAsia" w:eastAsiaTheme="majorEastAsia" w:hAnsiTheme="majorEastAsia" w:cs="Times New Roman"/>
          <w:b/>
          <w:kern w:val="0"/>
          <w:sz w:val="44"/>
          <w:szCs w:val="24"/>
          <w:lang w:val="zh-CN"/>
        </w:rPr>
      </w:pPr>
      <w:r w:rsidRPr="00E7457C">
        <w:rPr>
          <w:rFonts w:asciiTheme="majorEastAsia" w:eastAsiaTheme="majorEastAsia" w:hAnsiTheme="majorEastAsia" w:cs="Times New Roman"/>
          <w:b/>
          <w:kern w:val="0"/>
          <w:sz w:val="44"/>
          <w:szCs w:val="24"/>
          <w:lang w:val="zh-CN"/>
        </w:rPr>
        <w:lastRenderedPageBreak/>
        <w:t>承诺书</w:t>
      </w:r>
    </w:p>
    <w:p w:rsidR="00827754"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p>
    <w:p w:rsidR="00827754" w:rsidRPr="00E7457C"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r w:rsidRPr="00E7457C">
        <w:rPr>
          <w:rFonts w:ascii="仿宋" w:eastAsia="仿宋" w:hAnsi="仿宋" w:cs="Times New Roman"/>
          <w:kern w:val="0"/>
          <w:sz w:val="32"/>
          <w:szCs w:val="24"/>
          <w:lang w:val="zh-CN"/>
        </w:rPr>
        <w:t>本人已知晓行政审批机关告知的全部内容，现作出下列承诺：</w:t>
      </w:r>
    </w:p>
    <w:p w:rsidR="00827754" w:rsidRPr="00E7457C"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r w:rsidRPr="00E7457C">
        <w:rPr>
          <w:rFonts w:ascii="仿宋" w:eastAsia="仿宋" w:hAnsi="仿宋" w:cs="Times New Roman"/>
          <w:kern w:val="0"/>
          <w:sz w:val="32"/>
          <w:szCs w:val="24"/>
          <w:lang w:val="zh-CN"/>
        </w:rPr>
        <w:t>一、已提交的材料真实、完整、准确；</w:t>
      </w:r>
    </w:p>
    <w:p w:rsidR="00827754" w:rsidRPr="00E7457C"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r w:rsidRPr="00E7457C">
        <w:rPr>
          <w:rFonts w:ascii="仿宋" w:eastAsia="仿宋" w:hAnsi="仿宋" w:cs="Times New Roman"/>
          <w:kern w:val="0"/>
          <w:sz w:val="32"/>
          <w:szCs w:val="24"/>
          <w:lang w:val="zh-CN"/>
        </w:rPr>
        <w:t>二、符合行政审批机关告知的条件、标准和要求；</w:t>
      </w:r>
    </w:p>
    <w:p w:rsidR="00827754" w:rsidRPr="00E7457C"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r w:rsidRPr="00E7457C">
        <w:rPr>
          <w:rFonts w:ascii="仿宋" w:eastAsia="仿宋" w:hAnsi="仿宋" w:cs="Times New Roman"/>
          <w:kern w:val="0"/>
          <w:sz w:val="32"/>
          <w:szCs w:val="24"/>
          <w:lang w:val="zh-CN"/>
        </w:rPr>
        <w:t>三、自愿承担违反承诺或者承诺不实的全部责任和后果。</w:t>
      </w:r>
    </w:p>
    <w:p w:rsidR="00827754"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r w:rsidRPr="00E7457C">
        <w:rPr>
          <w:rFonts w:ascii="仿宋" w:eastAsia="仿宋" w:hAnsi="仿宋" w:cs="Times New Roman"/>
          <w:kern w:val="0"/>
          <w:sz w:val="32"/>
          <w:szCs w:val="24"/>
          <w:lang w:val="zh-CN"/>
        </w:rPr>
        <w:t>特此承诺。</w:t>
      </w:r>
    </w:p>
    <w:p w:rsidR="00827754"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bookmarkStart w:id="0" w:name="_GoBack"/>
      <w:bookmarkEnd w:id="0"/>
    </w:p>
    <w:p w:rsidR="00827754"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1100" w:firstLine="3520"/>
        <w:rPr>
          <w:rFonts w:ascii="仿宋" w:eastAsia="仿宋" w:hAnsi="仿宋" w:cs="Times New Roman"/>
          <w:kern w:val="0"/>
          <w:sz w:val="32"/>
          <w:szCs w:val="24"/>
          <w:lang w:val="zh-CN"/>
        </w:rPr>
      </w:pPr>
      <w:r w:rsidRPr="00E7457C">
        <w:rPr>
          <w:rFonts w:ascii="仿宋" w:eastAsia="仿宋" w:hAnsi="仿宋" w:cs="Times New Roman"/>
          <w:kern w:val="0"/>
          <w:sz w:val="32"/>
          <w:szCs w:val="24"/>
          <w:lang w:val="zh-CN"/>
        </w:rPr>
        <w:t>申请人（签字）：</w:t>
      </w: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r w:rsidRPr="00E7457C">
        <w:rPr>
          <w:rFonts w:ascii="仿宋" w:eastAsia="仿宋" w:hAnsi="仿宋" w:cs="Times New Roman"/>
          <w:kern w:val="0"/>
          <w:sz w:val="32"/>
          <w:szCs w:val="24"/>
          <w:lang w:val="zh-CN"/>
        </w:rPr>
        <w:t>年月</w:t>
      </w:r>
      <w:r>
        <w:rPr>
          <w:rFonts w:ascii="仿宋" w:eastAsia="仿宋" w:hAnsi="仿宋" w:cs="Times New Roman" w:hint="eastAsia"/>
          <w:kern w:val="0"/>
          <w:sz w:val="32"/>
          <w:szCs w:val="24"/>
          <w:lang w:val="zh-CN"/>
        </w:rPr>
        <w:t xml:space="preserve">   日</w:t>
      </w: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Pr="0071722C" w:rsidRDefault="00827754" w:rsidP="00827754">
      <w:pPr>
        <w:autoSpaceDE w:val="0"/>
        <w:autoSpaceDN w:val="0"/>
        <w:adjustRightInd w:val="0"/>
        <w:spacing w:line="560" w:lineRule="exact"/>
        <w:jc w:val="left"/>
        <w:rPr>
          <w:rFonts w:ascii="仿宋" w:eastAsia="仿宋" w:hAnsi="仿宋"/>
        </w:rPr>
      </w:pPr>
      <w:r w:rsidRPr="0071722C">
        <w:rPr>
          <w:rFonts w:ascii="仿宋" w:eastAsia="仿宋" w:hAnsi="仿宋" w:cs="Times New Roman"/>
          <w:kern w:val="0"/>
          <w:sz w:val="24"/>
          <w:szCs w:val="24"/>
          <w:lang w:val="zh-CN"/>
        </w:rPr>
        <w:t>备注：本承诺书一式三份，申请人执一份，审批机关留存两份。</w:t>
      </w:r>
    </w:p>
    <w:p w:rsidR="00827754" w:rsidRPr="00B366D4" w:rsidRDefault="00827754" w:rsidP="00B366D4">
      <w:pPr>
        <w:spacing w:line="560" w:lineRule="exact"/>
        <w:ind w:firstLineChars="200" w:firstLine="640"/>
        <w:rPr>
          <w:rFonts w:ascii="仿宋" w:eastAsia="仿宋" w:hAnsi="仿宋"/>
          <w:sz w:val="32"/>
          <w:szCs w:val="32"/>
        </w:rPr>
      </w:pPr>
    </w:p>
    <w:sectPr w:rsidR="00827754" w:rsidRPr="00B366D4" w:rsidSect="00A82DA3">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DDD" w:rsidRDefault="00DB0DDD" w:rsidP="000F1F24">
      <w:r>
        <w:separator/>
      </w:r>
    </w:p>
  </w:endnote>
  <w:endnote w:type="continuationSeparator" w:id="1">
    <w:p w:rsidR="00DB0DDD" w:rsidRDefault="00DB0DDD" w:rsidP="000F1F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DDD" w:rsidRDefault="00DB0DDD" w:rsidP="000F1F24">
      <w:r>
        <w:separator/>
      </w:r>
    </w:p>
  </w:footnote>
  <w:footnote w:type="continuationSeparator" w:id="1">
    <w:p w:rsidR="00DB0DDD" w:rsidRDefault="00DB0DDD" w:rsidP="000F1F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498E"/>
    <w:rsid w:val="000D2DAD"/>
    <w:rsid w:val="000F1F24"/>
    <w:rsid w:val="003B76AE"/>
    <w:rsid w:val="003D198C"/>
    <w:rsid w:val="004840E3"/>
    <w:rsid w:val="00595A32"/>
    <w:rsid w:val="0077498E"/>
    <w:rsid w:val="007850D7"/>
    <w:rsid w:val="007C6906"/>
    <w:rsid w:val="00827754"/>
    <w:rsid w:val="00973120"/>
    <w:rsid w:val="00A322CC"/>
    <w:rsid w:val="00AF0530"/>
    <w:rsid w:val="00B13EAF"/>
    <w:rsid w:val="00B366D4"/>
    <w:rsid w:val="00CC066E"/>
    <w:rsid w:val="00D0107B"/>
    <w:rsid w:val="00D12D81"/>
    <w:rsid w:val="00D749E8"/>
    <w:rsid w:val="00DB0DDD"/>
    <w:rsid w:val="00EA1252"/>
    <w:rsid w:val="00ED64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5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1F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1F24"/>
    <w:rPr>
      <w:sz w:val="18"/>
      <w:szCs w:val="18"/>
    </w:rPr>
  </w:style>
  <w:style w:type="paragraph" w:styleId="a4">
    <w:name w:val="footer"/>
    <w:basedOn w:val="a"/>
    <w:link w:val="Char0"/>
    <w:uiPriority w:val="99"/>
    <w:unhideWhenUsed/>
    <w:rsid w:val="000F1F24"/>
    <w:pPr>
      <w:tabs>
        <w:tab w:val="center" w:pos="4153"/>
        <w:tab w:val="right" w:pos="8306"/>
      </w:tabs>
      <w:snapToGrid w:val="0"/>
      <w:jc w:val="left"/>
    </w:pPr>
    <w:rPr>
      <w:sz w:val="18"/>
      <w:szCs w:val="18"/>
    </w:rPr>
  </w:style>
  <w:style w:type="character" w:customStyle="1" w:styleId="Char0">
    <w:name w:val="页脚 Char"/>
    <w:basedOn w:val="a0"/>
    <w:link w:val="a4"/>
    <w:uiPriority w:val="99"/>
    <w:rsid w:val="000F1F24"/>
    <w:rPr>
      <w:sz w:val="18"/>
      <w:szCs w:val="18"/>
    </w:rPr>
  </w:style>
  <w:style w:type="paragraph" w:customStyle="1" w:styleId="CharCharCharCharCharChar">
    <w:name w:val="Char Char Char Char Char Char"/>
    <w:basedOn w:val="a"/>
    <w:rsid w:val="003D198C"/>
    <w:rPr>
      <w:rFonts w:ascii="Calibri" w:eastAsia="仿宋_GB2312" w:hAnsi="Calibri" w:cs="Calibri"/>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1F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1F24"/>
    <w:rPr>
      <w:sz w:val="18"/>
      <w:szCs w:val="18"/>
    </w:rPr>
  </w:style>
  <w:style w:type="paragraph" w:styleId="a4">
    <w:name w:val="footer"/>
    <w:basedOn w:val="a"/>
    <w:link w:val="Char0"/>
    <w:uiPriority w:val="99"/>
    <w:unhideWhenUsed/>
    <w:rsid w:val="000F1F24"/>
    <w:pPr>
      <w:tabs>
        <w:tab w:val="center" w:pos="4153"/>
        <w:tab w:val="right" w:pos="8306"/>
      </w:tabs>
      <w:snapToGrid w:val="0"/>
      <w:jc w:val="left"/>
    </w:pPr>
    <w:rPr>
      <w:sz w:val="18"/>
      <w:szCs w:val="18"/>
    </w:rPr>
  </w:style>
  <w:style w:type="character" w:customStyle="1" w:styleId="Char0">
    <w:name w:val="页脚 Char"/>
    <w:basedOn w:val="a0"/>
    <w:link w:val="a4"/>
    <w:uiPriority w:val="99"/>
    <w:rsid w:val="000F1F24"/>
    <w:rPr>
      <w:sz w:val="18"/>
      <w:szCs w:val="18"/>
    </w:rPr>
  </w:style>
  <w:style w:type="paragraph" w:customStyle="1" w:styleId="CharCharCharCharCharChar">
    <w:name w:val="Char Char Char Char Char Char"/>
    <w:basedOn w:val="a"/>
    <w:rsid w:val="003D198C"/>
    <w:rPr>
      <w:rFonts w:ascii="Calibri" w:eastAsia="仿宋_GB2312" w:hAnsi="Calibri" w:cs="Calibri"/>
      <w:sz w:val="32"/>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244</Words>
  <Characters>1396</Characters>
  <Application>Microsoft Office Word</Application>
  <DocSecurity>0</DocSecurity>
  <Lines>11</Lines>
  <Paragraphs>3</Paragraphs>
  <ScaleCrop>false</ScaleCrop>
  <Company>Chinese ORG</Company>
  <LinksUpToDate>false</LinksUpToDate>
  <CharactersWithSpaces>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谈嘉辉(UE000633)</dc:creator>
  <cp:keywords/>
  <dc:description/>
  <cp:lastModifiedBy>郑金梅(UE000048)</cp:lastModifiedBy>
  <cp:revision>9</cp:revision>
  <dcterms:created xsi:type="dcterms:W3CDTF">2021-03-29T07:40:00Z</dcterms:created>
  <dcterms:modified xsi:type="dcterms:W3CDTF">2021-10-18T09:05:00Z</dcterms:modified>
</cp:coreProperties>
</file>