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D" w:rsidRDefault="00E942AB" w:rsidP="00CB328C">
      <w:pPr>
        <w:pStyle w:val="Default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6107D">
        <w:rPr>
          <w:rFonts w:ascii="方正小标宋简体" w:eastAsia="方正小标宋简体" w:hint="eastAsia"/>
          <w:sz w:val="44"/>
          <w:szCs w:val="44"/>
        </w:rPr>
        <w:t>鹤山市财政局关于政府债券存续期</w:t>
      </w:r>
    </w:p>
    <w:p w:rsidR="00E942AB" w:rsidRDefault="00E942AB" w:rsidP="00CB328C">
      <w:pPr>
        <w:pStyle w:val="Default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6107D">
        <w:rPr>
          <w:rFonts w:ascii="方正小标宋简体" w:eastAsia="方正小标宋简体" w:hint="eastAsia"/>
          <w:sz w:val="44"/>
          <w:szCs w:val="44"/>
        </w:rPr>
        <w:t>信息公开的说明（202</w:t>
      </w:r>
      <w:r w:rsidR="00517F32" w:rsidRPr="00F6107D">
        <w:rPr>
          <w:rFonts w:ascii="方正小标宋简体" w:eastAsia="方正小标宋简体" w:hint="eastAsia"/>
          <w:sz w:val="44"/>
          <w:szCs w:val="44"/>
        </w:rPr>
        <w:t>3</w:t>
      </w:r>
      <w:r w:rsidRPr="00F6107D">
        <w:rPr>
          <w:rFonts w:ascii="方正小标宋简体" w:eastAsia="方正小标宋简体" w:hint="eastAsia"/>
          <w:sz w:val="44"/>
          <w:szCs w:val="44"/>
        </w:rPr>
        <w:t>年）</w:t>
      </w:r>
    </w:p>
    <w:p w:rsidR="00CB328C" w:rsidRPr="00F6107D" w:rsidRDefault="00CB328C" w:rsidP="00CB328C">
      <w:pPr>
        <w:pStyle w:val="Default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942AB" w:rsidRPr="00CB328C" w:rsidRDefault="00E942AB" w:rsidP="00CB328C">
      <w:pPr>
        <w:pStyle w:val="Default"/>
        <w:spacing w:line="600" w:lineRule="exact"/>
        <w:ind w:firstLineChars="200" w:firstLine="640"/>
        <w:rPr>
          <w:rFonts w:hAnsi="黑体" w:cs="Times New Roman"/>
          <w:sz w:val="32"/>
          <w:szCs w:val="32"/>
        </w:rPr>
      </w:pPr>
      <w:r w:rsidRPr="00CB328C">
        <w:rPr>
          <w:rFonts w:hAnsi="黑体" w:cs="Times New Roman"/>
          <w:sz w:val="32"/>
          <w:szCs w:val="32"/>
        </w:rPr>
        <w:t>一、一般债券相关情况</w:t>
      </w:r>
    </w:p>
    <w:p w:rsidR="00E942AB" w:rsidRPr="00CB328C" w:rsidRDefault="00E942AB" w:rsidP="00CB328C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28C">
        <w:rPr>
          <w:rFonts w:ascii="Times New Roman" w:eastAsia="仿宋_GB2312" w:hAnsi="Times New Roman" w:cs="Times New Roman"/>
          <w:sz w:val="32"/>
          <w:szCs w:val="32"/>
        </w:rPr>
        <w:t>截至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037E26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年末，鹤山市一般债券余额为</w:t>
      </w:r>
      <w:r w:rsidR="00037E26" w:rsidRPr="00CB328C">
        <w:rPr>
          <w:rFonts w:ascii="Times New Roman" w:eastAsia="仿宋_GB2312" w:hAnsi="Times New Roman" w:cs="Times New Roman"/>
          <w:sz w:val="32"/>
          <w:szCs w:val="32"/>
        </w:rPr>
        <w:t>20.98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亿元，其中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: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）置换一般债券</w:t>
      </w:r>
      <w:r w:rsidR="00CC3A63" w:rsidRPr="00CB328C">
        <w:rPr>
          <w:rFonts w:ascii="Times New Roman" w:eastAsia="仿宋_GB2312" w:hAnsi="Times New Roman" w:cs="Times New Roman"/>
          <w:sz w:val="32"/>
          <w:szCs w:val="32"/>
        </w:rPr>
        <w:t>5.53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亿元，发行利率在</w:t>
      </w:r>
      <w:r w:rsidR="00037E26" w:rsidRPr="00CB328C">
        <w:rPr>
          <w:rFonts w:ascii="Times New Roman" w:eastAsia="仿宋_GB2312" w:hAnsi="Times New Roman" w:cs="Times New Roman"/>
          <w:sz w:val="32"/>
          <w:szCs w:val="32"/>
        </w:rPr>
        <w:t>3.03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3.99%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之间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,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期限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年。债券资金已全部支出，主要用于交通基础设施、市政道路、</w:t>
      </w:r>
      <w:r w:rsidR="00CC3A63" w:rsidRPr="00CB328C">
        <w:rPr>
          <w:rFonts w:ascii="Times New Roman" w:eastAsia="仿宋_GB2312" w:hAnsi="Times New Roman" w:cs="Times New Roman"/>
          <w:sz w:val="32"/>
          <w:szCs w:val="32"/>
        </w:rPr>
        <w:t>公立医院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等重点领域建设。（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）再融资债券</w:t>
      </w:r>
      <w:r w:rsidR="003B6D0B" w:rsidRPr="00CB328C">
        <w:rPr>
          <w:rFonts w:ascii="Times New Roman" w:eastAsia="仿宋_GB2312" w:hAnsi="Times New Roman" w:cs="Times New Roman"/>
          <w:sz w:val="32"/>
          <w:szCs w:val="32"/>
        </w:rPr>
        <w:t>15.12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亿元，发行利率在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2.8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2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3.82%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之间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,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期限有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5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7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年、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全部用于偿还到期一般债券和政府存量债务。（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）新增一般债券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0.33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亿元，发行利率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2.88%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3.48%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，期限有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7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年。</w:t>
      </w:r>
    </w:p>
    <w:p w:rsidR="00B91E6F" w:rsidRPr="00CB328C" w:rsidRDefault="00E942AB" w:rsidP="00CB328C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3B6D0B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年发行再融资债券</w:t>
      </w:r>
      <w:r w:rsidR="003B6D0B" w:rsidRPr="00CB328C">
        <w:rPr>
          <w:rFonts w:ascii="Times New Roman" w:eastAsia="仿宋_GB2312" w:hAnsi="Times New Roman" w:cs="Times New Roman"/>
          <w:sz w:val="32"/>
          <w:szCs w:val="32"/>
        </w:rPr>
        <w:t>3.23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亿元，用于偿还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517F32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="00517F32" w:rsidRPr="00CB328C">
        <w:rPr>
          <w:rFonts w:ascii="Times New Roman" w:eastAsia="仿宋_GB2312" w:hAnsi="Times New Roman" w:cs="Times New Roman"/>
          <w:sz w:val="32"/>
          <w:szCs w:val="32"/>
        </w:rPr>
        <w:t>年到期一般债券。</w:t>
      </w:r>
    </w:p>
    <w:p w:rsidR="00E942AB" w:rsidRPr="00CB328C" w:rsidRDefault="00E942AB" w:rsidP="00CB328C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B328C">
        <w:rPr>
          <w:rFonts w:ascii="Times New Roman" w:eastAsia="仿宋_GB2312" w:hAnsi="Times New Roman" w:cs="Times New Roman"/>
          <w:sz w:val="32"/>
          <w:szCs w:val="32"/>
        </w:rPr>
        <w:t>一般债券资金纳入鹤山市财政预算管理，以一般公共预算收入偿还。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我市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B91E6F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到期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一般债券为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3.23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亿元，已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全部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上缴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给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江门市财政局。</w:t>
      </w:r>
    </w:p>
    <w:p w:rsidR="00E942AB" w:rsidRPr="00CB328C" w:rsidRDefault="00E942AB" w:rsidP="00CB328C">
      <w:pPr>
        <w:pStyle w:val="Default"/>
        <w:spacing w:line="600" w:lineRule="exact"/>
        <w:ind w:firstLineChars="200" w:firstLine="640"/>
        <w:rPr>
          <w:rFonts w:hAnsi="黑体" w:cs="Times New Roman"/>
          <w:sz w:val="32"/>
          <w:szCs w:val="32"/>
        </w:rPr>
      </w:pPr>
      <w:r w:rsidRPr="00CB328C">
        <w:rPr>
          <w:rFonts w:hAnsi="黑体" w:cs="Times New Roman"/>
          <w:sz w:val="32"/>
          <w:szCs w:val="32"/>
        </w:rPr>
        <w:t>二、专项债券相关情况</w:t>
      </w:r>
    </w:p>
    <w:p w:rsidR="00E942AB" w:rsidRPr="00CB328C" w:rsidRDefault="00E942AB" w:rsidP="00CB328C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28C">
        <w:rPr>
          <w:rFonts w:ascii="Times New Roman" w:eastAsia="仿宋_GB2312" w:hAnsi="Times New Roman" w:cs="Times New Roman"/>
          <w:sz w:val="32"/>
          <w:szCs w:val="32"/>
        </w:rPr>
        <w:t>截至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B91E6F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年末，鹤山市专项债券余额为</w:t>
      </w:r>
      <w:r w:rsidR="00B91E6F" w:rsidRPr="00CB328C">
        <w:rPr>
          <w:rFonts w:ascii="Times New Roman" w:eastAsia="仿宋_GB2312" w:hAnsi="Times New Roman" w:cs="Times New Roman"/>
          <w:sz w:val="32"/>
          <w:szCs w:val="32"/>
        </w:rPr>
        <w:t>95.08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亿元，其中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新增专项债券</w:t>
      </w:r>
      <w:r w:rsidR="00B91E6F" w:rsidRPr="00CB328C">
        <w:rPr>
          <w:rFonts w:ascii="Times New Roman" w:eastAsia="仿宋_GB2312" w:hAnsi="Times New Roman" w:cs="Times New Roman"/>
          <w:sz w:val="32"/>
          <w:szCs w:val="32"/>
        </w:rPr>
        <w:t>77.91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亿元，发行利率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2.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76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3.92%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，发行年限有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5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7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20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30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年，资金主要投向土地储备、公路建设、生态环保、社会事业、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市政和产业园区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建设等领域；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置换专项债券</w:t>
      </w:r>
      <w:r w:rsidR="00B91E6F" w:rsidRPr="00CB328C">
        <w:rPr>
          <w:rFonts w:ascii="Times New Roman" w:eastAsia="仿宋_GB2312" w:hAnsi="Times New Roman" w:cs="Times New Roman"/>
          <w:sz w:val="32"/>
          <w:szCs w:val="32"/>
        </w:rPr>
        <w:t>1.95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亿元，发行利率在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2.7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4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3.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5%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之间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,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期限有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7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10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年，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债券资金主要投向土地储备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再融资专项债券</w:t>
      </w:r>
      <w:r w:rsidR="00B91E6F" w:rsidRPr="00CB328C">
        <w:rPr>
          <w:rFonts w:ascii="Times New Roman" w:eastAsia="仿宋_GB2312" w:hAnsi="Times New Roman" w:cs="Times New Roman"/>
          <w:sz w:val="32"/>
          <w:szCs w:val="32"/>
        </w:rPr>
        <w:t>15.22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亿元，发行利率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2.6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3.45%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，期限有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7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20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年。主要用于偿还到期专项债券和存量政府债务。</w:t>
      </w:r>
    </w:p>
    <w:p w:rsidR="00E942AB" w:rsidRPr="00CB328C" w:rsidRDefault="00E942AB" w:rsidP="00CB328C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年发行新增专项债券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24.5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亿元，其中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江门市鹤山省级产业转移工业园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5G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智慧园区配套设施提升工程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1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广东省高新技术产业开发区鹤山工业城基础设施建设工程项目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2.09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广东省高新技术产业开发区鹤山工业城基础设施综合提升工程项目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1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江门市鹤山省级农业科技园区配套基础设施项目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0.4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鹤山市中欧雅瑶新兴产业园区（北区）基础设施配套工程一期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1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，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鹤山市中欧雅瑶新兴产业园区（南区）基础设施配套工程一期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0.2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鹤山市人民医院救治能力提升建设项目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2.2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江门市（鹤山）精细化工产业园（扩园）基础配套设施建设项目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0.</w:t>
      </w:r>
      <w:r w:rsidR="00B54D50" w:rsidRPr="00CB328C">
        <w:rPr>
          <w:rFonts w:ascii="Times New Roman" w:eastAsia="仿宋_GB2312" w:hAnsi="Times New Roman" w:cs="Times New Roman"/>
          <w:sz w:val="32"/>
          <w:szCs w:val="32"/>
        </w:rPr>
        <w:t>8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门市鹤山省级产业转移工业园鹤城园基础设施提升工程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0.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5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5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鹤山市古劳新兴产业园区基础设施项目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0.53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亿元，鹤山市龙口镇乡村振兴配套工程项目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0.3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鹤山市硅能源产业园区开发及基础设施配套工程项目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鹤山市鹤城镇污水处理及配套设施项目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0.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68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鹤山市鹤城镇产业园区基础设施工程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1.4</w:t>
      </w:r>
      <w:r w:rsidR="0086254B" w:rsidRPr="00CB328C">
        <w:rPr>
          <w:rFonts w:ascii="Times New Roman" w:eastAsia="仿宋_GB2312" w:hAnsi="Times New Roman" w:cs="Times New Roman"/>
          <w:sz w:val="32"/>
          <w:szCs w:val="32"/>
        </w:rPr>
        <w:t>亿元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，鹤山市宅梧镇生态农业产业体系基础设施及配套工程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0.3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亿元，鹤山市沙坪乡村振兴人居环境整治项目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1.1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亿元，鹤山西站产业园区基础设施及配套工程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1.8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亿元，鹤山市桃源镇产业园区基础设施及配套建设项目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0.35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亿元，鹤山市新兴医疗产业园基础配套工程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0.8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亿元，鹤山市城市智慧停车场及配套设施工程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1.2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亿元，鹤山市城乡供水一体化工程（一期）</w:t>
      </w:r>
      <w:r w:rsidR="00220DC8" w:rsidRPr="00CB328C">
        <w:rPr>
          <w:rFonts w:ascii="Times New Roman" w:eastAsia="仿宋_GB2312" w:hAnsi="Times New Roman" w:cs="Times New Roman"/>
          <w:sz w:val="32"/>
          <w:szCs w:val="32"/>
        </w:rPr>
        <w:t>0.5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亿元，大湾区珠西物流现代化服务业集聚区一体化（一期）项目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2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亿元，鹤山市水利基础设施建设及配套基础设施提升工程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0.8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亿元，鹤山市粮油储备库新建项目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0.5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E942AB" w:rsidRPr="00CB328C" w:rsidRDefault="00E942AB" w:rsidP="00CB328C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28C">
        <w:rPr>
          <w:rFonts w:ascii="Times New Roman" w:eastAsia="仿宋_GB2312" w:hAnsi="Times New Roman" w:cs="Times New Roman"/>
          <w:sz w:val="32"/>
          <w:szCs w:val="32"/>
        </w:rPr>
        <w:t>截止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12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月末，我市发行的专项债券已全部使用完毕。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年发行再融资债券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2.3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亿元，用于偿还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年到期专项债券。</w:t>
      </w:r>
    </w:p>
    <w:p w:rsidR="00E942AB" w:rsidRPr="00CB328C" w:rsidRDefault="00E942AB" w:rsidP="00CB328C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28C">
        <w:rPr>
          <w:rFonts w:ascii="Times New Roman" w:eastAsia="仿宋_GB2312" w:hAnsi="Times New Roman" w:cs="Times New Roman"/>
          <w:sz w:val="32"/>
          <w:szCs w:val="32"/>
        </w:rPr>
        <w:t>专项债券资金纳入鹤山市财政预算管理，以政府性基金预算收入偿还。我市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年到期专项债券</w:t>
      </w:r>
      <w:r w:rsidR="00F6107D" w:rsidRPr="00CB328C">
        <w:rPr>
          <w:rFonts w:ascii="Times New Roman" w:eastAsia="仿宋_GB2312" w:hAnsi="Times New Roman" w:cs="Times New Roman"/>
          <w:sz w:val="32"/>
          <w:szCs w:val="32"/>
        </w:rPr>
        <w:t>2.3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亿元，已全部上缴给江门市财政局。</w:t>
      </w:r>
    </w:p>
    <w:p w:rsidR="00E942AB" w:rsidRPr="00CB328C" w:rsidRDefault="00E942AB" w:rsidP="00CB328C">
      <w:pPr>
        <w:pStyle w:val="Default"/>
        <w:spacing w:line="600" w:lineRule="exact"/>
        <w:ind w:firstLineChars="200" w:firstLine="640"/>
        <w:rPr>
          <w:rFonts w:hAnsi="黑体" w:cs="Times New Roman"/>
          <w:sz w:val="32"/>
          <w:szCs w:val="32"/>
        </w:rPr>
      </w:pPr>
      <w:r w:rsidRPr="00CB328C">
        <w:rPr>
          <w:rFonts w:hAnsi="黑体" w:cs="Times New Roman"/>
          <w:sz w:val="32"/>
          <w:szCs w:val="32"/>
        </w:rPr>
        <w:t>三、其他情况说明</w:t>
      </w:r>
    </w:p>
    <w:p w:rsidR="00E942AB" w:rsidRPr="00CB328C" w:rsidRDefault="00E942AB" w:rsidP="00CB328C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28C">
        <w:rPr>
          <w:rFonts w:ascii="Times New Roman" w:eastAsia="仿宋_GB2312" w:hAnsi="Times New Roman" w:cs="Times New Roman"/>
          <w:sz w:val="32"/>
          <w:szCs w:val="32"/>
        </w:rPr>
        <w:t>债券存续期内，未发生其他按规定需要公开的信息和重大事项。</w:t>
      </w:r>
    </w:p>
    <w:p w:rsidR="00E942AB" w:rsidRPr="00CB328C" w:rsidRDefault="00E942AB" w:rsidP="00CB328C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28C">
        <w:rPr>
          <w:rFonts w:ascii="Times New Roman" w:eastAsia="仿宋_GB2312" w:hAnsi="Times New Roman" w:cs="Times New Roman"/>
          <w:sz w:val="32"/>
          <w:szCs w:val="32"/>
        </w:rPr>
        <w:t>202</w:t>
      </w:r>
      <w:r w:rsidR="009F228C" w:rsidRPr="00CB328C">
        <w:rPr>
          <w:rFonts w:ascii="Times New Roman" w:eastAsia="仿宋_GB2312" w:hAnsi="Times New Roman" w:cs="Times New Roman"/>
          <w:sz w:val="32"/>
          <w:szCs w:val="32"/>
        </w:rPr>
        <w:t>3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年鹤山市新增专项债券项目调整情况：</w:t>
      </w:r>
      <w:r w:rsidR="00CB328C" w:rsidRPr="00CB328C">
        <w:rPr>
          <w:rFonts w:ascii="Times New Roman" w:eastAsia="仿宋_GB2312" w:hAnsi="Times New Roman" w:cs="Times New Roman"/>
          <w:sz w:val="32"/>
          <w:szCs w:val="32"/>
        </w:rPr>
        <w:t>鹤山市古劳新兴产业园区基础设施项目增加</w:t>
      </w:r>
      <w:r w:rsidR="00CB328C" w:rsidRPr="00CB328C">
        <w:rPr>
          <w:rFonts w:ascii="Times New Roman" w:eastAsia="仿宋_GB2312" w:hAnsi="Times New Roman" w:cs="Times New Roman"/>
          <w:sz w:val="32"/>
          <w:szCs w:val="32"/>
        </w:rPr>
        <w:t>0.03</w:t>
      </w:r>
      <w:r w:rsidR="00CB328C" w:rsidRPr="00CB328C">
        <w:rPr>
          <w:rFonts w:ascii="Times New Roman" w:eastAsia="仿宋_GB2312" w:hAnsi="Times New Roman" w:cs="Times New Roman"/>
          <w:sz w:val="32"/>
          <w:szCs w:val="32"/>
        </w:rPr>
        <w:t>亿元，广东省高新技术产业开发区鹤山工业城基础设施建设工程项目</w:t>
      </w:r>
      <w:r w:rsidR="00CB328C">
        <w:rPr>
          <w:rFonts w:ascii="Times New Roman" w:eastAsia="仿宋_GB2312" w:hAnsi="Times New Roman" w:cs="Times New Roman" w:hint="eastAsia"/>
          <w:sz w:val="32"/>
          <w:szCs w:val="32"/>
        </w:rPr>
        <w:t>增加</w:t>
      </w:r>
      <w:r w:rsidR="00CB328C" w:rsidRPr="00CB328C">
        <w:rPr>
          <w:rFonts w:ascii="Times New Roman" w:eastAsia="仿宋_GB2312" w:hAnsi="Times New Roman" w:cs="Times New Roman"/>
          <w:sz w:val="32"/>
          <w:szCs w:val="32"/>
        </w:rPr>
        <w:t>0.09</w:t>
      </w:r>
      <w:r w:rsidR="00CB328C" w:rsidRPr="00CB328C">
        <w:rPr>
          <w:rFonts w:ascii="Times New Roman" w:eastAsia="仿宋_GB2312" w:hAnsi="Times New Roman" w:cs="Times New Roman"/>
          <w:sz w:val="32"/>
          <w:szCs w:val="32"/>
        </w:rPr>
        <w:t>亿元，鹤山市鹤城镇污水处理及配套设施项目减少</w:t>
      </w:r>
      <w:r w:rsidR="00CB328C" w:rsidRPr="00CB328C">
        <w:rPr>
          <w:rFonts w:ascii="Times New Roman" w:eastAsia="仿宋_GB2312" w:hAnsi="Times New Roman" w:cs="Times New Roman"/>
          <w:sz w:val="32"/>
          <w:szCs w:val="32"/>
        </w:rPr>
        <w:t>0.12</w:t>
      </w:r>
      <w:r w:rsidR="00CB328C" w:rsidRPr="00CB328C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CB328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B328C" w:rsidRDefault="00CB328C" w:rsidP="00CB328C">
      <w:pPr>
        <w:pStyle w:val="Default"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</w:p>
    <w:p w:rsidR="00CB328C" w:rsidRPr="00CB328C" w:rsidRDefault="00CB328C" w:rsidP="00CB328C">
      <w:pPr>
        <w:pStyle w:val="Default"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</w:p>
    <w:p w:rsidR="00FF4E4E" w:rsidRPr="00CB328C" w:rsidRDefault="00E942AB" w:rsidP="00CB328C">
      <w:pPr>
        <w:spacing w:line="600" w:lineRule="exact"/>
        <w:ind w:firstLineChars="200" w:firstLine="640"/>
        <w:rPr>
          <w:rFonts w:ascii="仿宋_GB2312" w:eastAsia="仿宋_GB2312" w:hint="eastAsia"/>
        </w:rPr>
      </w:pPr>
      <w:r w:rsidRPr="00CB328C">
        <w:rPr>
          <w:rFonts w:ascii="仿宋_GB2312" w:eastAsia="仿宋_GB2312" w:cs="仿宋_GB2312" w:hint="eastAsia"/>
          <w:sz w:val="32"/>
          <w:szCs w:val="32"/>
        </w:rPr>
        <w:t>附件：鹤山市财政局债券存续期公开表格</w:t>
      </w:r>
    </w:p>
    <w:sectPr w:rsidR="00FF4E4E" w:rsidRPr="00CB328C" w:rsidSect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8C" w:rsidRDefault="009F228C" w:rsidP="00E942AB">
      <w:r>
        <w:separator/>
      </w:r>
    </w:p>
  </w:endnote>
  <w:endnote w:type="continuationSeparator" w:id="1">
    <w:p w:rsidR="009F228C" w:rsidRDefault="009F228C" w:rsidP="00E9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鬖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8C" w:rsidRDefault="009F228C" w:rsidP="00E942AB">
      <w:r>
        <w:separator/>
      </w:r>
    </w:p>
  </w:footnote>
  <w:footnote w:type="continuationSeparator" w:id="1">
    <w:p w:rsidR="009F228C" w:rsidRDefault="009F228C" w:rsidP="00E94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2AB"/>
    <w:rsid w:val="00037E26"/>
    <w:rsid w:val="00220DC8"/>
    <w:rsid w:val="003B6D0B"/>
    <w:rsid w:val="00517F32"/>
    <w:rsid w:val="006B1CC0"/>
    <w:rsid w:val="0086254B"/>
    <w:rsid w:val="009F228C"/>
    <w:rsid w:val="00B54D50"/>
    <w:rsid w:val="00B91E6F"/>
    <w:rsid w:val="00CB328C"/>
    <w:rsid w:val="00CC3A63"/>
    <w:rsid w:val="00E942AB"/>
    <w:rsid w:val="00F6107D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2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2AB"/>
    <w:rPr>
      <w:sz w:val="18"/>
      <w:szCs w:val="18"/>
    </w:rPr>
  </w:style>
  <w:style w:type="paragraph" w:customStyle="1" w:styleId="Default">
    <w:name w:val="Default"/>
    <w:rsid w:val="00E942A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罗宇心</dc:creator>
  <cp:keywords/>
  <dc:description/>
  <cp:lastModifiedBy>罗宇心</cp:lastModifiedBy>
  <cp:revision>5</cp:revision>
  <cp:lastPrinted>2024-04-15T12:29:00Z</cp:lastPrinted>
  <dcterms:created xsi:type="dcterms:W3CDTF">2024-04-15T09:47:00Z</dcterms:created>
  <dcterms:modified xsi:type="dcterms:W3CDTF">2024-04-15T12:30:00Z</dcterms:modified>
</cp:coreProperties>
</file>