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CC" w:rsidRDefault="00C40A5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农用地转用方案</w:t>
      </w:r>
    </w:p>
    <w:p w:rsidR="00B82FCC" w:rsidRDefault="00C40A5D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W w:w="9139" w:type="dxa"/>
        <w:tblInd w:w="-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B82FCC" w:rsidTr="006277E9">
        <w:trPr>
          <w:trHeight w:hRule="exact" w:val="600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:rsidR="00B82FCC" w:rsidRPr="00D64A49" w:rsidRDefault="00C40A5D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:rsidR="00B82FCC" w:rsidRPr="00D64A49" w:rsidRDefault="00EF3E7E" w:rsidP="004425D6">
            <w:pPr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D64A49">
              <w:rPr>
                <w:rFonts w:ascii="宋体" w:eastAsia="宋体" w:hAnsi="宋体" w:cs="微软雅黑" w:hint="eastAsia"/>
                <w:sz w:val="21"/>
                <w:szCs w:val="18"/>
                <w:lang w:eastAsia="zh-CN"/>
              </w:rPr>
              <w:t>鹤山市</w:t>
            </w:r>
            <w:r w:rsidRPr="00D64A49">
              <w:rPr>
                <w:rFonts w:ascii="宋体" w:eastAsia="宋体" w:hAnsi="宋体" w:cs="宋体" w:hint="eastAsia"/>
                <w:sz w:val="21"/>
                <w:szCs w:val="18"/>
                <w:lang w:eastAsia="zh-CN"/>
              </w:rPr>
              <w:t>2022</w:t>
            </w:r>
            <w:r w:rsidRPr="00D64A49">
              <w:rPr>
                <w:rFonts w:ascii="宋体" w:eastAsia="宋体" w:hAnsi="宋体" w:cs="微软雅黑" w:hint="eastAsia"/>
                <w:sz w:val="21"/>
                <w:szCs w:val="18"/>
                <w:lang w:eastAsia="zh-CN"/>
              </w:rPr>
              <w:t>年度第</w:t>
            </w:r>
            <w:r w:rsidR="004425D6" w:rsidRPr="00D64A49">
              <w:rPr>
                <w:rFonts w:ascii="宋体" w:eastAsia="宋体" w:hAnsi="宋体" w:cs="微软雅黑" w:hint="eastAsia"/>
                <w:sz w:val="21"/>
                <w:szCs w:val="18"/>
                <w:lang w:eastAsia="zh-CN"/>
              </w:rPr>
              <w:t>二十二</w:t>
            </w:r>
            <w:r w:rsidRPr="00D64A49">
              <w:rPr>
                <w:rFonts w:ascii="宋体" w:eastAsia="宋体" w:hAnsi="宋体" w:cs="微软雅黑" w:hint="eastAsia"/>
                <w:sz w:val="21"/>
                <w:szCs w:val="18"/>
                <w:lang w:eastAsia="zh-CN"/>
              </w:rPr>
              <w:t>批次城镇建设用地</w:t>
            </w:r>
          </w:p>
        </w:tc>
      </w:tr>
      <w:tr w:rsidR="00B82FCC" w:rsidTr="006277E9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:rsidR="00B82FCC" w:rsidRPr="00D64A49" w:rsidRDefault="00C40A5D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:rsidR="00B82FCC" w:rsidRPr="00D64A49" w:rsidRDefault="004425D6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3.0764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:rsidR="00B82FCC" w:rsidRPr="00D64A49" w:rsidRDefault="00C40A5D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:rsidR="00B82FCC" w:rsidRPr="00D64A49" w:rsidRDefault="004425D6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3.0764</w:t>
            </w:r>
          </w:p>
        </w:tc>
      </w:tr>
      <w:tr w:rsidR="00B82FCC" w:rsidTr="006277E9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:rsidR="00B82FCC" w:rsidRPr="00D64A49" w:rsidRDefault="00C40A5D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申请转用</w:t>
            </w: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 xml:space="preserve"> </w:t>
            </w: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面积情况</w:t>
            </w:r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 xml:space="preserve">              </w:t>
            </w: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权属</w:t>
            </w:r>
          </w:p>
          <w:p w:rsidR="00B82FCC" w:rsidRPr="00D64A49" w:rsidRDefault="00C40A5D">
            <w:pPr>
              <w:pStyle w:val="TableParagraph"/>
              <w:ind w:firstLineChars="200" w:firstLine="360"/>
              <w:jc w:val="both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其中</w:t>
            </w: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：</w:t>
            </w: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集体用地</w:t>
            </w:r>
          </w:p>
        </w:tc>
      </w:tr>
      <w:tr w:rsidR="006277E9" w:rsidTr="006277E9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6277E9" w:rsidRPr="00D64A49" w:rsidRDefault="006277E9" w:rsidP="0062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:rsidR="006277E9" w:rsidRPr="00D64A49" w:rsidRDefault="006277E9" w:rsidP="006277E9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:rsidR="006277E9" w:rsidRPr="00D64A49" w:rsidRDefault="004425D6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3.0764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:rsidR="006277E9" w:rsidRPr="00D64A49" w:rsidRDefault="004425D6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3.0764</w:t>
            </w:r>
          </w:p>
        </w:tc>
      </w:tr>
      <w:tr w:rsidR="0093691F" w:rsidTr="006277E9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93691F" w:rsidRPr="00D64A49" w:rsidRDefault="0093691F" w:rsidP="009369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:rsidR="0093691F" w:rsidRPr="00D64A49" w:rsidRDefault="0093691F" w:rsidP="0093691F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:rsidR="0093691F" w:rsidRPr="00D64A49" w:rsidRDefault="004425D6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3.0764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:rsidR="0093691F" w:rsidRPr="00D64A49" w:rsidRDefault="004425D6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3.0764</w:t>
            </w:r>
          </w:p>
        </w:tc>
      </w:tr>
      <w:tr w:rsidR="00B82FCC" w:rsidTr="006277E9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B82FCC" w:rsidRPr="00D64A49" w:rsidRDefault="00B82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:rsidR="00B82FCC" w:rsidRPr="00D64A49" w:rsidRDefault="00C40A5D">
            <w:pPr>
              <w:pStyle w:val="TableParagraph"/>
              <w:spacing w:before="60"/>
              <w:ind w:firstLineChars="200" w:firstLine="360"/>
              <w:jc w:val="both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:rsidR="00B82FCC" w:rsidRPr="00D64A4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:rsidR="00B82FCC" w:rsidRPr="00D64A4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B82FCC" w:rsidTr="006277E9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B82FCC" w:rsidRPr="00D64A49" w:rsidRDefault="00B82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:rsidR="00B82FCC" w:rsidRPr="00D64A49" w:rsidRDefault="00C40A5D">
            <w:pPr>
              <w:pStyle w:val="TableParagraph"/>
              <w:spacing w:before="53"/>
              <w:ind w:firstLineChars="300" w:firstLine="540"/>
              <w:jc w:val="both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:rsidR="00B82FCC" w:rsidRPr="00D64A4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:rsidR="00B82FCC" w:rsidRPr="00D64A4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B82FCC" w:rsidTr="006277E9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B82FCC" w:rsidRPr="00D64A49" w:rsidRDefault="00B82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:rsidR="00B82FCC" w:rsidRPr="00D64A49" w:rsidRDefault="00C40A5D">
            <w:pPr>
              <w:pStyle w:val="TableParagraph"/>
              <w:spacing w:before="55"/>
              <w:ind w:firstLineChars="300" w:firstLine="540"/>
              <w:jc w:val="both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:rsidR="00B82FCC" w:rsidRPr="00D64A4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:rsidR="00B82FCC" w:rsidRPr="00D64A4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B82FCC" w:rsidTr="006277E9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:rsidR="00B82FCC" w:rsidRPr="00D64A49" w:rsidRDefault="00B82F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:rsidR="00B82FCC" w:rsidRPr="00D64A49" w:rsidRDefault="00C40A5D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:rsidR="00B82FCC" w:rsidRPr="00D64A4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:rsidR="00B82FCC" w:rsidRPr="00D64A49" w:rsidRDefault="00B82FCC" w:rsidP="006277E9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B82FCC" w:rsidTr="006277E9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国土空间规划、土地利用计划情况</w:t>
            </w:r>
          </w:p>
        </w:tc>
      </w:tr>
      <w:tr w:rsidR="00B82FCC" w:rsidTr="006277E9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县级</w:t>
            </w:r>
          </w:p>
        </w:tc>
      </w:tr>
      <w:tr w:rsidR="00B82FCC" w:rsidTr="006277E9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已安排使用省级计划</w:t>
            </w:r>
          </w:p>
        </w:tc>
      </w:tr>
      <w:tr w:rsidR="00B82FCC" w:rsidTr="006277E9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其中：耕地</w:t>
            </w:r>
          </w:p>
        </w:tc>
      </w:tr>
      <w:tr w:rsidR="00B82FCC" w:rsidTr="006277E9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:rsidR="00B82FCC" w:rsidRPr="00D64A49" w:rsidRDefault="00EF3E7E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2022</w:t>
            </w: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:rsidR="00B82FCC" w:rsidRPr="00D64A49" w:rsidRDefault="004425D6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3.0764</w:t>
            </w:r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:rsidR="00B82FCC" w:rsidRPr="00D64A49" w:rsidRDefault="002F4B90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  <w:t>3.0764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:rsidR="00B82FCC" w:rsidRPr="00D64A49" w:rsidRDefault="00EF3E7E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0</w:t>
            </w:r>
          </w:p>
        </w:tc>
      </w:tr>
      <w:tr w:rsidR="00B82FCC" w:rsidTr="006277E9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补充耕地情况</w:t>
            </w:r>
          </w:p>
        </w:tc>
      </w:tr>
      <w:tr w:rsidR="00B82FCC" w:rsidTr="006277E9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B82FCC" w:rsidTr="006277E9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B82FCC" w:rsidTr="006277E9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B82FCC" w:rsidTr="006277E9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承诺</w:t>
            </w:r>
          </w:p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B82FCC" w:rsidTr="006277E9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补充耕地</w:t>
            </w:r>
          </w:p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B82FCC" w:rsidTr="006277E9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补划永久基本农田情况</w:t>
            </w:r>
          </w:p>
        </w:tc>
      </w:tr>
      <w:tr w:rsidR="00B82FCC" w:rsidTr="006277E9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:rsidR="00B82FCC" w:rsidRPr="00D64A49" w:rsidRDefault="00C40A5D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:rsidR="00B82FCC" w:rsidRPr="00D64A49" w:rsidRDefault="00B82FCC">
            <w:pPr>
              <w:pStyle w:val="TableParagraph"/>
              <w:jc w:val="center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  <w:tr w:rsidR="00B82FCC" w:rsidTr="006277E9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:rsidR="00B82FCC" w:rsidRPr="00D64A49" w:rsidRDefault="00C40A5D">
            <w:pPr>
              <w:pStyle w:val="TableParagraph"/>
              <w:jc w:val="both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占用永久基本农田的必要性、合理性</w:t>
            </w: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 xml:space="preserve"> </w:t>
            </w: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：</w:t>
            </w:r>
          </w:p>
          <w:p w:rsidR="00B82FCC" w:rsidRPr="00D64A49" w:rsidRDefault="00C40A5D">
            <w:pPr>
              <w:pStyle w:val="TableParagraph"/>
              <w:jc w:val="both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  <w:r w:rsidRPr="00D64A49">
              <w:rPr>
                <w:rFonts w:ascii="Times New Roman" w:eastAsia="宋体" w:hAnsi="Times New Roman" w:cs="宋体" w:hint="eastAsia"/>
                <w:sz w:val="18"/>
                <w:szCs w:val="18"/>
                <w:lang w:eastAsia="zh-CN"/>
              </w:rPr>
              <w:t>（简要概述项目占用永久基本农田的依据，项目选址选线情况及不可避让永久基本农田的原因）</w:t>
            </w:r>
          </w:p>
          <w:p w:rsidR="00B82FCC" w:rsidRPr="00D64A49" w:rsidRDefault="00B82FCC">
            <w:pPr>
              <w:pStyle w:val="TableParagraph"/>
              <w:jc w:val="both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  <w:p w:rsidR="00B82FCC" w:rsidRPr="00D64A49" w:rsidRDefault="00B82FCC">
            <w:pPr>
              <w:pStyle w:val="TableParagraph"/>
              <w:jc w:val="both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  <w:p w:rsidR="00B82FCC" w:rsidRPr="00D64A49" w:rsidRDefault="00B82FCC">
            <w:pPr>
              <w:pStyle w:val="TableParagraph"/>
              <w:jc w:val="both"/>
              <w:rPr>
                <w:rFonts w:ascii="Times New Roman" w:eastAsia="宋体" w:hAnsi="Times New Roman" w:cs="宋体"/>
                <w:sz w:val="18"/>
                <w:szCs w:val="18"/>
                <w:lang w:eastAsia="zh-CN"/>
              </w:rPr>
            </w:pPr>
          </w:p>
        </w:tc>
      </w:tr>
    </w:tbl>
    <w:p w:rsidR="00B82FCC" w:rsidRDefault="00B82FCC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:rsidR="00B82FCC" w:rsidRDefault="00B82FCC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3"/>
        <w:tblW w:w="9168" w:type="dxa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B82FCC">
        <w:tc>
          <w:tcPr>
            <w:tcW w:w="9168" w:type="dxa"/>
            <w:gridSpan w:val="7"/>
          </w:tcPr>
          <w:p w:rsidR="00B82FCC" w:rsidRDefault="00C40A5D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补划永久基本农田的可行性：</w:t>
            </w:r>
          </w:p>
          <w:p w:rsidR="00B82FCC" w:rsidRDefault="00C40A5D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:rsidR="00B82FCC" w:rsidRDefault="00B82FCC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459"/>
        </w:trPr>
        <w:tc>
          <w:tcPr>
            <w:tcW w:w="9168" w:type="dxa"/>
            <w:gridSpan w:val="7"/>
            <w:vAlign w:val="center"/>
          </w:tcPr>
          <w:p w:rsidR="00B82FCC" w:rsidRDefault="00C40A5D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B82FCC">
        <w:tc>
          <w:tcPr>
            <w:tcW w:w="1192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1192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850"/>
        </w:trPr>
        <w:tc>
          <w:tcPr>
            <w:tcW w:w="9168" w:type="dxa"/>
            <w:gridSpan w:val="7"/>
          </w:tcPr>
          <w:p w:rsidR="00B82FCC" w:rsidRDefault="00C40A5D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B82FCC">
        <w:trPr>
          <w:trHeight w:val="1713"/>
        </w:trPr>
        <w:tc>
          <w:tcPr>
            <w:tcW w:w="2434" w:type="dxa"/>
            <w:gridSpan w:val="2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:rsidR="00B82FCC" w:rsidRDefault="00C40A5D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B82FCC" w:rsidRDefault="00B82FCC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B82FCC" w:rsidRDefault="00C40A5D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  <w:tr w:rsidR="00B82FCC">
        <w:trPr>
          <w:trHeight w:val="2224"/>
        </w:trPr>
        <w:tc>
          <w:tcPr>
            <w:tcW w:w="2434" w:type="dxa"/>
            <w:gridSpan w:val="2"/>
            <w:vAlign w:val="center"/>
          </w:tcPr>
          <w:p w:rsidR="00B82FCC" w:rsidRDefault="00C40A5D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:rsidR="00B82FCC" w:rsidRDefault="00C40A5D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B82FCC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B82FCC" w:rsidRDefault="00C40A5D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 w:rsidR="00B82FCC" w:rsidRDefault="00B82FCC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B82FCC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12" w:rsidRDefault="00592C12">
      <w:r>
        <w:separator/>
      </w:r>
    </w:p>
  </w:endnote>
  <w:endnote w:type="continuationSeparator" w:id="0">
    <w:p w:rsidR="00592C12" w:rsidRDefault="0059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12" w:rsidRDefault="00592C12">
      <w:r>
        <w:separator/>
      </w:r>
    </w:p>
  </w:footnote>
  <w:footnote w:type="continuationSeparator" w:id="0">
    <w:p w:rsidR="00592C12" w:rsidRDefault="0059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MDFjMjkxMGIxMDU1ODM0NTU0MDU0NGQyOWI0ZjMifQ=="/>
  </w:docVars>
  <w:rsids>
    <w:rsidRoot w:val="00B82FCC"/>
    <w:rsid w:val="00234905"/>
    <w:rsid w:val="002F4B90"/>
    <w:rsid w:val="0030400F"/>
    <w:rsid w:val="004425D6"/>
    <w:rsid w:val="00592C12"/>
    <w:rsid w:val="006277E9"/>
    <w:rsid w:val="00731B1A"/>
    <w:rsid w:val="00784FA6"/>
    <w:rsid w:val="00832C96"/>
    <w:rsid w:val="0093691F"/>
    <w:rsid w:val="00B82FCC"/>
    <w:rsid w:val="00C40A5D"/>
    <w:rsid w:val="00D64A49"/>
    <w:rsid w:val="00EF3E7E"/>
    <w:rsid w:val="00F327B3"/>
    <w:rsid w:val="03304250"/>
    <w:rsid w:val="0D523E6B"/>
    <w:rsid w:val="11AC3305"/>
    <w:rsid w:val="13D85703"/>
    <w:rsid w:val="16CF5E02"/>
    <w:rsid w:val="18E84D0D"/>
    <w:rsid w:val="24D30E50"/>
    <w:rsid w:val="2CFC6DCE"/>
    <w:rsid w:val="388F227C"/>
    <w:rsid w:val="39870E1D"/>
    <w:rsid w:val="40026051"/>
    <w:rsid w:val="4A2F2139"/>
    <w:rsid w:val="4B3F4F85"/>
    <w:rsid w:val="4B422C19"/>
    <w:rsid w:val="50CA6717"/>
    <w:rsid w:val="555B0286"/>
    <w:rsid w:val="61A66D2D"/>
    <w:rsid w:val="63A1155A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A7A42C-9B24-48B1-B509-4C66931B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unhideWhenUsed/>
    <w:rsid w:val="002F4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4B90"/>
    <w:rPr>
      <w:rFonts w:eastAsiaTheme="minorHAnsi"/>
      <w:sz w:val="18"/>
      <w:szCs w:val="18"/>
      <w:lang w:eastAsia="en-US"/>
    </w:rPr>
  </w:style>
  <w:style w:type="paragraph" w:styleId="a5">
    <w:name w:val="footer"/>
    <w:basedOn w:val="a"/>
    <w:link w:val="Char0"/>
    <w:unhideWhenUsed/>
    <w:rsid w:val="002F4B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4B90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李家欣</cp:lastModifiedBy>
  <cp:revision>9</cp:revision>
  <dcterms:created xsi:type="dcterms:W3CDTF">2022-05-31T03:27:00Z</dcterms:created>
  <dcterms:modified xsi:type="dcterms:W3CDTF">2022-09-15T02:46:00Z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839963E86D2C45BCA67AC1BE9FE8AF0F</vt:lpwstr>
  </property>
</Properties>
</file>