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鹤山市劳动人事争议调解中心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jc w:val="center"/>
      </w:pPr>
      <w:r>
        <w:rPr>
          <w:rFonts w:hint="eastAsia"/>
          <w:lang w:eastAsia="zh-CN"/>
        </w:rPr>
        <w:t>备案</w:t>
      </w:r>
      <w:r>
        <w:rPr>
          <w:rFonts w:hint="eastAsia"/>
        </w:rPr>
        <w:t>单位∶                    初审单位∶（盖章）                      申请单位∶（盖章）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555"/>
        <w:gridCol w:w="5630"/>
        <w:gridCol w:w="1130"/>
        <w:gridCol w:w="4147"/>
        <w:gridCol w:w="7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CN" w:bidi="zh-TW"/>
              </w:rPr>
              <w:t>备案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项目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CN" w:bidi="zh-TW"/>
              </w:rPr>
              <w:t>备案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标准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符合（</w:t>
            </w:r>
            <w:r>
              <w:rPr>
                <w:rFonts w:ascii="Arial" w:hAnsi="Arial" w:eastAsia="宋体" w:cs="Arial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√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）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bidi="zh-TW"/>
              </w:rPr>
              <w:t>佐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证材料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组织名称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lang w:val="zh-TW" w:eastAsia="zh-TW" w:bidi="zh-TW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街道劳动争议调解中心/</w:t>
            </w: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lang w:val="zh-TW" w:eastAsia="zh-TW" w:bidi="zh-TW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劳动争议调解委员会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上墙牌匾照片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人员组成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劳动争议调解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  <w:t>组织组成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人员应为3人以上单数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调解员信息登记表、调解员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证书复印件或扫描件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硬件设施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日常工作、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调解工作场所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工作场地相对固定，办公设备包括但不限于办公桌椅、电脑、电话、资料柜等，摆放申请人、被申请人、调解员标识牌。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办公场所照片，能体现齐备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办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公设施照片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260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上墙制度板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1740" w:hanging="174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调解工作职贵、调解工作制度、调解工作流程、调解工作原则、</w:t>
            </w:r>
          </w:p>
          <w:p>
            <w:pPr>
              <w:spacing w:line="240" w:lineRule="auto"/>
              <w:ind w:left="1740" w:hanging="174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调解员纪律上墙。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上墙板照片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信息平台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使用信息平台并完整、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真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实填写组织及调解员信息，规律性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  <w:t>登录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信息平台，使用信息平台处理案件。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信息平台中调解组织、调解员详细信息表格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CN" w:bidi="zh-CN"/>
              </w:rPr>
              <w:t>照片。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资料归档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调解组织、调解员信息备案表，调解案件卷宗，台账等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备案表、卷宗（近半</w:t>
            </w: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lang w:val="zh-TW" w:eastAsia="zh-TW" w:bidi="zh-TW"/>
              </w:rPr>
              <w:t>年）、台账（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近</w:t>
            </w: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lang w:val="zh-TW" w:eastAsia="zh-TW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个月）照片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统计报送</w:t>
            </w:r>
          </w:p>
        </w:tc>
        <w:tc>
          <w:tcPr>
            <w:tcW w:w="56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及各调解组织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每季度报送调解组织、调解员更新情况表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报表复印件（近</w:t>
            </w:r>
            <w:r>
              <w:rPr>
                <w:rFonts w:ascii="Times New Roman" w:hAnsi="Times New Roman" w:eastAsia="Times New Roman"/>
                <w:color w:val="000000"/>
                <w:sz w:val="19"/>
                <w:szCs w:val="19"/>
                <w:lang w:val="zh-TW" w:eastAsia="zh-TW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个月）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14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bidi="zh-TW"/>
              </w:rPr>
              <w:t>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  <w:t>证材料附此表后。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jVlZDJkNWE5YjBkMTRjYjgxNTFmYzUxM2I2NGUifQ=="/>
  </w:docVars>
  <w:rsids>
    <w:rsidRoot w:val="00172A27"/>
    <w:rsid w:val="001510AE"/>
    <w:rsid w:val="00172A27"/>
    <w:rsid w:val="001E4245"/>
    <w:rsid w:val="00950556"/>
    <w:rsid w:val="00AB1296"/>
    <w:rsid w:val="00D42B2D"/>
    <w:rsid w:val="00DA1323"/>
    <w:rsid w:val="00E868A0"/>
    <w:rsid w:val="10154F96"/>
    <w:rsid w:val="115D437F"/>
    <w:rsid w:val="11D11FEC"/>
    <w:rsid w:val="12BA4306"/>
    <w:rsid w:val="13A2434F"/>
    <w:rsid w:val="15365F5F"/>
    <w:rsid w:val="15B44C36"/>
    <w:rsid w:val="18497FB3"/>
    <w:rsid w:val="1A4511BA"/>
    <w:rsid w:val="1AEC16BD"/>
    <w:rsid w:val="1F895D5F"/>
    <w:rsid w:val="20751A7C"/>
    <w:rsid w:val="2D397394"/>
    <w:rsid w:val="2EA13A37"/>
    <w:rsid w:val="310C5E51"/>
    <w:rsid w:val="37F55574"/>
    <w:rsid w:val="3C5966F8"/>
    <w:rsid w:val="3C80665F"/>
    <w:rsid w:val="3F2D2F15"/>
    <w:rsid w:val="45A55D82"/>
    <w:rsid w:val="4B097305"/>
    <w:rsid w:val="4D376F89"/>
    <w:rsid w:val="4DBC522B"/>
    <w:rsid w:val="4FA25C9E"/>
    <w:rsid w:val="4FDE78EA"/>
    <w:rsid w:val="56CE5413"/>
    <w:rsid w:val="59264F9C"/>
    <w:rsid w:val="667A03B6"/>
    <w:rsid w:val="6E556EC6"/>
    <w:rsid w:val="7A09231A"/>
    <w:rsid w:val="7CD63AA7"/>
    <w:rsid w:val="7E7E664B"/>
    <w:rsid w:val="7EBC139A"/>
    <w:rsid w:val="7F667428"/>
    <w:rsid w:val="E7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447</Characters>
  <Lines>3</Lines>
  <Paragraphs>1</Paragraphs>
  <TotalTime>0</TotalTime>
  <ScaleCrop>false</ScaleCrop>
  <LinksUpToDate>false</LinksUpToDate>
  <CharactersWithSpaces>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2021-05-25T10:14:00Z</dcterms:created>
  <dc:creator>ZCY</dc:creator>
  <cp:lastModifiedBy>Liang。</cp:lastModifiedBy>
  <dcterms:modified xsi:type="dcterms:W3CDTF">2022-11-25T06:51:28Z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76B10F537032480D95089A9F4CA3EAF4</vt:lpwstr>
  </property>
</Properties>
</file>