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81B" w:rsidRDefault="00C6281B" w:rsidP="00C6281B">
      <w:pPr>
        <w:adjustRightInd w:val="0"/>
        <w:snapToGrid w:val="0"/>
        <w:spacing w:line="600" w:lineRule="exact"/>
        <w:jc w:val="center"/>
        <w:rPr>
          <w:rFonts w:eastAsia="方正小标宋简体"/>
          <w:sz w:val="44"/>
          <w:szCs w:val="44"/>
        </w:rPr>
      </w:pPr>
      <w:r>
        <w:rPr>
          <w:rFonts w:eastAsia="方正小标宋简体"/>
          <w:sz w:val="44"/>
          <w:szCs w:val="44"/>
        </w:rPr>
        <w:t>证明事项告知承诺书</w:t>
      </w:r>
    </w:p>
    <w:p w:rsidR="00C6281B" w:rsidRDefault="00C6281B" w:rsidP="00C6281B">
      <w:pPr>
        <w:adjustRightInd w:val="0"/>
        <w:snapToGrid w:val="0"/>
        <w:spacing w:line="600" w:lineRule="exact"/>
        <w:jc w:val="center"/>
        <w:rPr>
          <w:rFonts w:eastAsia="仿宋_GB2312"/>
          <w:sz w:val="32"/>
          <w:szCs w:val="32"/>
        </w:rPr>
      </w:pPr>
      <w:r>
        <w:rPr>
          <w:rFonts w:eastAsia="仿宋_GB2312"/>
          <w:sz w:val="32"/>
          <w:szCs w:val="32"/>
        </w:rPr>
        <w:t>（</w:t>
      </w:r>
      <w:r w:rsidR="00D37152" w:rsidRPr="00D37152">
        <w:rPr>
          <w:rFonts w:eastAsia="仿宋_GB2312" w:hint="eastAsia"/>
          <w:sz w:val="32"/>
          <w:szCs w:val="32"/>
        </w:rPr>
        <w:t>兽药经营许可（中、化药类）</w:t>
      </w:r>
      <w:r>
        <w:rPr>
          <w:rFonts w:eastAsia="仿宋_GB2312"/>
          <w:sz w:val="32"/>
          <w:szCs w:val="32"/>
        </w:rPr>
        <w:t>）</w:t>
      </w:r>
    </w:p>
    <w:p w:rsidR="00C6281B" w:rsidRDefault="00C6281B" w:rsidP="00C6281B">
      <w:pPr>
        <w:adjustRightInd w:val="0"/>
        <w:snapToGrid w:val="0"/>
        <w:spacing w:line="600" w:lineRule="exact"/>
        <w:rPr>
          <w:rFonts w:eastAsia="仿宋_GB2312"/>
          <w:sz w:val="32"/>
          <w:szCs w:val="32"/>
        </w:rPr>
      </w:pPr>
    </w:p>
    <w:p w:rsidR="00C6281B" w:rsidRDefault="00C6281B" w:rsidP="00C6281B">
      <w:pPr>
        <w:adjustRightInd w:val="0"/>
        <w:snapToGrid w:val="0"/>
        <w:spacing w:line="600" w:lineRule="exact"/>
        <w:ind w:firstLineChars="200" w:firstLine="640"/>
        <w:rPr>
          <w:rFonts w:eastAsia="仿宋_GB2312"/>
          <w:sz w:val="32"/>
          <w:szCs w:val="32"/>
        </w:rPr>
      </w:pPr>
      <w:r>
        <w:rPr>
          <w:rFonts w:eastAsia="黑体"/>
          <w:sz w:val="32"/>
          <w:szCs w:val="32"/>
        </w:rPr>
        <w:t>一、基本信息</w:t>
      </w:r>
    </w:p>
    <w:p w:rsidR="00C6281B" w:rsidRDefault="00C6281B" w:rsidP="00C6281B">
      <w:pPr>
        <w:adjustRightInd w:val="0"/>
        <w:snapToGrid w:val="0"/>
        <w:spacing w:line="600" w:lineRule="exact"/>
        <w:ind w:firstLineChars="200" w:firstLine="640"/>
        <w:rPr>
          <w:rFonts w:eastAsia="楷体_GB2312"/>
          <w:sz w:val="32"/>
          <w:szCs w:val="32"/>
        </w:rPr>
      </w:pPr>
      <w:r>
        <w:rPr>
          <w:rFonts w:eastAsia="楷体_GB2312"/>
          <w:sz w:val="32"/>
          <w:szCs w:val="32"/>
        </w:rPr>
        <w:t>（一）申请人</w:t>
      </w:r>
    </w:p>
    <w:p w:rsidR="00C6281B" w:rsidRDefault="00C6281B" w:rsidP="00C6281B">
      <w:pPr>
        <w:adjustRightInd w:val="0"/>
        <w:snapToGrid w:val="0"/>
        <w:spacing w:line="600" w:lineRule="exact"/>
        <w:ind w:firstLineChars="200" w:firstLine="640"/>
        <w:rPr>
          <w:rFonts w:eastAsia="仿宋_GB2312"/>
          <w:sz w:val="32"/>
          <w:szCs w:val="32"/>
          <w:u w:val="single"/>
        </w:rPr>
      </w:pPr>
      <w:r>
        <w:rPr>
          <w:rFonts w:eastAsia="仿宋_GB2312"/>
          <w:sz w:val="32"/>
          <w:szCs w:val="32"/>
        </w:rPr>
        <w:t>机构名称：</w:t>
      </w:r>
      <w:r>
        <w:rPr>
          <w:rFonts w:eastAsia="仿宋_GB2312"/>
          <w:sz w:val="32"/>
          <w:szCs w:val="32"/>
          <w:u w:val="single"/>
        </w:rPr>
        <w:t xml:space="preserve">                          </w:t>
      </w:r>
    </w:p>
    <w:p w:rsidR="00C6281B" w:rsidRDefault="00C6281B" w:rsidP="00C6281B">
      <w:pPr>
        <w:adjustRightInd w:val="0"/>
        <w:snapToGrid w:val="0"/>
        <w:spacing w:line="600" w:lineRule="exact"/>
        <w:ind w:firstLineChars="200" w:firstLine="640"/>
        <w:rPr>
          <w:rFonts w:eastAsia="仿宋_GB2312"/>
          <w:sz w:val="32"/>
          <w:szCs w:val="32"/>
          <w:u w:val="single"/>
        </w:rPr>
      </w:pPr>
      <w:r>
        <w:rPr>
          <w:rFonts w:eastAsia="仿宋_GB2312"/>
          <w:sz w:val="32"/>
          <w:szCs w:val="32"/>
        </w:rPr>
        <w:t>联系电话：</w:t>
      </w:r>
      <w:r>
        <w:rPr>
          <w:rFonts w:eastAsia="仿宋_GB2312"/>
          <w:sz w:val="32"/>
          <w:szCs w:val="32"/>
          <w:u w:val="single"/>
        </w:rPr>
        <w:t xml:space="preserve">                          </w:t>
      </w:r>
    </w:p>
    <w:p w:rsidR="00C6281B" w:rsidRDefault="00C6281B" w:rsidP="00C6281B">
      <w:pPr>
        <w:adjustRightInd w:val="0"/>
        <w:snapToGrid w:val="0"/>
        <w:spacing w:line="600" w:lineRule="exact"/>
        <w:ind w:firstLineChars="200" w:firstLine="640"/>
        <w:rPr>
          <w:rFonts w:eastAsia="仿宋_GB2312"/>
          <w:sz w:val="32"/>
          <w:szCs w:val="32"/>
          <w:u w:val="single"/>
        </w:rPr>
      </w:pPr>
      <w:r>
        <w:rPr>
          <w:rFonts w:eastAsia="仿宋_GB2312"/>
          <w:sz w:val="32"/>
          <w:szCs w:val="32"/>
        </w:rPr>
        <w:t>证件类型</w:t>
      </w:r>
      <w:r w:rsidR="00091849">
        <w:rPr>
          <w:rFonts w:eastAsia="仿宋_GB2312" w:hint="eastAsia"/>
          <w:sz w:val="32"/>
          <w:szCs w:val="32"/>
        </w:rPr>
        <w:t>：</w:t>
      </w:r>
      <w:r>
        <w:rPr>
          <w:rFonts w:eastAsia="仿宋_GB2312"/>
          <w:sz w:val="32"/>
          <w:szCs w:val="32"/>
          <w:u w:val="single"/>
        </w:rPr>
        <w:t xml:space="preserve">               </w:t>
      </w:r>
      <w:r>
        <w:rPr>
          <w:rFonts w:eastAsia="仿宋_GB2312" w:hint="eastAsia"/>
          <w:sz w:val="32"/>
          <w:szCs w:val="32"/>
        </w:rPr>
        <w:t xml:space="preserve">  </w:t>
      </w:r>
      <w:r>
        <w:rPr>
          <w:rFonts w:eastAsia="仿宋_GB2312" w:hint="eastAsia"/>
          <w:sz w:val="32"/>
          <w:szCs w:val="32"/>
        </w:rPr>
        <w:t>证件号码</w:t>
      </w:r>
      <w:r>
        <w:rPr>
          <w:rFonts w:eastAsia="仿宋_GB2312"/>
          <w:sz w:val="32"/>
          <w:szCs w:val="32"/>
        </w:rPr>
        <w:t>：</w:t>
      </w:r>
      <w:r>
        <w:rPr>
          <w:rFonts w:eastAsia="仿宋_GB2312"/>
          <w:sz w:val="32"/>
          <w:szCs w:val="32"/>
          <w:u w:val="single"/>
        </w:rPr>
        <w:t xml:space="preserve">                   </w:t>
      </w:r>
      <w:r w:rsidRPr="006B2A08">
        <w:rPr>
          <w:rFonts w:eastAsia="仿宋_GB2312"/>
          <w:sz w:val="32"/>
          <w:szCs w:val="32"/>
        </w:rPr>
        <w:t xml:space="preserve">              </w:t>
      </w:r>
      <w:r>
        <w:rPr>
          <w:rFonts w:eastAsia="仿宋_GB2312"/>
          <w:sz w:val="32"/>
          <w:szCs w:val="32"/>
          <w:u w:val="single"/>
        </w:rPr>
        <w:t xml:space="preserve">                        </w:t>
      </w:r>
    </w:p>
    <w:p w:rsidR="00C6281B" w:rsidRDefault="00C6281B" w:rsidP="00C6281B">
      <w:pPr>
        <w:numPr>
          <w:ilvl w:val="0"/>
          <w:numId w:val="1"/>
        </w:numPr>
        <w:adjustRightInd w:val="0"/>
        <w:snapToGrid w:val="0"/>
        <w:spacing w:line="600" w:lineRule="exact"/>
        <w:ind w:firstLineChars="200" w:firstLine="640"/>
        <w:rPr>
          <w:rFonts w:eastAsia="楷体_GB2312"/>
          <w:sz w:val="32"/>
          <w:szCs w:val="32"/>
        </w:rPr>
      </w:pPr>
      <w:r>
        <w:rPr>
          <w:rFonts w:eastAsia="楷体_GB2312"/>
          <w:sz w:val="32"/>
          <w:szCs w:val="32"/>
        </w:rPr>
        <w:t>行政机关</w:t>
      </w:r>
    </w:p>
    <w:p w:rsidR="00C6281B" w:rsidRDefault="00C6281B" w:rsidP="00C6281B">
      <w:pPr>
        <w:adjustRightInd w:val="0"/>
        <w:snapToGrid w:val="0"/>
        <w:spacing w:line="600" w:lineRule="exact"/>
        <w:ind w:firstLineChars="200" w:firstLine="640"/>
        <w:rPr>
          <w:rFonts w:eastAsia="仿宋_GB2312"/>
          <w:sz w:val="32"/>
          <w:szCs w:val="32"/>
          <w:u w:val="single"/>
        </w:rPr>
      </w:pPr>
      <w:r>
        <w:rPr>
          <w:rFonts w:eastAsia="仿宋_GB2312"/>
          <w:sz w:val="32"/>
          <w:szCs w:val="32"/>
        </w:rPr>
        <w:t>单位名称：</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p>
    <w:p w:rsidR="00C6281B" w:rsidRDefault="00C6281B" w:rsidP="00C6281B">
      <w:pPr>
        <w:adjustRightInd w:val="0"/>
        <w:snapToGrid w:val="0"/>
        <w:spacing w:line="600" w:lineRule="exact"/>
        <w:ind w:firstLineChars="200" w:firstLine="640"/>
        <w:rPr>
          <w:rFonts w:eastAsia="仿宋_GB2312"/>
          <w:sz w:val="32"/>
          <w:szCs w:val="32"/>
          <w:u w:val="single"/>
        </w:rPr>
      </w:pPr>
      <w:r>
        <w:rPr>
          <w:rFonts w:eastAsia="仿宋_GB2312"/>
          <w:sz w:val="32"/>
          <w:szCs w:val="32"/>
        </w:rPr>
        <w:t>联系电话：</w:t>
      </w:r>
      <w:r>
        <w:rPr>
          <w:rFonts w:eastAsia="仿宋_GB2312"/>
          <w:sz w:val="32"/>
          <w:szCs w:val="32"/>
          <w:u w:val="single"/>
        </w:rPr>
        <w:t xml:space="preserve">      </w:t>
      </w:r>
      <w:r>
        <w:rPr>
          <w:rFonts w:eastAsia="仿宋_GB2312" w:hint="eastAsia"/>
          <w:sz w:val="32"/>
          <w:szCs w:val="32"/>
          <w:u w:val="single"/>
        </w:rPr>
        <w:t xml:space="preserve">                   </w:t>
      </w:r>
    </w:p>
    <w:p w:rsidR="00C6281B" w:rsidRDefault="00C6281B" w:rsidP="00C6281B">
      <w:pPr>
        <w:numPr>
          <w:ilvl w:val="0"/>
          <w:numId w:val="2"/>
        </w:numPr>
        <w:adjustRightInd w:val="0"/>
        <w:snapToGrid w:val="0"/>
        <w:spacing w:line="600" w:lineRule="exact"/>
        <w:ind w:firstLineChars="200" w:firstLine="640"/>
        <w:rPr>
          <w:rFonts w:eastAsia="黑体"/>
          <w:sz w:val="32"/>
          <w:szCs w:val="32"/>
        </w:rPr>
      </w:pPr>
      <w:r>
        <w:rPr>
          <w:rFonts w:eastAsia="黑体"/>
          <w:sz w:val="32"/>
          <w:szCs w:val="32"/>
        </w:rPr>
        <w:t>行政机关告知内容</w:t>
      </w:r>
    </w:p>
    <w:p w:rsidR="00C6281B" w:rsidRDefault="00C6281B" w:rsidP="00C6281B">
      <w:pPr>
        <w:adjustRightInd w:val="0"/>
        <w:snapToGrid w:val="0"/>
        <w:spacing w:line="600" w:lineRule="exact"/>
        <w:ind w:firstLineChars="200" w:firstLine="640"/>
        <w:rPr>
          <w:rFonts w:eastAsia="楷体_GB2312"/>
          <w:sz w:val="32"/>
          <w:szCs w:val="32"/>
        </w:rPr>
      </w:pPr>
      <w:r>
        <w:rPr>
          <w:rFonts w:eastAsia="楷体_GB2312"/>
          <w:sz w:val="32"/>
          <w:szCs w:val="32"/>
        </w:rPr>
        <w:t>（一）证明事项名称和证明内容</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下列证明事项实行告知承诺制，申请人可以自主选择是否采用告知承诺制方式办理。不愿承诺或者无法承诺的，应当提交法律法规要求的证明：</w:t>
      </w:r>
    </w:p>
    <w:p w:rsidR="00C6281B" w:rsidRPr="009C2E32" w:rsidRDefault="009C2E32" w:rsidP="009C2E32">
      <w:pPr>
        <w:numPr>
          <w:ilvl w:val="0"/>
          <w:numId w:val="3"/>
        </w:numPr>
        <w:adjustRightInd w:val="0"/>
        <w:snapToGrid w:val="0"/>
        <w:spacing w:line="600" w:lineRule="exact"/>
        <w:ind w:firstLine="640"/>
        <w:rPr>
          <w:rFonts w:eastAsia="仿宋_GB2312"/>
          <w:sz w:val="32"/>
          <w:szCs w:val="32"/>
        </w:rPr>
      </w:pPr>
      <w:r>
        <w:rPr>
          <w:rFonts w:eastAsia="仿宋_GB2312" w:hint="eastAsia"/>
          <w:sz w:val="32"/>
          <w:szCs w:val="32"/>
        </w:rPr>
        <w:t>“</w:t>
      </w:r>
      <w:r w:rsidRPr="009C2E32">
        <w:rPr>
          <w:rFonts w:eastAsia="仿宋_GB2312" w:hint="eastAsia"/>
          <w:sz w:val="32"/>
          <w:szCs w:val="32"/>
        </w:rPr>
        <w:t>质量管理人员身份证及学历证或符合专业初级以上专业技术职业职称证书</w:t>
      </w:r>
      <w:r>
        <w:rPr>
          <w:rFonts w:eastAsia="仿宋_GB2312" w:hint="eastAsia"/>
          <w:sz w:val="32"/>
          <w:szCs w:val="32"/>
        </w:rPr>
        <w:t>”</w:t>
      </w:r>
      <w:r w:rsidR="00C6281B">
        <w:rPr>
          <w:rFonts w:eastAsia="仿宋_GB2312"/>
          <w:sz w:val="32"/>
          <w:szCs w:val="32"/>
        </w:rPr>
        <w:t>，证明申请人的</w:t>
      </w:r>
      <w:r>
        <w:rPr>
          <w:rFonts w:eastAsia="仿宋_GB2312" w:hint="eastAsia"/>
          <w:sz w:val="32"/>
          <w:szCs w:val="32"/>
        </w:rPr>
        <w:t>身份信息、学历或职称证书真实有效，符合从事兽药经营活动的条件。</w:t>
      </w:r>
    </w:p>
    <w:p w:rsidR="00C6281B" w:rsidRDefault="00C6281B" w:rsidP="00C6281B">
      <w:pPr>
        <w:adjustRightInd w:val="0"/>
        <w:snapToGrid w:val="0"/>
        <w:spacing w:line="600" w:lineRule="exact"/>
        <w:ind w:firstLineChars="200" w:firstLine="640"/>
        <w:rPr>
          <w:rFonts w:eastAsia="楷体_GB2312"/>
          <w:sz w:val="32"/>
          <w:szCs w:val="32"/>
        </w:rPr>
      </w:pPr>
      <w:r>
        <w:rPr>
          <w:rFonts w:eastAsia="楷体_GB2312"/>
          <w:sz w:val="32"/>
          <w:szCs w:val="32"/>
        </w:rPr>
        <w:t>（二）证明用途</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办理：</w:t>
      </w:r>
      <w:r w:rsidR="009C2E32">
        <w:rPr>
          <w:rFonts w:eastAsia="仿宋_GB2312" w:hint="eastAsia"/>
          <w:sz w:val="32"/>
          <w:szCs w:val="32"/>
        </w:rPr>
        <w:t>兽药经营许可（中、化药类）</w:t>
      </w:r>
    </w:p>
    <w:p w:rsidR="00C6281B" w:rsidRDefault="00C6281B" w:rsidP="00C6281B">
      <w:pPr>
        <w:numPr>
          <w:ilvl w:val="0"/>
          <w:numId w:val="4"/>
        </w:numPr>
        <w:adjustRightInd w:val="0"/>
        <w:snapToGrid w:val="0"/>
        <w:spacing w:line="600" w:lineRule="exact"/>
        <w:ind w:firstLineChars="200" w:firstLine="640"/>
        <w:rPr>
          <w:rFonts w:eastAsia="楷体_GB2312"/>
          <w:sz w:val="32"/>
          <w:szCs w:val="32"/>
        </w:rPr>
      </w:pPr>
      <w:r>
        <w:rPr>
          <w:rFonts w:eastAsia="楷体_GB2312"/>
          <w:sz w:val="32"/>
          <w:szCs w:val="32"/>
        </w:rPr>
        <w:t>法律法规设定依据</w:t>
      </w:r>
    </w:p>
    <w:p w:rsidR="003A1A41"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w:t>
      </w:r>
      <w:r w:rsidR="0030612F">
        <w:rPr>
          <w:rFonts w:eastAsia="仿宋_GB2312" w:hint="eastAsia"/>
          <w:sz w:val="32"/>
          <w:szCs w:val="32"/>
        </w:rPr>
        <w:t>兽药管理条例</w:t>
      </w:r>
      <w:r>
        <w:rPr>
          <w:rFonts w:eastAsia="仿宋_GB2312"/>
          <w:sz w:val="32"/>
          <w:szCs w:val="32"/>
        </w:rPr>
        <w:t>》（</w:t>
      </w:r>
      <w:r w:rsidR="003A1A41">
        <w:rPr>
          <w:rFonts w:eastAsia="仿宋_GB2312" w:hint="eastAsia"/>
          <w:sz w:val="32"/>
          <w:szCs w:val="32"/>
        </w:rPr>
        <w:t>国务院令</w:t>
      </w:r>
      <w:r w:rsidR="003A1A41">
        <w:rPr>
          <w:rFonts w:eastAsia="仿宋_GB2312" w:hint="eastAsia"/>
          <w:sz w:val="32"/>
          <w:szCs w:val="32"/>
        </w:rPr>
        <w:t>2020</w:t>
      </w:r>
      <w:r w:rsidR="003A1A41">
        <w:rPr>
          <w:rFonts w:eastAsia="仿宋_GB2312" w:hint="eastAsia"/>
          <w:sz w:val="32"/>
          <w:szCs w:val="32"/>
        </w:rPr>
        <w:t>年第</w:t>
      </w:r>
      <w:r w:rsidR="003A1A41">
        <w:rPr>
          <w:rFonts w:eastAsia="仿宋_GB2312" w:hint="eastAsia"/>
          <w:sz w:val="32"/>
          <w:szCs w:val="32"/>
        </w:rPr>
        <w:t>726</w:t>
      </w:r>
      <w:r w:rsidR="003A1A41">
        <w:rPr>
          <w:rFonts w:eastAsia="仿宋_GB2312" w:hint="eastAsia"/>
          <w:sz w:val="32"/>
          <w:szCs w:val="32"/>
        </w:rPr>
        <w:t>号）</w:t>
      </w:r>
      <w:r>
        <w:rPr>
          <w:rFonts w:eastAsia="仿宋_GB2312"/>
          <w:sz w:val="32"/>
          <w:szCs w:val="32"/>
        </w:rPr>
        <w:t>第</w:t>
      </w:r>
      <w:r w:rsidR="003A1A41">
        <w:rPr>
          <w:rFonts w:eastAsia="仿宋_GB2312" w:hint="eastAsia"/>
          <w:sz w:val="32"/>
          <w:szCs w:val="32"/>
        </w:rPr>
        <w:t>二</w:t>
      </w:r>
      <w:r>
        <w:rPr>
          <w:rFonts w:eastAsia="仿宋_GB2312"/>
          <w:sz w:val="32"/>
          <w:szCs w:val="32"/>
        </w:rPr>
        <w:t>十</w:t>
      </w:r>
      <w:r w:rsidR="003A1A41">
        <w:rPr>
          <w:rFonts w:eastAsia="仿宋_GB2312" w:hint="eastAsia"/>
          <w:sz w:val="32"/>
          <w:szCs w:val="32"/>
        </w:rPr>
        <w:t>二</w:t>
      </w:r>
      <w:r>
        <w:rPr>
          <w:rFonts w:eastAsia="仿宋_GB2312"/>
          <w:sz w:val="32"/>
          <w:szCs w:val="32"/>
        </w:rPr>
        <w:t>条</w:t>
      </w:r>
      <w:r w:rsidR="003A1A41">
        <w:rPr>
          <w:rFonts w:eastAsia="仿宋_GB2312" w:hint="eastAsia"/>
          <w:sz w:val="32"/>
          <w:szCs w:val="32"/>
        </w:rPr>
        <w:t>经营兽药的企业，应当具备下列条件：</w:t>
      </w:r>
    </w:p>
    <w:p w:rsidR="003A1A41" w:rsidRPr="003A1A41" w:rsidRDefault="003A1A41" w:rsidP="003A1A41">
      <w:pPr>
        <w:pStyle w:val="a5"/>
        <w:numPr>
          <w:ilvl w:val="0"/>
          <w:numId w:val="6"/>
        </w:numPr>
        <w:adjustRightInd w:val="0"/>
        <w:snapToGrid w:val="0"/>
        <w:spacing w:line="600" w:lineRule="exact"/>
        <w:ind w:firstLineChars="0"/>
        <w:rPr>
          <w:rFonts w:eastAsia="仿宋_GB2312"/>
          <w:sz w:val="32"/>
          <w:szCs w:val="32"/>
        </w:rPr>
      </w:pPr>
      <w:r w:rsidRPr="003A1A41">
        <w:rPr>
          <w:rFonts w:eastAsia="仿宋_GB2312" w:hint="eastAsia"/>
          <w:sz w:val="32"/>
          <w:szCs w:val="32"/>
        </w:rPr>
        <w:t>与所经营的兽药相适应的兽药技术人员；</w:t>
      </w:r>
    </w:p>
    <w:p w:rsidR="003A1A41" w:rsidRPr="007014CB" w:rsidRDefault="007014CB" w:rsidP="007014CB">
      <w:pPr>
        <w:adjustRightInd w:val="0"/>
        <w:snapToGrid w:val="0"/>
        <w:spacing w:line="600" w:lineRule="exact"/>
        <w:ind w:left="640"/>
        <w:rPr>
          <w:rFonts w:eastAsia="仿宋_GB2312"/>
          <w:sz w:val="32"/>
          <w:szCs w:val="32"/>
        </w:rPr>
      </w:pPr>
      <w:r w:rsidRPr="007014CB">
        <w:rPr>
          <w:rFonts w:eastAsia="仿宋_GB2312" w:hint="eastAsia"/>
          <w:sz w:val="32"/>
          <w:szCs w:val="32"/>
        </w:rPr>
        <w:t>（三</w:t>
      </w:r>
      <w:r>
        <w:rPr>
          <w:rFonts w:eastAsia="仿宋_GB2312" w:hint="eastAsia"/>
          <w:sz w:val="32"/>
          <w:szCs w:val="32"/>
        </w:rPr>
        <w:t>）</w:t>
      </w:r>
      <w:bookmarkStart w:id="0" w:name="_GoBack"/>
      <w:bookmarkEnd w:id="0"/>
      <w:r w:rsidR="003A1A41" w:rsidRPr="007014CB">
        <w:rPr>
          <w:rFonts w:eastAsia="仿宋_GB2312" w:hint="eastAsia"/>
          <w:sz w:val="32"/>
          <w:szCs w:val="32"/>
        </w:rPr>
        <w:t>与所经营的兽药相适应的质量管理机构或者人员；</w:t>
      </w:r>
    </w:p>
    <w:p w:rsidR="003A1A41" w:rsidRDefault="003A1A41" w:rsidP="003A1A41">
      <w:pPr>
        <w:adjustRightInd w:val="0"/>
        <w:snapToGrid w:val="0"/>
        <w:spacing w:line="600" w:lineRule="exact"/>
        <w:rPr>
          <w:rFonts w:eastAsia="仿宋_GB2312"/>
          <w:sz w:val="32"/>
          <w:szCs w:val="32"/>
        </w:rPr>
      </w:pPr>
      <w:r>
        <w:rPr>
          <w:rFonts w:eastAsia="仿宋_GB2312" w:hint="eastAsia"/>
          <w:sz w:val="32"/>
          <w:szCs w:val="32"/>
        </w:rPr>
        <w:t>符合前款规定条件的，申请人方可向市、县人民政府兽药行政管理部门提出申请，并附具符合前款规定条件的证明材料；经营兽用生物制品的，应当向省、自治区、直辖市人民政府兽医行政管理部门提出申请，并附具符合前款规定条件的证明材料。</w:t>
      </w:r>
    </w:p>
    <w:p w:rsidR="00C6281B" w:rsidRDefault="00C6281B" w:rsidP="00C6281B">
      <w:pPr>
        <w:numPr>
          <w:ilvl w:val="0"/>
          <w:numId w:val="4"/>
        </w:numPr>
        <w:adjustRightInd w:val="0"/>
        <w:snapToGrid w:val="0"/>
        <w:spacing w:line="600" w:lineRule="exact"/>
        <w:ind w:firstLineChars="200" w:firstLine="640"/>
        <w:rPr>
          <w:rFonts w:eastAsia="楷体_GB2312"/>
          <w:sz w:val="32"/>
          <w:szCs w:val="32"/>
        </w:rPr>
      </w:pPr>
      <w:r>
        <w:rPr>
          <w:rFonts w:eastAsia="楷体_GB2312"/>
          <w:sz w:val="32"/>
          <w:szCs w:val="32"/>
        </w:rPr>
        <w:t>承诺的效力</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申请人书面承诺符合告知的条件、要求，并愿意</w:t>
      </w:r>
      <w:r>
        <w:rPr>
          <w:rFonts w:eastAsia="仿宋_GB2312" w:hint="eastAsia"/>
          <w:sz w:val="32"/>
          <w:szCs w:val="32"/>
        </w:rPr>
        <w:t>承担</w:t>
      </w:r>
      <w:r>
        <w:rPr>
          <w:rFonts w:eastAsia="仿宋_GB2312"/>
          <w:sz w:val="32"/>
          <w:szCs w:val="32"/>
        </w:rPr>
        <w:t>不实承诺的法律责任。申请人</w:t>
      </w:r>
      <w:proofErr w:type="gramStart"/>
      <w:r>
        <w:rPr>
          <w:rFonts w:eastAsia="仿宋_GB2312"/>
          <w:sz w:val="32"/>
          <w:szCs w:val="32"/>
        </w:rPr>
        <w:t>作出</w:t>
      </w:r>
      <w:proofErr w:type="gramEnd"/>
      <w:r>
        <w:rPr>
          <w:rFonts w:eastAsia="仿宋_GB2312"/>
          <w:sz w:val="32"/>
          <w:szCs w:val="32"/>
        </w:rPr>
        <w:t>承诺后，行政机关不再索要有关证明，依据申请人的承诺办理相关事项。</w:t>
      </w:r>
    </w:p>
    <w:p w:rsidR="00C6281B" w:rsidRDefault="00C6281B" w:rsidP="00C6281B">
      <w:pPr>
        <w:numPr>
          <w:ilvl w:val="0"/>
          <w:numId w:val="4"/>
        </w:numPr>
        <w:adjustRightInd w:val="0"/>
        <w:snapToGrid w:val="0"/>
        <w:spacing w:line="600" w:lineRule="exact"/>
        <w:ind w:firstLineChars="200" w:firstLine="640"/>
        <w:rPr>
          <w:rFonts w:eastAsia="楷体_GB2312"/>
          <w:sz w:val="32"/>
          <w:szCs w:val="32"/>
        </w:rPr>
      </w:pPr>
      <w:r>
        <w:rPr>
          <w:rFonts w:eastAsia="楷体_GB2312"/>
          <w:sz w:val="32"/>
          <w:szCs w:val="32"/>
        </w:rPr>
        <w:t>行政机关核查权力</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对于申请人选择采用告知承诺制方式办理的证明事项，行政机关有权根据实际情况，采用书面核查、网络核验、实地调查、公示核查等方式，对申请人是否符合承诺的情况进行核查。</w:t>
      </w:r>
    </w:p>
    <w:p w:rsidR="00C6281B" w:rsidRDefault="00C6281B" w:rsidP="00C6281B">
      <w:pPr>
        <w:numPr>
          <w:ilvl w:val="0"/>
          <w:numId w:val="4"/>
        </w:numPr>
        <w:adjustRightInd w:val="0"/>
        <w:snapToGrid w:val="0"/>
        <w:spacing w:line="600" w:lineRule="exact"/>
        <w:ind w:firstLineChars="200" w:firstLine="640"/>
        <w:rPr>
          <w:rFonts w:eastAsia="楷体_GB2312"/>
          <w:sz w:val="32"/>
          <w:szCs w:val="32"/>
        </w:rPr>
      </w:pPr>
      <w:r>
        <w:rPr>
          <w:rFonts w:eastAsia="楷体_GB2312"/>
          <w:sz w:val="32"/>
          <w:szCs w:val="32"/>
        </w:rPr>
        <w:t>不实承诺的责任</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对申请人隐瞒真实情况、提供虚假承诺办理有关事项的，依法</w:t>
      </w:r>
      <w:proofErr w:type="gramStart"/>
      <w:r>
        <w:rPr>
          <w:rFonts w:eastAsia="仿宋_GB2312"/>
          <w:sz w:val="32"/>
          <w:szCs w:val="32"/>
        </w:rPr>
        <w:t>作出</w:t>
      </w:r>
      <w:proofErr w:type="gramEnd"/>
      <w:r>
        <w:rPr>
          <w:rFonts w:eastAsia="仿宋_GB2312"/>
          <w:sz w:val="32"/>
          <w:szCs w:val="32"/>
        </w:rPr>
        <w:t>如下处理：</w:t>
      </w:r>
    </w:p>
    <w:p w:rsidR="00C6281B" w:rsidRDefault="00C6281B" w:rsidP="00C6281B">
      <w:pPr>
        <w:adjustRightInd w:val="0"/>
        <w:snapToGrid w:val="0"/>
        <w:spacing w:line="600" w:lineRule="exact"/>
        <w:rPr>
          <w:rFonts w:eastAsia="仿宋_GB2312"/>
          <w:color w:val="000000"/>
          <w:sz w:val="32"/>
          <w:szCs w:val="32"/>
        </w:rPr>
      </w:pPr>
      <w:r>
        <w:rPr>
          <w:rFonts w:eastAsia="仿宋_GB2312"/>
          <w:color w:val="000000"/>
          <w:sz w:val="32"/>
          <w:szCs w:val="32"/>
        </w:rPr>
        <w:t xml:space="preserve">    1.</w:t>
      </w:r>
      <w:r>
        <w:rPr>
          <w:rFonts w:eastAsia="仿宋_GB2312"/>
          <w:color w:val="000000"/>
          <w:sz w:val="32"/>
          <w:szCs w:val="32"/>
        </w:rPr>
        <w:t>农业农村部门撤销该行政许可。</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hint="eastAsia"/>
          <w:sz w:val="32"/>
          <w:szCs w:val="32"/>
        </w:rPr>
        <w:t>依据：</w:t>
      </w:r>
      <w:r>
        <w:rPr>
          <w:rFonts w:eastAsia="仿宋_GB2312"/>
          <w:sz w:val="32"/>
          <w:szCs w:val="32"/>
        </w:rPr>
        <w:t>《行政许可法》第六十九条第二款</w:t>
      </w:r>
      <w:r>
        <w:rPr>
          <w:rFonts w:eastAsia="仿宋_GB2312"/>
          <w:sz w:val="32"/>
          <w:szCs w:val="32"/>
        </w:rPr>
        <w:t>:</w:t>
      </w:r>
      <w:r>
        <w:rPr>
          <w:rFonts w:eastAsia="仿宋_GB2312"/>
          <w:sz w:val="32"/>
          <w:szCs w:val="32"/>
        </w:rPr>
        <w:t>被许可人以欺骗、贿赂等不正当手段取得行政许可的，应当予以撤销。</w:t>
      </w:r>
      <w:r>
        <w:rPr>
          <w:rFonts w:eastAsia="仿宋_GB2312"/>
          <w:sz w:val="32"/>
          <w:szCs w:val="32"/>
        </w:rPr>
        <w:t xml:space="preserve"> </w:t>
      </w:r>
    </w:p>
    <w:p w:rsidR="00C6281B" w:rsidRDefault="00C6281B" w:rsidP="00C6281B">
      <w:pPr>
        <w:adjustRightInd w:val="0"/>
        <w:snapToGrid w:val="0"/>
        <w:spacing w:line="600" w:lineRule="exact"/>
        <w:ind w:firstLineChars="200" w:firstLine="640"/>
        <w:rPr>
          <w:rFonts w:eastAsia="仿宋_GB2312"/>
          <w:color w:val="000000"/>
          <w:sz w:val="32"/>
          <w:szCs w:val="32"/>
        </w:rPr>
      </w:pPr>
      <w:r>
        <w:rPr>
          <w:rFonts w:eastAsia="仿宋_GB2312"/>
          <w:color w:val="000000"/>
          <w:sz w:val="32"/>
          <w:szCs w:val="32"/>
        </w:rPr>
        <w:lastRenderedPageBreak/>
        <w:t>2.</w:t>
      </w:r>
      <w:r>
        <w:rPr>
          <w:rFonts w:eastAsia="仿宋_GB2312"/>
          <w:color w:val="000000"/>
          <w:sz w:val="32"/>
          <w:szCs w:val="32"/>
        </w:rPr>
        <w:t>农业农村部门依法予以行政处罚，</w:t>
      </w:r>
      <w:r>
        <w:rPr>
          <w:rFonts w:eastAsia="仿宋_GB2312"/>
          <w:color w:val="000000"/>
          <w:sz w:val="32"/>
          <w:szCs w:val="32"/>
        </w:rPr>
        <w:t>3</w:t>
      </w:r>
      <w:r>
        <w:rPr>
          <w:rFonts w:eastAsia="仿宋_GB2312"/>
          <w:color w:val="000000"/>
          <w:sz w:val="32"/>
          <w:szCs w:val="32"/>
        </w:rPr>
        <w:t>年内不受理申请人的该行政许可事项申请。</w:t>
      </w:r>
    </w:p>
    <w:p w:rsidR="00C6281B" w:rsidRDefault="00C6281B" w:rsidP="00C6281B">
      <w:pPr>
        <w:adjustRightInd w:val="0"/>
        <w:snapToGrid w:val="0"/>
        <w:spacing w:line="600" w:lineRule="exact"/>
        <w:ind w:firstLineChars="200" w:firstLine="640"/>
        <w:rPr>
          <w:rFonts w:eastAsia="仿宋_GB2312"/>
          <w:color w:val="000000"/>
          <w:sz w:val="32"/>
          <w:szCs w:val="32"/>
        </w:rPr>
      </w:pPr>
      <w:r>
        <w:rPr>
          <w:rFonts w:eastAsia="仿宋_GB2312" w:hint="eastAsia"/>
          <w:color w:val="000000"/>
          <w:sz w:val="32"/>
          <w:szCs w:val="32"/>
        </w:rPr>
        <w:t>依据：</w:t>
      </w:r>
      <w:r>
        <w:rPr>
          <w:rFonts w:eastAsia="仿宋_GB2312"/>
          <w:color w:val="000000"/>
          <w:sz w:val="32"/>
          <w:szCs w:val="32"/>
        </w:rPr>
        <w:t>《行政许可法》第七十九条：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C6281B" w:rsidRDefault="00C6281B" w:rsidP="00C6281B">
      <w:pPr>
        <w:pStyle w:val="1"/>
        <w:adjustRightInd w:val="0"/>
        <w:snapToGrid w:val="0"/>
        <w:spacing w:before="0" w:after="0" w:line="600" w:lineRule="exact"/>
        <w:ind w:firstLineChars="200" w:firstLine="640"/>
        <w:rPr>
          <w:sz w:val="32"/>
          <w:szCs w:val="32"/>
        </w:rPr>
      </w:pPr>
      <w:r>
        <w:rPr>
          <w:b w:val="0"/>
          <w:bCs w:val="0"/>
          <w:color w:val="000000"/>
          <w:sz w:val="32"/>
          <w:szCs w:val="32"/>
        </w:rPr>
        <w:t>3.</w:t>
      </w:r>
      <w:r>
        <w:rPr>
          <w:b w:val="0"/>
          <w:bCs w:val="0"/>
          <w:color w:val="000000"/>
          <w:sz w:val="32"/>
          <w:szCs w:val="32"/>
        </w:rPr>
        <w:t>农业农村部门将申请人列入行政执法重点监管对象。</w:t>
      </w:r>
    </w:p>
    <w:p w:rsidR="00C6281B" w:rsidRDefault="00C6281B" w:rsidP="00C6281B">
      <w:pPr>
        <w:numPr>
          <w:ilvl w:val="0"/>
          <w:numId w:val="2"/>
        </w:numPr>
        <w:adjustRightInd w:val="0"/>
        <w:snapToGrid w:val="0"/>
        <w:spacing w:line="600" w:lineRule="exact"/>
        <w:ind w:firstLineChars="200" w:firstLine="640"/>
        <w:rPr>
          <w:rFonts w:eastAsia="黑体"/>
          <w:sz w:val="32"/>
          <w:szCs w:val="32"/>
        </w:rPr>
      </w:pPr>
      <w:r>
        <w:rPr>
          <w:rFonts w:eastAsia="黑体"/>
          <w:sz w:val="32"/>
          <w:szCs w:val="32"/>
        </w:rPr>
        <w:t>申请人承诺</w:t>
      </w:r>
    </w:p>
    <w:p w:rsidR="00C6281B" w:rsidRDefault="00C6281B" w:rsidP="00C6281B">
      <w:pPr>
        <w:pStyle w:val="1"/>
        <w:adjustRightInd w:val="0"/>
        <w:snapToGrid w:val="0"/>
        <w:spacing w:before="0" w:after="0" w:line="600" w:lineRule="exact"/>
        <w:ind w:firstLineChars="200" w:firstLine="640"/>
        <w:rPr>
          <w:b w:val="0"/>
          <w:bCs w:val="0"/>
          <w:sz w:val="32"/>
          <w:szCs w:val="32"/>
        </w:rPr>
      </w:pPr>
      <w:r>
        <w:rPr>
          <w:b w:val="0"/>
          <w:bCs w:val="0"/>
          <w:sz w:val="32"/>
          <w:szCs w:val="32"/>
        </w:rPr>
        <w:t>申请人现</w:t>
      </w:r>
      <w:proofErr w:type="gramStart"/>
      <w:r>
        <w:rPr>
          <w:b w:val="0"/>
          <w:bCs w:val="0"/>
          <w:sz w:val="32"/>
          <w:szCs w:val="32"/>
        </w:rPr>
        <w:t>作出</w:t>
      </w:r>
      <w:proofErr w:type="gramEnd"/>
      <w:r>
        <w:rPr>
          <w:b w:val="0"/>
          <w:bCs w:val="0"/>
          <w:sz w:val="32"/>
          <w:szCs w:val="32"/>
        </w:rPr>
        <w:t>下列承诺：</w:t>
      </w:r>
    </w:p>
    <w:p w:rsidR="00C6281B" w:rsidRDefault="00C6281B" w:rsidP="00C6281B">
      <w:pPr>
        <w:pStyle w:val="1"/>
        <w:adjustRightInd w:val="0"/>
        <w:snapToGrid w:val="0"/>
        <w:spacing w:before="0" w:after="0" w:line="600" w:lineRule="exact"/>
        <w:ind w:firstLineChars="200" w:firstLine="640"/>
        <w:rPr>
          <w:b w:val="0"/>
          <w:bCs w:val="0"/>
          <w:sz w:val="32"/>
          <w:szCs w:val="32"/>
        </w:rPr>
      </w:pPr>
      <w:r>
        <w:rPr>
          <w:b w:val="0"/>
          <w:bCs w:val="0"/>
          <w:sz w:val="32"/>
          <w:szCs w:val="32"/>
        </w:rPr>
        <w:t>（一）本机构已经知晓行政机关告知的全部内容；</w:t>
      </w:r>
    </w:p>
    <w:p w:rsidR="00C6281B" w:rsidRDefault="00C6281B" w:rsidP="00C6281B">
      <w:pPr>
        <w:pStyle w:val="1"/>
        <w:adjustRightInd w:val="0"/>
        <w:snapToGrid w:val="0"/>
        <w:spacing w:before="0" w:after="0" w:line="600" w:lineRule="exact"/>
        <w:ind w:firstLineChars="200" w:firstLine="640"/>
        <w:rPr>
          <w:b w:val="0"/>
          <w:bCs w:val="0"/>
          <w:sz w:val="32"/>
          <w:szCs w:val="32"/>
        </w:rPr>
      </w:pPr>
      <w:r>
        <w:rPr>
          <w:b w:val="0"/>
          <w:bCs w:val="0"/>
          <w:sz w:val="32"/>
          <w:szCs w:val="32"/>
        </w:rPr>
        <w:t>（二）本机构符合行政机关告知的条件、要求，并选择对</w:t>
      </w:r>
      <w:r>
        <w:rPr>
          <w:rFonts w:hint="eastAsia"/>
          <w:b w:val="0"/>
          <w:bCs w:val="0"/>
          <w:sz w:val="32"/>
          <w:szCs w:val="32"/>
        </w:rPr>
        <w:t>“</w:t>
      </w:r>
      <w:r w:rsidR="00091849" w:rsidRPr="00091849">
        <w:rPr>
          <w:rFonts w:hint="eastAsia"/>
          <w:b w:val="0"/>
          <w:bCs w:val="0"/>
          <w:sz w:val="32"/>
          <w:szCs w:val="32"/>
        </w:rPr>
        <w:t>质量管理人员身份证及学历证或符合专业初级以上专业技术职业职称证书</w:t>
      </w:r>
      <w:r>
        <w:rPr>
          <w:rFonts w:hint="eastAsia"/>
          <w:b w:val="0"/>
          <w:bCs w:val="0"/>
          <w:sz w:val="32"/>
          <w:szCs w:val="32"/>
        </w:rPr>
        <w:t>”</w:t>
      </w:r>
      <w:r>
        <w:rPr>
          <w:b w:val="0"/>
          <w:bCs w:val="0"/>
          <w:sz w:val="32"/>
          <w:szCs w:val="32"/>
        </w:rPr>
        <w:t>采用告知承诺制办理：</w:t>
      </w:r>
    </w:p>
    <w:p w:rsidR="00C6281B" w:rsidRDefault="00C6281B" w:rsidP="00C6281B">
      <w:pPr>
        <w:adjustRightInd w:val="0"/>
        <w:snapToGrid w:val="0"/>
        <w:spacing w:line="600" w:lineRule="exact"/>
        <w:ind w:firstLineChars="200" w:firstLine="640"/>
        <w:rPr>
          <w:rFonts w:eastAsia="仿宋_GB2312"/>
        </w:rPr>
      </w:pPr>
      <w:r>
        <w:rPr>
          <w:rFonts w:eastAsia="仿宋_GB2312"/>
          <w:color w:val="000000"/>
          <w:sz w:val="32"/>
          <w:szCs w:val="32"/>
        </w:rPr>
        <w:t>本机构共</w:t>
      </w:r>
      <w:r>
        <w:rPr>
          <w:rFonts w:eastAsia="仿宋_GB2312"/>
          <w:color w:val="000000"/>
          <w:sz w:val="32"/>
          <w:szCs w:val="32"/>
          <w:u w:val="single"/>
        </w:rPr>
        <w:t xml:space="preserve">   </w:t>
      </w:r>
      <w:r>
        <w:rPr>
          <w:rFonts w:eastAsia="仿宋_GB2312"/>
          <w:color w:val="000000"/>
          <w:sz w:val="32"/>
          <w:szCs w:val="32"/>
        </w:rPr>
        <w:t>人，分别是：</w:t>
      </w:r>
      <w:r>
        <w:rPr>
          <w:rFonts w:eastAsia="仿宋_GB2312"/>
          <w:color w:val="000000"/>
          <w:sz w:val="32"/>
          <w:szCs w:val="32"/>
          <w:u w:val="single"/>
        </w:rPr>
        <w:t>（姓名）</w:t>
      </w:r>
      <w:r>
        <w:rPr>
          <w:rFonts w:eastAsia="仿宋_GB2312"/>
          <w:color w:val="000000"/>
          <w:sz w:val="32"/>
          <w:szCs w:val="32"/>
          <w:u w:val="single"/>
        </w:rPr>
        <w:t xml:space="preserve">       </w:t>
      </w:r>
      <w:r>
        <w:rPr>
          <w:rFonts w:eastAsia="仿宋_GB2312"/>
          <w:color w:val="000000"/>
          <w:sz w:val="32"/>
          <w:szCs w:val="32"/>
          <w:u w:val="single"/>
        </w:rPr>
        <w:t>（身份证号：</w:t>
      </w:r>
      <w:r>
        <w:rPr>
          <w:rFonts w:eastAsia="仿宋_GB2312"/>
          <w:color w:val="000000"/>
          <w:sz w:val="32"/>
          <w:szCs w:val="32"/>
          <w:u w:val="single"/>
        </w:rPr>
        <w:t xml:space="preserve">               </w:t>
      </w:r>
      <w:r>
        <w:rPr>
          <w:rFonts w:eastAsia="仿宋_GB2312"/>
          <w:color w:val="000000"/>
          <w:sz w:val="32"/>
          <w:szCs w:val="32"/>
          <w:u w:val="single"/>
        </w:rPr>
        <w:t>）、（姓名）</w:t>
      </w:r>
      <w:r>
        <w:rPr>
          <w:rFonts w:eastAsia="仿宋_GB2312"/>
          <w:color w:val="000000"/>
          <w:sz w:val="32"/>
          <w:szCs w:val="32"/>
          <w:u w:val="single"/>
        </w:rPr>
        <w:t xml:space="preserve">       </w:t>
      </w:r>
      <w:r>
        <w:rPr>
          <w:rFonts w:eastAsia="仿宋_GB2312"/>
          <w:color w:val="000000"/>
          <w:sz w:val="32"/>
          <w:szCs w:val="32"/>
          <w:u w:val="single"/>
        </w:rPr>
        <w:t>（身份证号：</w:t>
      </w:r>
      <w:r>
        <w:rPr>
          <w:rFonts w:eastAsia="仿宋_GB2312"/>
          <w:color w:val="000000"/>
          <w:sz w:val="32"/>
          <w:szCs w:val="32"/>
          <w:u w:val="single"/>
        </w:rPr>
        <w:t xml:space="preserve">                </w:t>
      </w:r>
      <w:r>
        <w:rPr>
          <w:rFonts w:eastAsia="仿宋_GB2312"/>
          <w:color w:val="000000"/>
          <w:sz w:val="32"/>
          <w:szCs w:val="32"/>
          <w:u w:val="single"/>
        </w:rPr>
        <w:t>）、（姓名）</w:t>
      </w:r>
      <w:r>
        <w:rPr>
          <w:rFonts w:eastAsia="仿宋_GB2312"/>
          <w:color w:val="000000"/>
          <w:sz w:val="32"/>
          <w:szCs w:val="32"/>
          <w:u w:val="single"/>
        </w:rPr>
        <w:t xml:space="preserve">      </w:t>
      </w:r>
      <w:r>
        <w:rPr>
          <w:rFonts w:eastAsia="仿宋_GB2312"/>
          <w:color w:val="000000"/>
          <w:sz w:val="32"/>
          <w:szCs w:val="32"/>
          <w:u w:val="single"/>
        </w:rPr>
        <w:t>（身份证号：</w:t>
      </w:r>
      <w:r>
        <w:rPr>
          <w:rFonts w:eastAsia="仿宋_GB2312"/>
          <w:color w:val="000000"/>
          <w:sz w:val="32"/>
          <w:szCs w:val="32"/>
          <w:u w:val="single"/>
        </w:rPr>
        <w:t xml:space="preserve">                    </w:t>
      </w:r>
      <w:r>
        <w:rPr>
          <w:rFonts w:eastAsia="仿宋_GB2312"/>
          <w:color w:val="000000"/>
          <w:sz w:val="32"/>
          <w:szCs w:val="32"/>
          <w:u w:val="single"/>
        </w:rPr>
        <w:t>）</w:t>
      </w:r>
      <w:r>
        <w:rPr>
          <w:rFonts w:eastAsia="仿宋_GB2312"/>
          <w:color w:val="000000"/>
          <w:sz w:val="32"/>
          <w:szCs w:val="32"/>
          <w:u w:val="single"/>
        </w:rPr>
        <w:t xml:space="preserve"> </w:t>
      </w:r>
      <w:r>
        <w:rPr>
          <w:rFonts w:eastAsia="仿宋_GB2312"/>
          <w:color w:val="000000"/>
          <w:sz w:val="32"/>
          <w:szCs w:val="32"/>
        </w:rPr>
        <w:t>，</w:t>
      </w:r>
      <w:r>
        <w:rPr>
          <w:rFonts w:eastAsia="仿宋_GB2312" w:hint="eastAsia"/>
          <w:color w:val="000000"/>
          <w:sz w:val="32"/>
          <w:szCs w:val="32"/>
        </w:rPr>
        <w:t>以上人员</w:t>
      </w:r>
      <w:r w:rsidR="00706E97" w:rsidRPr="00706E97">
        <w:rPr>
          <w:rFonts w:eastAsia="仿宋_GB2312" w:hint="eastAsia"/>
          <w:color w:val="000000"/>
          <w:sz w:val="32"/>
          <w:szCs w:val="32"/>
        </w:rPr>
        <w:t>身份信息、学历或职称证书真实有效，符合从事兽药经营活动的条件</w:t>
      </w:r>
    </w:p>
    <w:p w:rsidR="00C6281B" w:rsidRDefault="00C6281B" w:rsidP="00C6281B">
      <w:pPr>
        <w:pStyle w:val="1"/>
        <w:numPr>
          <w:ilvl w:val="0"/>
          <w:numId w:val="5"/>
        </w:numPr>
        <w:adjustRightInd w:val="0"/>
        <w:snapToGrid w:val="0"/>
        <w:spacing w:before="0" w:after="0" w:line="600" w:lineRule="exact"/>
        <w:ind w:firstLineChars="200" w:firstLine="640"/>
        <w:rPr>
          <w:b w:val="0"/>
          <w:bCs w:val="0"/>
          <w:sz w:val="32"/>
          <w:szCs w:val="32"/>
        </w:rPr>
      </w:pPr>
      <w:r>
        <w:rPr>
          <w:b w:val="0"/>
          <w:bCs w:val="0"/>
          <w:sz w:val="32"/>
          <w:szCs w:val="32"/>
        </w:rPr>
        <w:t>本机构愿意承担不实承诺的法律责任；</w:t>
      </w:r>
    </w:p>
    <w:p w:rsidR="00C6281B" w:rsidRDefault="00C6281B" w:rsidP="00C6281B">
      <w:pPr>
        <w:adjustRightInd w:val="0"/>
        <w:snapToGrid w:val="0"/>
        <w:spacing w:line="600" w:lineRule="exact"/>
        <w:ind w:firstLineChars="200" w:firstLine="640"/>
        <w:rPr>
          <w:rFonts w:eastAsia="仿宋_GB2312"/>
          <w:sz w:val="32"/>
          <w:szCs w:val="32"/>
        </w:rPr>
      </w:pPr>
      <w:r>
        <w:rPr>
          <w:rFonts w:eastAsia="仿宋_GB2312"/>
          <w:sz w:val="32"/>
          <w:szCs w:val="32"/>
        </w:rPr>
        <w:t>（四）本机构填写的告知承诺内容信息真实、准确；</w:t>
      </w:r>
    </w:p>
    <w:p w:rsidR="00C6281B" w:rsidRDefault="00C6281B" w:rsidP="00C6281B">
      <w:pPr>
        <w:pStyle w:val="1"/>
        <w:adjustRightInd w:val="0"/>
        <w:snapToGrid w:val="0"/>
        <w:spacing w:before="0" w:after="0" w:line="600" w:lineRule="exact"/>
        <w:ind w:firstLineChars="200" w:firstLine="640"/>
        <w:rPr>
          <w:b w:val="0"/>
          <w:bCs w:val="0"/>
          <w:sz w:val="32"/>
          <w:szCs w:val="32"/>
        </w:rPr>
      </w:pPr>
      <w:r>
        <w:rPr>
          <w:b w:val="0"/>
          <w:bCs w:val="0"/>
          <w:sz w:val="32"/>
          <w:szCs w:val="32"/>
        </w:rPr>
        <w:lastRenderedPageBreak/>
        <w:t>（五）上述承诺是本机构真实的意思表示。</w:t>
      </w:r>
    </w:p>
    <w:p w:rsidR="00C6281B" w:rsidRDefault="00C6281B" w:rsidP="00C6281B">
      <w:pPr>
        <w:adjustRightInd w:val="0"/>
        <w:snapToGrid w:val="0"/>
        <w:spacing w:line="600" w:lineRule="exact"/>
        <w:rPr>
          <w:sz w:val="32"/>
          <w:szCs w:val="32"/>
        </w:rPr>
      </w:pPr>
    </w:p>
    <w:p w:rsidR="00C6281B" w:rsidRDefault="00C6281B" w:rsidP="00C6281B">
      <w:pPr>
        <w:pStyle w:val="1"/>
        <w:spacing w:before="0" w:after="0" w:line="600" w:lineRule="exact"/>
      </w:pPr>
    </w:p>
    <w:p w:rsidR="00C6281B" w:rsidRDefault="00C6281B" w:rsidP="00C6281B">
      <w:pPr>
        <w:pStyle w:val="1"/>
        <w:adjustRightInd w:val="0"/>
        <w:snapToGrid w:val="0"/>
        <w:spacing w:before="0" w:after="0" w:line="600" w:lineRule="exact"/>
        <w:rPr>
          <w:b w:val="0"/>
          <w:bCs w:val="0"/>
          <w:sz w:val="32"/>
          <w:szCs w:val="32"/>
          <w:u w:val="single"/>
        </w:rPr>
      </w:pPr>
      <w:r>
        <w:rPr>
          <w:rFonts w:hint="eastAsia"/>
          <w:b w:val="0"/>
          <w:bCs w:val="0"/>
          <w:sz w:val="32"/>
          <w:szCs w:val="32"/>
        </w:rPr>
        <w:t xml:space="preserve"> </w:t>
      </w:r>
      <w:r>
        <w:rPr>
          <w:b w:val="0"/>
          <w:bCs w:val="0"/>
          <w:sz w:val="32"/>
          <w:szCs w:val="32"/>
        </w:rPr>
        <w:t>申请人</w:t>
      </w:r>
      <w:r>
        <w:rPr>
          <w:rFonts w:hint="eastAsia"/>
          <w:b w:val="0"/>
          <w:bCs w:val="0"/>
          <w:sz w:val="32"/>
          <w:szCs w:val="32"/>
        </w:rPr>
        <w:t>（签名</w:t>
      </w:r>
      <w:r>
        <w:rPr>
          <w:rFonts w:hint="eastAsia"/>
          <w:b w:val="0"/>
          <w:bCs w:val="0"/>
          <w:sz w:val="32"/>
          <w:szCs w:val="32"/>
        </w:rPr>
        <w:t>/</w:t>
      </w:r>
      <w:r>
        <w:rPr>
          <w:rFonts w:hint="eastAsia"/>
          <w:b w:val="0"/>
          <w:bCs w:val="0"/>
          <w:sz w:val="32"/>
          <w:szCs w:val="32"/>
        </w:rPr>
        <w:t>盖章）</w:t>
      </w:r>
      <w:r>
        <w:rPr>
          <w:rFonts w:hint="eastAsia"/>
          <w:b w:val="0"/>
          <w:bCs w:val="0"/>
          <w:sz w:val="32"/>
          <w:szCs w:val="32"/>
        </w:rPr>
        <w:t>:</w:t>
      </w:r>
      <w:r>
        <w:rPr>
          <w:b w:val="0"/>
          <w:bCs w:val="0"/>
          <w:sz w:val="32"/>
          <w:szCs w:val="32"/>
          <w:u w:val="single"/>
        </w:rPr>
        <w:t xml:space="preserve">         </w:t>
      </w:r>
      <w:r>
        <w:rPr>
          <w:rFonts w:hint="eastAsia"/>
          <w:b w:val="0"/>
          <w:bCs w:val="0"/>
          <w:sz w:val="32"/>
          <w:szCs w:val="32"/>
          <w:u w:val="single"/>
        </w:rPr>
        <w:t xml:space="preserve"> </w:t>
      </w:r>
      <w:r>
        <w:rPr>
          <w:rFonts w:hint="eastAsia"/>
          <w:b w:val="0"/>
          <w:bCs w:val="0"/>
          <w:sz w:val="32"/>
          <w:szCs w:val="32"/>
        </w:rPr>
        <w:t>行政机关（公章）</w:t>
      </w:r>
      <w:r>
        <w:rPr>
          <w:rFonts w:hint="eastAsia"/>
          <w:b w:val="0"/>
          <w:bCs w:val="0"/>
          <w:sz w:val="32"/>
          <w:szCs w:val="32"/>
        </w:rPr>
        <w:t>:</w:t>
      </w:r>
      <w:r w:rsidRPr="00C6281B">
        <w:rPr>
          <w:b w:val="0"/>
          <w:bCs w:val="0"/>
          <w:sz w:val="32"/>
          <w:szCs w:val="32"/>
          <w:u w:val="single"/>
        </w:rPr>
        <w:t xml:space="preserve">                  </w:t>
      </w:r>
    </w:p>
    <w:p w:rsidR="00C6281B" w:rsidRDefault="00C6281B" w:rsidP="00C6281B">
      <w:pPr>
        <w:adjustRightInd w:val="0"/>
        <w:snapToGrid w:val="0"/>
        <w:spacing w:line="600" w:lineRule="exact"/>
        <w:rPr>
          <w:rFonts w:eastAsia="仿宋_GB2312"/>
          <w:sz w:val="32"/>
          <w:szCs w:val="32"/>
        </w:rPr>
      </w:pPr>
      <w:r>
        <w:rPr>
          <w:rFonts w:eastAsia="仿宋_GB2312"/>
          <w:sz w:val="32"/>
          <w:szCs w:val="32"/>
        </w:rPr>
        <w:t xml:space="preserve"> </w:t>
      </w:r>
      <w:r>
        <w:rPr>
          <w:rFonts w:eastAsia="仿宋_GB2312"/>
          <w:sz w:val="32"/>
          <w:szCs w:val="32"/>
        </w:rPr>
        <w:t>日期</w:t>
      </w:r>
      <w:r>
        <w:rPr>
          <w:rFonts w:eastAsia="仿宋_GB2312" w:hint="eastAsia"/>
          <w:sz w:val="32"/>
          <w:szCs w:val="32"/>
        </w:rPr>
        <w:t>：</w:t>
      </w:r>
      <w:r w:rsidRPr="00C6281B">
        <w:rPr>
          <w:rFonts w:eastAsia="仿宋_GB2312"/>
          <w:sz w:val="32"/>
          <w:szCs w:val="32"/>
          <w:u w:val="single"/>
        </w:rPr>
        <w:t xml:space="preserve">                  </w:t>
      </w:r>
      <w:r>
        <w:rPr>
          <w:rFonts w:eastAsia="仿宋_GB2312" w:hint="eastAsia"/>
          <w:sz w:val="32"/>
          <w:szCs w:val="32"/>
        </w:rPr>
        <w:t xml:space="preserve">        </w:t>
      </w:r>
      <w:r>
        <w:rPr>
          <w:rFonts w:eastAsia="仿宋_GB2312" w:hint="eastAsia"/>
          <w:sz w:val="32"/>
          <w:szCs w:val="32"/>
        </w:rPr>
        <w:t>日期：</w:t>
      </w:r>
      <w:r w:rsidRPr="00C6281B">
        <w:rPr>
          <w:rFonts w:eastAsia="仿宋_GB2312"/>
          <w:sz w:val="32"/>
          <w:szCs w:val="32"/>
          <w:u w:val="single"/>
        </w:rPr>
        <w:t xml:space="preserve">                  </w:t>
      </w:r>
    </w:p>
    <w:p w:rsidR="007B1E75" w:rsidRPr="007B1E75" w:rsidRDefault="007B1E75" w:rsidP="007B1E75">
      <w:pPr>
        <w:pStyle w:val="1"/>
      </w:pPr>
    </w:p>
    <w:p w:rsidR="007B1E75" w:rsidRPr="007B1E75" w:rsidRDefault="007B1E75" w:rsidP="007B1E75">
      <w:pPr>
        <w:pStyle w:val="1"/>
        <w:rPr>
          <w:b w:val="0"/>
        </w:rPr>
      </w:pPr>
      <w:r>
        <w:rPr>
          <w:rFonts w:hint="eastAsia"/>
          <w:b w:val="0"/>
          <w:sz w:val="32"/>
          <w:szCs w:val="32"/>
        </w:rPr>
        <w:t>（</w:t>
      </w:r>
      <w:r w:rsidRPr="007B1E75">
        <w:rPr>
          <w:rFonts w:hint="eastAsia"/>
          <w:b w:val="0"/>
          <w:sz w:val="32"/>
          <w:szCs w:val="32"/>
        </w:rPr>
        <w:t>本文书</w:t>
      </w:r>
      <w:r>
        <w:rPr>
          <w:rFonts w:hint="eastAsia"/>
          <w:b w:val="0"/>
          <w:sz w:val="32"/>
          <w:szCs w:val="32"/>
        </w:rPr>
        <w:t>一式两份，行政机关与申请人各执一份）</w:t>
      </w:r>
    </w:p>
    <w:sectPr w:rsidR="007B1E75" w:rsidRPr="007B1E75" w:rsidSect="00941435">
      <w:footerReference w:type="default" r:id="rId8"/>
      <w:pgSz w:w="11906" w:h="16838"/>
      <w:pgMar w:top="1701" w:right="1304" w:bottom="1701"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C2" w:rsidRDefault="001E2CC2" w:rsidP="00C6281B">
      <w:r>
        <w:separator/>
      </w:r>
    </w:p>
  </w:endnote>
  <w:endnote w:type="continuationSeparator" w:id="0">
    <w:p w:rsidR="001E2CC2" w:rsidRDefault="001E2CC2" w:rsidP="00C6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29C" w:rsidRPr="00941435" w:rsidRDefault="005036F9" w:rsidP="00941435">
    <w:pPr>
      <w:pStyle w:val="a4"/>
      <w:jc w:val="center"/>
      <w:rPr>
        <w:sz w:val="28"/>
      </w:rPr>
    </w:pPr>
    <w:r w:rsidRPr="00941435">
      <w:rPr>
        <w:sz w:val="28"/>
      </w:rPr>
      <w:fldChar w:fldCharType="begin"/>
    </w:r>
    <w:r w:rsidRPr="00941435">
      <w:rPr>
        <w:sz w:val="28"/>
      </w:rPr>
      <w:instrText>PAGE   \* MERGEFORMAT</w:instrText>
    </w:r>
    <w:r w:rsidRPr="00941435">
      <w:rPr>
        <w:sz w:val="28"/>
      </w:rPr>
      <w:fldChar w:fldCharType="separate"/>
    </w:r>
    <w:r w:rsidR="007014CB" w:rsidRPr="007014CB">
      <w:rPr>
        <w:noProof/>
        <w:sz w:val="28"/>
        <w:lang w:val="zh-CN"/>
      </w:rPr>
      <w:t>3</w:t>
    </w:r>
    <w:r w:rsidRPr="00941435">
      <w:rPr>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C2" w:rsidRDefault="001E2CC2" w:rsidP="00C6281B">
      <w:r>
        <w:separator/>
      </w:r>
    </w:p>
  </w:footnote>
  <w:footnote w:type="continuationSeparator" w:id="0">
    <w:p w:rsidR="001E2CC2" w:rsidRDefault="001E2CC2" w:rsidP="00C62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B15EE"/>
    <w:multiLevelType w:val="hybridMultilevel"/>
    <w:tmpl w:val="6D9A344A"/>
    <w:lvl w:ilvl="0" w:tplc="39527238">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063EA6C"/>
    <w:multiLevelType w:val="singleLevel"/>
    <w:tmpl w:val="6063EA6C"/>
    <w:lvl w:ilvl="0">
      <w:start w:val="2"/>
      <w:numFmt w:val="chineseCounting"/>
      <w:suff w:val="nothing"/>
      <w:lvlText w:val="（%1）"/>
      <w:lvlJc w:val="left"/>
    </w:lvl>
  </w:abstractNum>
  <w:abstractNum w:abstractNumId="2">
    <w:nsid w:val="6063EB2C"/>
    <w:multiLevelType w:val="singleLevel"/>
    <w:tmpl w:val="6063EB2C"/>
    <w:lvl w:ilvl="0">
      <w:start w:val="2"/>
      <w:numFmt w:val="chineseCounting"/>
      <w:suff w:val="nothing"/>
      <w:lvlText w:val="%1、"/>
      <w:lvlJc w:val="left"/>
    </w:lvl>
  </w:abstractNum>
  <w:abstractNum w:abstractNumId="3">
    <w:nsid w:val="6063ECED"/>
    <w:multiLevelType w:val="singleLevel"/>
    <w:tmpl w:val="6063ECED"/>
    <w:lvl w:ilvl="0">
      <w:start w:val="1"/>
      <w:numFmt w:val="decimal"/>
      <w:suff w:val="nothing"/>
      <w:lvlText w:val="%1."/>
      <w:lvlJc w:val="left"/>
    </w:lvl>
  </w:abstractNum>
  <w:abstractNum w:abstractNumId="4">
    <w:nsid w:val="6063ED27"/>
    <w:multiLevelType w:val="singleLevel"/>
    <w:tmpl w:val="6063ED27"/>
    <w:lvl w:ilvl="0">
      <w:start w:val="3"/>
      <w:numFmt w:val="chineseCounting"/>
      <w:suff w:val="nothing"/>
      <w:lvlText w:val="（%1）"/>
      <w:lvlJc w:val="left"/>
    </w:lvl>
  </w:abstractNum>
  <w:abstractNum w:abstractNumId="5">
    <w:nsid w:val="60640E55"/>
    <w:multiLevelType w:val="singleLevel"/>
    <w:tmpl w:val="60640E55"/>
    <w:lvl w:ilvl="0">
      <w:start w:val="3"/>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277"/>
    <w:rsid w:val="00002111"/>
    <w:rsid w:val="0000413A"/>
    <w:rsid w:val="00006779"/>
    <w:rsid w:val="00012869"/>
    <w:rsid w:val="000169D3"/>
    <w:rsid w:val="00017DB4"/>
    <w:rsid w:val="00032F14"/>
    <w:rsid w:val="00036474"/>
    <w:rsid w:val="00043DCC"/>
    <w:rsid w:val="00051A75"/>
    <w:rsid w:val="00060112"/>
    <w:rsid w:val="00060546"/>
    <w:rsid w:val="000632FC"/>
    <w:rsid w:val="0007173C"/>
    <w:rsid w:val="00091849"/>
    <w:rsid w:val="00095200"/>
    <w:rsid w:val="00097215"/>
    <w:rsid w:val="000A5B69"/>
    <w:rsid w:val="000B070D"/>
    <w:rsid w:val="000B7A06"/>
    <w:rsid w:val="000D6CF9"/>
    <w:rsid w:val="001051E6"/>
    <w:rsid w:val="00116859"/>
    <w:rsid w:val="00123AD6"/>
    <w:rsid w:val="001250D6"/>
    <w:rsid w:val="00131E88"/>
    <w:rsid w:val="0013757D"/>
    <w:rsid w:val="001676CC"/>
    <w:rsid w:val="00173B92"/>
    <w:rsid w:val="001925AF"/>
    <w:rsid w:val="001A6195"/>
    <w:rsid w:val="001A7EFB"/>
    <w:rsid w:val="001B5FED"/>
    <w:rsid w:val="001C6A0C"/>
    <w:rsid w:val="001E2CC2"/>
    <w:rsid w:val="001E4746"/>
    <w:rsid w:val="001F0F3F"/>
    <w:rsid w:val="002005E4"/>
    <w:rsid w:val="00214519"/>
    <w:rsid w:val="00217B6B"/>
    <w:rsid w:val="00233922"/>
    <w:rsid w:val="00256353"/>
    <w:rsid w:val="00265FCD"/>
    <w:rsid w:val="00271DAC"/>
    <w:rsid w:val="00272604"/>
    <w:rsid w:val="00285611"/>
    <w:rsid w:val="002B1287"/>
    <w:rsid w:val="002E382F"/>
    <w:rsid w:val="002F5054"/>
    <w:rsid w:val="00303034"/>
    <w:rsid w:val="00304072"/>
    <w:rsid w:val="0030612F"/>
    <w:rsid w:val="00315DDB"/>
    <w:rsid w:val="003165CC"/>
    <w:rsid w:val="003333CD"/>
    <w:rsid w:val="003765C4"/>
    <w:rsid w:val="00377A74"/>
    <w:rsid w:val="003A1A41"/>
    <w:rsid w:val="003A6EFD"/>
    <w:rsid w:val="003B784A"/>
    <w:rsid w:val="003E0E14"/>
    <w:rsid w:val="003E77FD"/>
    <w:rsid w:val="00425B3D"/>
    <w:rsid w:val="00436055"/>
    <w:rsid w:val="00451C72"/>
    <w:rsid w:val="00455D01"/>
    <w:rsid w:val="00472C83"/>
    <w:rsid w:val="004745BC"/>
    <w:rsid w:val="004940EC"/>
    <w:rsid w:val="004A1A41"/>
    <w:rsid w:val="004A7AF9"/>
    <w:rsid w:val="004C2F1C"/>
    <w:rsid w:val="004D1D53"/>
    <w:rsid w:val="004D7268"/>
    <w:rsid w:val="004E3DA7"/>
    <w:rsid w:val="005036F9"/>
    <w:rsid w:val="00515DFB"/>
    <w:rsid w:val="00522373"/>
    <w:rsid w:val="00523C42"/>
    <w:rsid w:val="00523D23"/>
    <w:rsid w:val="00526482"/>
    <w:rsid w:val="00526CB1"/>
    <w:rsid w:val="005350E0"/>
    <w:rsid w:val="0053517E"/>
    <w:rsid w:val="005432D6"/>
    <w:rsid w:val="00560634"/>
    <w:rsid w:val="00561246"/>
    <w:rsid w:val="0056767A"/>
    <w:rsid w:val="00592834"/>
    <w:rsid w:val="00593168"/>
    <w:rsid w:val="00594F80"/>
    <w:rsid w:val="005A799C"/>
    <w:rsid w:val="005B5050"/>
    <w:rsid w:val="005C00EB"/>
    <w:rsid w:val="005C40F6"/>
    <w:rsid w:val="005D4986"/>
    <w:rsid w:val="005D4E9C"/>
    <w:rsid w:val="005E7B05"/>
    <w:rsid w:val="005F414A"/>
    <w:rsid w:val="005F55F4"/>
    <w:rsid w:val="006127D5"/>
    <w:rsid w:val="00633003"/>
    <w:rsid w:val="006337A1"/>
    <w:rsid w:val="0064264E"/>
    <w:rsid w:val="00675444"/>
    <w:rsid w:val="00682DF2"/>
    <w:rsid w:val="00683E26"/>
    <w:rsid w:val="00685E87"/>
    <w:rsid w:val="0068683B"/>
    <w:rsid w:val="006B18A6"/>
    <w:rsid w:val="006B340F"/>
    <w:rsid w:val="006C1BB6"/>
    <w:rsid w:val="006C3E94"/>
    <w:rsid w:val="006C4DF4"/>
    <w:rsid w:val="006D0277"/>
    <w:rsid w:val="006D2157"/>
    <w:rsid w:val="006D7065"/>
    <w:rsid w:val="006E36DE"/>
    <w:rsid w:val="006E4D15"/>
    <w:rsid w:val="006E5F8A"/>
    <w:rsid w:val="006F43A4"/>
    <w:rsid w:val="006F63BA"/>
    <w:rsid w:val="007014CB"/>
    <w:rsid w:val="00706E97"/>
    <w:rsid w:val="007147AF"/>
    <w:rsid w:val="007150A0"/>
    <w:rsid w:val="0073038D"/>
    <w:rsid w:val="00730C3D"/>
    <w:rsid w:val="007501B3"/>
    <w:rsid w:val="00761BB7"/>
    <w:rsid w:val="007740B8"/>
    <w:rsid w:val="00780399"/>
    <w:rsid w:val="0079485F"/>
    <w:rsid w:val="007B1E75"/>
    <w:rsid w:val="007E270B"/>
    <w:rsid w:val="00812208"/>
    <w:rsid w:val="008330AF"/>
    <w:rsid w:val="008331E0"/>
    <w:rsid w:val="0084092B"/>
    <w:rsid w:val="00843B7D"/>
    <w:rsid w:val="008652DE"/>
    <w:rsid w:val="0087141C"/>
    <w:rsid w:val="0087549E"/>
    <w:rsid w:val="00876679"/>
    <w:rsid w:val="00880641"/>
    <w:rsid w:val="00883EC9"/>
    <w:rsid w:val="00893A11"/>
    <w:rsid w:val="00895453"/>
    <w:rsid w:val="008B1E08"/>
    <w:rsid w:val="008D06ED"/>
    <w:rsid w:val="008E3F02"/>
    <w:rsid w:val="008E7477"/>
    <w:rsid w:val="008F5A4A"/>
    <w:rsid w:val="009010C3"/>
    <w:rsid w:val="00915A07"/>
    <w:rsid w:val="00917A82"/>
    <w:rsid w:val="00932290"/>
    <w:rsid w:val="009455AD"/>
    <w:rsid w:val="00947516"/>
    <w:rsid w:val="009504EA"/>
    <w:rsid w:val="00951D6C"/>
    <w:rsid w:val="0095337D"/>
    <w:rsid w:val="00967130"/>
    <w:rsid w:val="009708B7"/>
    <w:rsid w:val="00972005"/>
    <w:rsid w:val="009813C4"/>
    <w:rsid w:val="009B0D0C"/>
    <w:rsid w:val="009B1B30"/>
    <w:rsid w:val="009B3932"/>
    <w:rsid w:val="009B40FA"/>
    <w:rsid w:val="009C1315"/>
    <w:rsid w:val="009C2348"/>
    <w:rsid w:val="009C2E32"/>
    <w:rsid w:val="009E1F14"/>
    <w:rsid w:val="009E5F8F"/>
    <w:rsid w:val="009F10A7"/>
    <w:rsid w:val="009F2DB8"/>
    <w:rsid w:val="00A27F46"/>
    <w:rsid w:val="00A301C6"/>
    <w:rsid w:val="00A31E1D"/>
    <w:rsid w:val="00A32E31"/>
    <w:rsid w:val="00A41827"/>
    <w:rsid w:val="00A44F68"/>
    <w:rsid w:val="00A463E1"/>
    <w:rsid w:val="00A537B4"/>
    <w:rsid w:val="00A54E96"/>
    <w:rsid w:val="00A55A2A"/>
    <w:rsid w:val="00A66522"/>
    <w:rsid w:val="00A70D8E"/>
    <w:rsid w:val="00A82185"/>
    <w:rsid w:val="00AA7605"/>
    <w:rsid w:val="00AD0AFB"/>
    <w:rsid w:val="00AD2F17"/>
    <w:rsid w:val="00AE7C18"/>
    <w:rsid w:val="00AF2109"/>
    <w:rsid w:val="00B0366B"/>
    <w:rsid w:val="00B05BB5"/>
    <w:rsid w:val="00B06222"/>
    <w:rsid w:val="00B077C8"/>
    <w:rsid w:val="00B1051A"/>
    <w:rsid w:val="00B21FB4"/>
    <w:rsid w:val="00B35EC0"/>
    <w:rsid w:val="00B43E32"/>
    <w:rsid w:val="00B66C2F"/>
    <w:rsid w:val="00B746A8"/>
    <w:rsid w:val="00B81C24"/>
    <w:rsid w:val="00B9105B"/>
    <w:rsid w:val="00B91C0E"/>
    <w:rsid w:val="00B96099"/>
    <w:rsid w:val="00BB4E51"/>
    <w:rsid w:val="00BB5B94"/>
    <w:rsid w:val="00BD0BCE"/>
    <w:rsid w:val="00BD7E5B"/>
    <w:rsid w:val="00BE3D11"/>
    <w:rsid w:val="00BE7E39"/>
    <w:rsid w:val="00BF15DB"/>
    <w:rsid w:val="00C019FA"/>
    <w:rsid w:val="00C04B1A"/>
    <w:rsid w:val="00C05508"/>
    <w:rsid w:val="00C16F5F"/>
    <w:rsid w:val="00C176C4"/>
    <w:rsid w:val="00C216F4"/>
    <w:rsid w:val="00C24CDE"/>
    <w:rsid w:val="00C273E8"/>
    <w:rsid w:val="00C33E32"/>
    <w:rsid w:val="00C3793C"/>
    <w:rsid w:val="00C42482"/>
    <w:rsid w:val="00C53F78"/>
    <w:rsid w:val="00C618DC"/>
    <w:rsid w:val="00C6281B"/>
    <w:rsid w:val="00C737C2"/>
    <w:rsid w:val="00C851D9"/>
    <w:rsid w:val="00C8755E"/>
    <w:rsid w:val="00C87FE3"/>
    <w:rsid w:val="00CC38B1"/>
    <w:rsid w:val="00CD27EB"/>
    <w:rsid w:val="00CE19E6"/>
    <w:rsid w:val="00CE3B68"/>
    <w:rsid w:val="00CE4753"/>
    <w:rsid w:val="00D153D7"/>
    <w:rsid w:val="00D37152"/>
    <w:rsid w:val="00D434F8"/>
    <w:rsid w:val="00D46145"/>
    <w:rsid w:val="00D71B56"/>
    <w:rsid w:val="00D732A9"/>
    <w:rsid w:val="00D7400E"/>
    <w:rsid w:val="00D742EF"/>
    <w:rsid w:val="00D90F17"/>
    <w:rsid w:val="00D915CF"/>
    <w:rsid w:val="00D919D7"/>
    <w:rsid w:val="00D92DCB"/>
    <w:rsid w:val="00D93003"/>
    <w:rsid w:val="00D94989"/>
    <w:rsid w:val="00D94D93"/>
    <w:rsid w:val="00D95D14"/>
    <w:rsid w:val="00DA74F8"/>
    <w:rsid w:val="00DB287A"/>
    <w:rsid w:val="00DC3374"/>
    <w:rsid w:val="00DC4B45"/>
    <w:rsid w:val="00DC6E57"/>
    <w:rsid w:val="00DD09C0"/>
    <w:rsid w:val="00DE3A10"/>
    <w:rsid w:val="00DF60D8"/>
    <w:rsid w:val="00E054F9"/>
    <w:rsid w:val="00E15D6C"/>
    <w:rsid w:val="00E16FE6"/>
    <w:rsid w:val="00E23FB6"/>
    <w:rsid w:val="00E37020"/>
    <w:rsid w:val="00E44BCE"/>
    <w:rsid w:val="00E5691E"/>
    <w:rsid w:val="00E6087A"/>
    <w:rsid w:val="00E60EE0"/>
    <w:rsid w:val="00E65747"/>
    <w:rsid w:val="00E7025E"/>
    <w:rsid w:val="00E72049"/>
    <w:rsid w:val="00E72054"/>
    <w:rsid w:val="00E81FAE"/>
    <w:rsid w:val="00EA59D9"/>
    <w:rsid w:val="00ED35B9"/>
    <w:rsid w:val="00EF68F4"/>
    <w:rsid w:val="00F21A4E"/>
    <w:rsid w:val="00F3047D"/>
    <w:rsid w:val="00F31785"/>
    <w:rsid w:val="00F356C8"/>
    <w:rsid w:val="00F42769"/>
    <w:rsid w:val="00F44BA0"/>
    <w:rsid w:val="00F568DF"/>
    <w:rsid w:val="00F706AF"/>
    <w:rsid w:val="00F739BC"/>
    <w:rsid w:val="00F76993"/>
    <w:rsid w:val="00F9533B"/>
    <w:rsid w:val="00F953D6"/>
    <w:rsid w:val="00FA1F7D"/>
    <w:rsid w:val="00FC099A"/>
    <w:rsid w:val="00FC5722"/>
    <w:rsid w:val="00FD7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C6281B"/>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C6281B"/>
    <w:pPr>
      <w:keepNext/>
      <w:keepLines/>
      <w:spacing w:before="340" w:after="330" w:line="578" w:lineRule="auto"/>
      <w:outlineLvl w:val="0"/>
    </w:pPr>
    <w:rPr>
      <w:rFonts w:eastAsia="仿宋_GB2312"/>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8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281B"/>
    <w:rPr>
      <w:sz w:val="18"/>
      <w:szCs w:val="18"/>
    </w:rPr>
  </w:style>
  <w:style w:type="paragraph" w:styleId="a4">
    <w:name w:val="footer"/>
    <w:basedOn w:val="a"/>
    <w:link w:val="Char0"/>
    <w:uiPriority w:val="99"/>
    <w:unhideWhenUsed/>
    <w:rsid w:val="00C6281B"/>
    <w:pPr>
      <w:tabs>
        <w:tab w:val="center" w:pos="4153"/>
        <w:tab w:val="right" w:pos="8306"/>
      </w:tabs>
      <w:snapToGrid w:val="0"/>
      <w:jc w:val="left"/>
    </w:pPr>
    <w:rPr>
      <w:sz w:val="18"/>
      <w:szCs w:val="18"/>
    </w:rPr>
  </w:style>
  <w:style w:type="character" w:customStyle="1" w:styleId="Char0">
    <w:name w:val="页脚 Char"/>
    <w:basedOn w:val="a0"/>
    <w:link w:val="a4"/>
    <w:uiPriority w:val="99"/>
    <w:rsid w:val="00C6281B"/>
    <w:rPr>
      <w:sz w:val="18"/>
      <w:szCs w:val="18"/>
    </w:rPr>
  </w:style>
  <w:style w:type="character" w:customStyle="1" w:styleId="1Char">
    <w:name w:val="标题 1 Char"/>
    <w:basedOn w:val="a0"/>
    <w:link w:val="1"/>
    <w:uiPriority w:val="9"/>
    <w:rsid w:val="00C6281B"/>
    <w:rPr>
      <w:rFonts w:ascii="Times New Roman" w:eastAsia="仿宋_GB2312" w:hAnsi="Times New Roman" w:cs="Times New Roman"/>
      <w:b/>
      <w:bCs/>
      <w:kern w:val="44"/>
      <w:sz w:val="44"/>
      <w:szCs w:val="44"/>
    </w:rPr>
  </w:style>
  <w:style w:type="paragraph" w:styleId="a5">
    <w:name w:val="List Paragraph"/>
    <w:basedOn w:val="a"/>
    <w:uiPriority w:val="34"/>
    <w:qFormat/>
    <w:rsid w:val="003A1A4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C6281B"/>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C6281B"/>
    <w:pPr>
      <w:keepNext/>
      <w:keepLines/>
      <w:spacing w:before="340" w:after="330" w:line="578" w:lineRule="auto"/>
      <w:outlineLvl w:val="0"/>
    </w:pPr>
    <w:rPr>
      <w:rFonts w:eastAsia="仿宋_GB2312"/>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28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281B"/>
    <w:rPr>
      <w:sz w:val="18"/>
      <w:szCs w:val="18"/>
    </w:rPr>
  </w:style>
  <w:style w:type="paragraph" w:styleId="a4">
    <w:name w:val="footer"/>
    <w:basedOn w:val="a"/>
    <w:link w:val="Char0"/>
    <w:uiPriority w:val="99"/>
    <w:unhideWhenUsed/>
    <w:rsid w:val="00C6281B"/>
    <w:pPr>
      <w:tabs>
        <w:tab w:val="center" w:pos="4153"/>
        <w:tab w:val="right" w:pos="8306"/>
      </w:tabs>
      <w:snapToGrid w:val="0"/>
      <w:jc w:val="left"/>
    </w:pPr>
    <w:rPr>
      <w:sz w:val="18"/>
      <w:szCs w:val="18"/>
    </w:rPr>
  </w:style>
  <w:style w:type="character" w:customStyle="1" w:styleId="Char0">
    <w:name w:val="页脚 Char"/>
    <w:basedOn w:val="a0"/>
    <w:link w:val="a4"/>
    <w:uiPriority w:val="99"/>
    <w:rsid w:val="00C6281B"/>
    <w:rPr>
      <w:sz w:val="18"/>
      <w:szCs w:val="18"/>
    </w:rPr>
  </w:style>
  <w:style w:type="character" w:customStyle="1" w:styleId="1Char">
    <w:name w:val="标题 1 Char"/>
    <w:basedOn w:val="a0"/>
    <w:link w:val="1"/>
    <w:uiPriority w:val="9"/>
    <w:rsid w:val="00C6281B"/>
    <w:rPr>
      <w:rFonts w:ascii="Times New Roman" w:eastAsia="仿宋_GB2312" w:hAnsi="Times New Roman" w:cs="Times New Roman"/>
      <w:b/>
      <w:bCs/>
      <w:kern w:val="44"/>
      <w:sz w:val="44"/>
      <w:szCs w:val="44"/>
    </w:rPr>
  </w:style>
  <w:style w:type="paragraph" w:styleId="a5">
    <w:name w:val="List Paragraph"/>
    <w:basedOn w:val="a"/>
    <w:uiPriority w:val="34"/>
    <w:qFormat/>
    <w:rsid w:val="003A1A4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235</Words>
  <Characters>1346</Characters>
  <Application>Microsoft Office Word</Application>
  <DocSecurity>0</DocSecurity>
  <Lines>11</Lines>
  <Paragraphs>3</Paragraphs>
  <ScaleCrop>false</ScaleCrop>
  <Company>Microsoft</Company>
  <LinksUpToDate>false</LinksUpToDate>
  <CharactersWithSpaces>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冯颖瑶</dc:creator>
  <cp:keywords/>
  <dc:description/>
  <cp:lastModifiedBy>冯颖瑶</cp:lastModifiedBy>
  <cp:revision>152</cp:revision>
  <dcterms:created xsi:type="dcterms:W3CDTF">2021-12-30T01:44:00Z</dcterms:created>
  <dcterms:modified xsi:type="dcterms:W3CDTF">2022-01-04T03:43:00Z</dcterms:modified>
</cp:coreProperties>
</file>