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4"/>
          <w:szCs w:val="24"/>
        </w:rPr>
      </w:pPr>
      <w:r>
        <w:rPr>
          <w:rFonts w:hint="eastAsia" w:ascii="仿宋_GB2312" w:eastAsia="仿宋_GB2312"/>
          <w:sz w:val="24"/>
          <w:szCs w:val="24"/>
        </w:rPr>
        <w:t>附件：</w:t>
      </w:r>
    </w:p>
    <w:p>
      <w:pPr>
        <w:rPr>
          <w:sz w:val="44"/>
          <w:szCs w:val="44"/>
        </w:rPr>
      </w:pPr>
    </w:p>
    <w:p>
      <w:pPr>
        <w:spacing w:line="580" w:lineRule="exact"/>
        <w:jc w:val="center"/>
        <w:rPr>
          <w:rFonts w:ascii="方正小标宋_GBK" w:eastAsia="方正小标宋_GBK"/>
          <w:sz w:val="44"/>
          <w:szCs w:val="44"/>
        </w:rPr>
      </w:pPr>
      <w:r>
        <w:rPr>
          <w:rFonts w:hint="eastAsia" w:ascii="方正小标宋_GBK" w:eastAsia="方正小标宋_GBK"/>
          <w:sz w:val="44"/>
          <w:szCs w:val="44"/>
        </w:rPr>
        <w:t>202</w:t>
      </w:r>
      <w:r>
        <w:rPr>
          <w:rFonts w:ascii="方正小标宋_GBK" w:eastAsia="方正小标宋_GBK"/>
          <w:sz w:val="44"/>
          <w:szCs w:val="44"/>
        </w:rPr>
        <w:t>1</w:t>
      </w:r>
      <w:r>
        <w:rPr>
          <w:rFonts w:hint="eastAsia" w:ascii="方正小标宋_GBK" w:eastAsia="方正小标宋_GBK"/>
          <w:sz w:val="44"/>
          <w:szCs w:val="44"/>
        </w:rPr>
        <w:t>年全市主要防火值守点太阳能森林防火监控语音警示宣传器技术性能及参数</w:t>
      </w:r>
    </w:p>
    <w:p>
      <w:pPr>
        <w:jc w:val="center"/>
        <w:rPr>
          <w:sz w:val="44"/>
          <w:szCs w:val="44"/>
        </w:rPr>
      </w:pPr>
    </w:p>
    <w:p>
      <w:pPr>
        <w:ind w:firstLine="640" w:firstLineChars="200"/>
        <w:rPr>
          <w:rFonts w:ascii="仿宋_GB2312" w:eastAsia="仿宋_GB2312"/>
          <w:sz w:val="32"/>
          <w:szCs w:val="32"/>
        </w:rPr>
      </w:pPr>
      <w:r>
        <w:rPr>
          <w:rFonts w:hint="eastAsia" w:ascii="仿宋_GB2312" w:eastAsia="仿宋_GB2312"/>
          <w:sz w:val="32"/>
          <w:szCs w:val="32"/>
        </w:rPr>
        <w:t>太阳能远程 4G/5G 森林防火警示监控系统在有效范围内对过往人、车进行自动语音警示播报，闪灯警示；同时对整个过程移动侦测录像、抓拍、录像保存；可实现 APP 实时监控、录像回放查看；远程喊话、双向对讲；实现监控数据远程传输与中心管理实时数据同步。太阳能远程 4G/5G 警示监控系统包括五大功能：人体感应、语音报播、广告文字宣传、闪灯警示、实时监控平台。</w:t>
      </w:r>
    </w:p>
    <w:p>
      <w:pPr>
        <w:ind w:firstLine="640" w:firstLineChars="200"/>
        <w:rPr>
          <w:rFonts w:ascii="仿宋_GB2312" w:eastAsia="仿宋_GB2312"/>
          <w:sz w:val="32"/>
          <w:szCs w:val="32"/>
        </w:rPr>
      </w:pPr>
      <w:r>
        <w:rPr>
          <w:rFonts w:hint="eastAsia" w:ascii="仿宋_GB2312" w:eastAsia="仿宋_GB2312"/>
          <w:sz w:val="32"/>
          <w:szCs w:val="32"/>
        </w:rPr>
        <w:t xml:space="preserve">一、实体部件：包括立杆基础、支撑杆、太阳能板、主机箱、高清摄像机、强信号接收双天线、人体感应探头、宣传广告牌、警示闪灯、遥控器选曲调音、后台管理平台。 </w:t>
      </w:r>
    </w:p>
    <w:p>
      <w:pPr>
        <w:ind w:firstLine="640" w:firstLineChars="200"/>
        <w:rPr>
          <w:rFonts w:ascii="仿宋_GB2312" w:eastAsia="仿宋_GB2312"/>
          <w:sz w:val="32"/>
          <w:szCs w:val="32"/>
        </w:rPr>
      </w:pPr>
      <w:r>
        <w:rPr>
          <w:rFonts w:hint="eastAsia" w:ascii="仿宋_GB2312" w:eastAsia="仿宋_GB2312"/>
          <w:sz w:val="32"/>
          <w:szCs w:val="32"/>
        </w:rPr>
        <w:t xml:space="preserve">（一）硬件部分： </w:t>
      </w:r>
    </w:p>
    <w:p>
      <w:pPr>
        <w:ind w:firstLine="640" w:firstLineChars="200"/>
        <w:rPr>
          <w:rFonts w:ascii="仿宋_GB2312" w:eastAsia="仿宋_GB2312"/>
          <w:sz w:val="32"/>
          <w:szCs w:val="32"/>
        </w:rPr>
      </w:pPr>
      <w:r>
        <w:rPr>
          <w:rFonts w:hint="eastAsia" w:ascii="仿宋_GB2312" w:eastAsia="仿宋_GB2312"/>
          <w:sz w:val="32"/>
          <w:szCs w:val="32"/>
        </w:rPr>
        <w:t xml:space="preserve">1、主机箱内部包含：户外专用信号增强型工业路由器、4G/5G无线远程传输设备、集成系统控制电路、15米高精准度红外探测、抗干扰型拾音器、内置－30°至80°免维护胶体蓄电池100AH 1个。 </w:t>
      </w:r>
    </w:p>
    <w:p>
      <w:pPr>
        <w:ind w:firstLine="640" w:firstLineChars="200"/>
        <w:rPr>
          <w:rFonts w:ascii="仿宋_GB2312" w:eastAsia="仿宋_GB2312"/>
          <w:sz w:val="32"/>
          <w:szCs w:val="32"/>
        </w:rPr>
      </w:pPr>
      <w:r>
        <w:rPr>
          <w:rFonts w:hint="eastAsia" w:ascii="仿宋_GB2312" w:eastAsia="仿宋_GB2312"/>
          <w:sz w:val="32"/>
          <w:szCs w:val="32"/>
        </w:rPr>
        <w:t>2、主机箱外部包含：高级单晶硅A级 100W光伏板2块、4mm 超高清焦距 800W像素摄像头并内置 64G 内存卡、防水低失真15W 喇叭、高亮度 F5 型≥16 颗灯珠红色闪烁警示灯、方便型红外遥控器。</w:t>
      </w:r>
    </w:p>
    <w:p>
      <w:pPr>
        <w:ind w:firstLine="640" w:firstLineChars="200"/>
        <w:rPr>
          <w:rFonts w:ascii="仿宋_GB2312" w:eastAsia="仿宋_GB2312"/>
          <w:sz w:val="32"/>
          <w:szCs w:val="32"/>
        </w:rPr>
      </w:pPr>
      <w:r>
        <w:rPr>
          <w:rFonts w:hint="eastAsia" w:ascii="仿宋_GB2312" w:eastAsia="仿宋_GB2312"/>
          <w:sz w:val="32"/>
          <w:szCs w:val="32"/>
        </w:rPr>
        <w:t xml:space="preserve"> 3、集成系统控制电路要求：包括太阳能控制器、电池保护电路、时钟控制电路、独立红外遥控电路、语音控制电路、功放电路、外部接口组成，其中外部接口由警报警示闪灯、高精度人体感应探头、红外遥控器、喇叭、户外专用信号增强型工业路由器、摄像机、拾音器等载体。</w:t>
      </w:r>
    </w:p>
    <w:p>
      <w:pPr>
        <w:ind w:firstLine="640" w:firstLineChars="200"/>
        <w:rPr>
          <w:rFonts w:ascii="仿宋_GB2312" w:eastAsia="仿宋_GB2312"/>
          <w:sz w:val="32"/>
          <w:szCs w:val="32"/>
        </w:rPr>
      </w:pPr>
      <w:r>
        <w:rPr>
          <w:rFonts w:hint="eastAsia" w:ascii="仿宋_GB2312" w:eastAsia="仿宋_GB2312"/>
          <w:sz w:val="32"/>
          <w:szCs w:val="32"/>
        </w:rPr>
        <w:t xml:space="preserve">（1）太阳能控制器分为恒流、恒压、浮充三种智能识别化模式，最大提供每小时10A充电电流，达到亏电保护微充→根据太阳能板功率进行大电流充电→防冲爆慢充。 </w:t>
      </w:r>
    </w:p>
    <w:p>
      <w:pPr>
        <w:ind w:firstLine="640" w:firstLineChars="200"/>
        <w:rPr>
          <w:rFonts w:ascii="仿宋_GB2312" w:eastAsia="仿宋_GB2312"/>
          <w:sz w:val="32"/>
          <w:szCs w:val="32"/>
        </w:rPr>
      </w:pPr>
      <w:r>
        <w:rPr>
          <w:rFonts w:hint="eastAsia" w:ascii="仿宋_GB2312" w:eastAsia="仿宋_GB2312"/>
          <w:sz w:val="32"/>
          <w:szCs w:val="32"/>
        </w:rPr>
        <w:t xml:space="preserve">（2）对电池进行双重保护功能，电池本身带有截止电压，加入集成系统控制电路提供的电池保护电路更能体现电池的使用寿命。 </w:t>
      </w:r>
    </w:p>
    <w:p>
      <w:pPr>
        <w:ind w:firstLine="640" w:firstLineChars="200"/>
        <w:rPr>
          <w:rFonts w:ascii="仿宋_GB2312" w:eastAsia="仿宋_GB2312"/>
          <w:sz w:val="32"/>
          <w:szCs w:val="32"/>
        </w:rPr>
      </w:pPr>
      <w:r>
        <w:rPr>
          <w:rFonts w:hint="eastAsia" w:ascii="仿宋_GB2312" w:eastAsia="仿宋_GB2312"/>
          <w:sz w:val="32"/>
          <w:szCs w:val="32"/>
        </w:rPr>
        <w:t>（3）高精度人体感应探头，采用人体辐射红外传感器采集信息进行数字式分析感应启动器控制，启动器智能识别红外人体辐射活动能量，灵敏度3级可调，触发距离2-15米，触发水平角度100度以上，准确率100%。</w:t>
      </w:r>
    </w:p>
    <w:p>
      <w:pPr>
        <w:ind w:firstLine="640" w:firstLineChars="200"/>
        <w:rPr>
          <w:rFonts w:ascii="仿宋_GB2312" w:eastAsia="仿宋_GB2312"/>
          <w:sz w:val="32"/>
          <w:szCs w:val="32"/>
        </w:rPr>
      </w:pPr>
      <w:r>
        <w:rPr>
          <w:rFonts w:hint="eastAsia" w:ascii="仿宋_GB2312" w:eastAsia="仿宋_GB2312"/>
          <w:sz w:val="32"/>
          <w:szCs w:val="32"/>
        </w:rPr>
        <w:t>（4）在定时器设定有效时间内，人员车辆通过，触发语音播报，闪灯警示。人员车辆通过时→感应探头将识别信号传送给语音控制电路进行语音播报→警示闪灯亮起→当远程喊话时会马上截止语音播报。</w:t>
      </w:r>
    </w:p>
    <w:p>
      <w:pPr>
        <w:ind w:firstLine="640" w:firstLineChars="200"/>
        <w:rPr>
          <w:rFonts w:ascii="仿宋_GB2312" w:eastAsia="仿宋_GB2312"/>
          <w:sz w:val="32"/>
          <w:szCs w:val="32"/>
        </w:rPr>
      </w:pPr>
      <w:r>
        <w:rPr>
          <w:rFonts w:hint="eastAsia" w:ascii="仿宋_GB2312" w:eastAsia="仿宋_GB2312"/>
          <w:sz w:val="32"/>
          <w:szCs w:val="32"/>
        </w:rPr>
        <w:t>系统定时功能：可以设置3种模式：设置24 小时常开功能、任意时间段、取消定时功能。</w:t>
      </w:r>
    </w:p>
    <w:p>
      <w:pPr>
        <w:rPr>
          <w:rFonts w:ascii="仿宋_GB2312" w:eastAsia="仿宋_GB2312"/>
          <w:sz w:val="32"/>
          <w:szCs w:val="32"/>
        </w:rPr>
      </w:pPr>
      <w:r>
        <w:rPr>
          <w:rFonts w:hint="eastAsia" w:ascii="仿宋_GB2312" w:eastAsia="仿宋_GB2312"/>
          <w:sz w:val="32"/>
          <w:szCs w:val="32"/>
        </w:rPr>
        <w:t xml:space="preserve">    系统语音控制：实现上一曲、下一曲、音量加、音量减、顺序循环切换、播放/ 停止等控制。前端设备接入监控扩音广播，可实现平台远程喊话，通过扩音设备发送音源。 </w:t>
      </w:r>
    </w:p>
    <w:p>
      <w:pPr>
        <w:ind w:firstLine="640" w:firstLineChars="200"/>
        <w:rPr>
          <w:rFonts w:ascii="仿宋_GB2312" w:eastAsia="仿宋_GB2312"/>
          <w:sz w:val="32"/>
          <w:szCs w:val="32"/>
        </w:rPr>
      </w:pPr>
      <w:r>
        <w:rPr>
          <w:rFonts w:hint="eastAsia" w:ascii="仿宋_GB2312" w:eastAsia="仿宋_GB2312"/>
          <w:sz w:val="32"/>
          <w:szCs w:val="32"/>
        </w:rPr>
        <w:t xml:space="preserve">（5）工业路由器给摄像机提供网络，可以实现网络摄像机远程功能，工业路由器主要作用是加强信号接收能力，在信号微弱区域范围也能接收到字节流。 </w:t>
      </w:r>
    </w:p>
    <w:p>
      <w:pPr>
        <w:ind w:firstLine="640" w:firstLineChars="200"/>
        <w:rPr>
          <w:rFonts w:ascii="仿宋_GB2312" w:eastAsia="仿宋_GB2312"/>
          <w:sz w:val="32"/>
          <w:szCs w:val="32"/>
        </w:rPr>
      </w:pPr>
      <w:r>
        <w:rPr>
          <w:rFonts w:hint="eastAsia" w:ascii="仿宋_GB2312" w:eastAsia="仿宋_GB2312"/>
          <w:sz w:val="32"/>
          <w:szCs w:val="32"/>
        </w:rPr>
        <w:t>（二）软件部分：</w:t>
      </w:r>
    </w:p>
    <w:p>
      <w:pPr>
        <w:ind w:firstLine="640" w:firstLineChars="200"/>
        <w:rPr>
          <w:rFonts w:ascii="仿宋_GB2312" w:eastAsia="仿宋_GB2312"/>
          <w:sz w:val="32"/>
          <w:szCs w:val="32"/>
        </w:rPr>
      </w:pPr>
      <w:r>
        <w:rPr>
          <w:rFonts w:hint="eastAsia" w:ascii="仿宋_GB2312" w:eastAsia="仿宋_GB2312"/>
          <w:sz w:val="32"/>
          <w:szCs w:val="32"/>
        </w:rPr>
        <w:t>1、监控平台功能界面：预览功能、回放功能、图片查阅、配置管理 其中配置管理分为：本地管理、系统管理、网络管理、视音频设置、 图像管理、事件管理、存储管理。</w:t>
      </w:r>
    </w:p>
    <w:p>
      <w:pPr>
        <w:ind w:firstLine="640" w:firstLineChars="200"/>
        <w:rPr>
          <w:rFonts w:ascii="仿宋_GB2312" w:eastAsia="仿宋_GB2312"/>
          <w:sz w:val="32"/>
          <w:szCs w:val="32"/>
        </w:rPr>
      </w:pPr>
      <w:r>
        <w:rPr>
          <w:rFonts w:hint="eastAsia" w:ascii="仿宋_GB2312" w:eastAsia="仿宋_GB2312"/>
          <w:sz w:val="32"/>
          <w:szCs w:val="32"/>
        </w:rPr>
        <w:t>客户端电脑平台功能界面：预览功能、回放功能、图片查阅、配置管理。其中配置管理分为：本地管理、系统管理、网络管理、视音频设置、 图像管理、事件管理、存储管理。</w:t>
      </w:r>
    </w:p>
    <w:p>
      <w:pPr>
        <w:ind w:firstLine="640" w:firstLineChars="200"/>
        <w:rPr>
          <w:rFonts w:ascii="仿宋_GB2312" w:eastAsia="仿宋_GB2312"/>
          <w:sz w:val="32"/>
          <w:szCs w:val="32"/>
        </w:rPr>
      </w:pPr>
      <w:r>
        <w:rPr>
          <w:rFonts w:hint="eastAsia" w:ascii="仿宋_GB2312" w:eastAsia="仿宋_GB2312"/>
          <w:sz w:val="32"/>
          <w:szCs w:val="32"/>
        </w:rPr>
        <w:t>采用海康威视网络管理运行平台接入远程通讯访问。</w:t>
      </w:r>
    </w:p>
    <w:p>
      <w:pPr>
        <w:ind w:firstLine="640" w:firstLineChars="200"/>
        <w:rPr>
          <w:rFonts w:ascii="仿宋_GB2312" w:eastAsia="仿宋_GB2312"/>
          <w:sz w:val="32"/>
          <w:szCs w:val="32"/>
        </w:rPr>
      </w:pPr>
      <w:r>
        <w:rPr>
          <w:rFonts w:hint="eastAsia" w:ascii="仿宋_GB2312" w:eastAsia="仿宋_GB2312"/>
          <w:sz w:val="32"/>
          <w:szCs w:val="32"/>
        </w:rPr>
        <w:t>视音频设置：分辨可支持 2K、4K 手机时实观看，高清、流畅、省流量、省空间等设置。</w:t>
      </w:r>
    </w:p>
    <w:p>
      <w:pPr>
        <w:ind w:firstLine="640" w:firstLineChars="200"/>
        <w:rPr>
          <w:rFonts w:ascii="仿宋_GB2312" w:eastAsia="仿宋_GB2312"/>
          <w:sz w:val="32"/>
          <w:szCs w:val="32"/>
        </w:rPr>
      </w:pPr>
      <w:r>
        <w:rPr>
          <w:rFonts w:hint="eastAsia" w:ascii="仿宋_GB2312" w:eastAsia="仿宋_GB2312"/>
          <w:sz w:val="32"/>
          <w:szCs w:val="32"/>
        </w:rPr>
        <w:t>事件管理包括：移动侦测、遮挡报警、报警输入、报警输出、区域入侵侦测、越界侦测、硬盘满、硬盘错误、网络断开、非法访问、IP 地址冲突等事件设置、灵敏度调试、区域划分设置等。</w:t>
      </w:r>
    </w:p>
    <w:p>
      <w:pPr>
        <w:ind w:firstLine="640" w:firstLineChars="200"/>
        <w:rPr>
          <w:rFonts w:ascii="仿宋_GB2312" w:eastAsia="仿宋_GB2312"/>
          <w:sz w:val="32"/>
          <w:szCs w:val="32"/>
        </w:rPr>
      </w:pPr>
      <w:r>
        <w:rPr>
          <w:rFonts w:hint="eastAsia" w:ascii="仿宋_GB2312" w:eastAsia="仿宋_GB2312"/>
          <w:sz w:val="32"/>
          <w:szCs w:val="32"/>
        </w:rPr>
        <w:t>抓拍图片放大后效果图最佳监控距离：6米监控距离能够看清人脸、车牌等细节特征，12米监控距离能够看清人体轮廓体貌特征，20米监控距离内能够看清行为特征。</w:t>
      </w:r>
    </w:p>
    <w:p>
      <w:pPr>
        <w:ind w:firstLine="640" w:firstLineChars="200"/>
        <w:rPr>
          <w:rFonts w:ascii="仿宋_GB2312" w:eastAsia="仿宋_GB2312"/>
          <w:sz w:val="32"/>
          <w:szCs w:val="32"/>
        </w:rPr>
      </w:pPr>
      <w:r>
        <w:rPr>
          <w:rFonts w:hint="eastAsia" w:ascii="仿宋_GB2312" w:eastAsia="仿宋_GB2312"/>
          <w:sz w:val="32"/>
          <w:szCs w:val="32"/>
        </w:rPr>
        <w:t>摄像头进行实时录像、侦测视频保存、图片抓拍本地保存、即时弹屏警示。实现监控信息高速无线传输，支持16 格实时监控画面，最大支持 64 格实时监控画面。</w:t>
      </w:r>
    </w:p>
    <w:p>
      <w:pPr>
        <w:ind w:firstLine="640" w:firstLineChars="200"/>
        <w:rPr>
          <w:rFonts w:ascii="仿宋_GB2312" w:eastAsia="仿宋_GB2312"/>
          <w:sz w:val="32"/>
          <w:szCs w:val="32"/>
        </w:rPr>
      </w:pPr>
      <w:r>
        <w:rPr>
          <w:rFonts w:hint="eastAsia" w:ascii="仿宋_GB2312" w:eastAsia="仿宋_GB2312"/>
          <w:sz w:val="32"/>
          <w:szCs w:val="32"/>
        </w:rPr>
        <w:t xml:space="preserve"> 2、手机 APP主要功能包括：智能式弹屏设置、实时监控、历史记录回放、主权限 分享机制、实时抓拍、远程喊话、实时对讲传播。</w:t>
      </w:r>
    </w:p>
    <w:p>
      <w:pPr>
        <w:ind w:firstLine="640" w:firstLineChars="200"/>
        <w:rPr>
          <w:rFonts w:ascii="仿宋_GB2312" w:eastAsia="仿宋_GB2312"/>
          <w:sz w:val="32"/>
          <w:szCs w:val="32"/>
        </w:rPr>
      </w:pPr>
      <w:r>
        <w:rPr>
          <w:rFonts w:hint="eastAsia" w:ascii="仿宋_GB2312" w:eastAsia="仿宋_GB2312"/>
          <w:sz w:val="32"/>
          <w:szCs w:val="32"/>
        </w:rPr>
        <w:t>（1）智能式弹屏设置，包括事件消息即时弹屏推送、消息间隔、消息提醒计划、消息免打扰，历史回放记录查阅。</w:t>
      </w:r>
    </w:p>
    <w:p>
      <w:pPr>
        <w:ind w:firstLine="640" w:firstLineChars="200"/>
        <w:rPr>
          <w:rFonts w:ascii="仿宋_GB2312" w:eastAsia="仿宋_GB2312"/>
          <w:sz w:val="32"/>
          <w:szCs w:val="32"/>
        </w:rPr>
      </w:pPr>
      <w:r>
        <w:rPr>
          <w:rFonts w:hint="eastAsia" w:ascii="仿宋_GB2312" w:eastAsia="仿宋_GB2312"/>
          <w:sz w:val="32"/>
          <w:szCs w:val="32"/>
        </w:rPr>
        <w:t>（2）APP 消息弹屏提醒，可设置移动侦测弹屏或警告触发弹屏；APP 驱赶式实时语音喊话功能，对现场不文明举止进行时实喊话提醒；APP 双向对讲功能，</w:t>
      </w:r>
      <w:r>
        <w:rPr>
          <w:rFonts w:hint="eastAsia" w:ascii="仿宋_GB2312" w:eastAsia="仿宋_GB2312"/>
          <w:sz w:val="32"/>
          <w:szCs w:val="32"/>
          <w:lang w:eastAsia="zh-CN"/>
        </w:rPr>
        <w:t>自己</w:t>
      </w:r>
      <w:bookmarkStart w:id="0" w:name="_GoBack"/>
      <w:bookmarkEnd w:id="0"/>
      <w:r>
        <w:rPr>
          <w:rFonts w:hint="eastAsia" w:ascii="仿宋_GB2312" w:eastAsia="仿宋_GB2312"/>
          <w:sz w:val="32"/>
          <w:szCs w:val="32"/>
        </w:rPr>
        <w:t>在说话的同时也能接收对方的回答的声音；</w:t>
      </w:r>
    </w:p>
    <w:p>
      <w:pPr>
        <w:ind w:firstLine="640" w:firstLineChars="200"/>
        <w:rPr>
          <w:rFonts w:ascii="仿宋_GB2312" w:eastAsia="仿宋_GB2312"/>
          <w:sz w:val="32"/>
          <w:szCs w:val="32"/>
        </w:rPr>
      </w:pPr>
      <w:r>
        <w:rPr>
          <w:rFonts w:hint="eastAsia" w:ascii="仿宋_GB2312" w:eastAsia="仿宋_GB2312"/>
          <w:sz w:val="32"/>
          <w:szCs w:val="32"/>
        </w:rPr>
        <w:t xml:space="preserve">（3）APP 实时监控、可提供SDK接入电脑客户端管理平台监控，完成上述软件部分设置外可对视频内容进行时实监控、查看、回放、下载处理。     </w:t>
      </w:r>
    </w:p>
    <w:p>
      <w:pPr>
        <w:ind w:firstLine="640" w:firstLineChars="200"/>
        <w:rPr>
          <w:rFonts w:ascii="仿宋_GB2312" w:eastAsia="仿宋_GB2312"/>
          <w:sz w:val="32"/>
          <w:szCs w:val="32"/>
        </w:rPr>
      </w:pPr>
      <w:r>
        <w:rPr>
          <w:rFonts w:hint="eastAsia" w:ascii="仿宋_GB2312" w:eastAsia="仿宋_GB2312"/>
          <w:sz w:val="32"/>
          <w:szCs w:val="32"/>
        </w:rPr>
        <w:t>二、主要配置参数及维保要求：</w:t>
      </w:r>
    </w:p>
    <w:p>
      <w:pPr>
        <w:ind w:firstLine="640" w:firstLineChars="200"/>
        <w:rPr>
          <w:rFonts w:ascii="仿宋_GB2312" w:eastAsia="仿宋_GB2312"/>
          <w:sz w:val="32"/>
          <w:szCs w:val="32"/>
        </w:rPr>
      </w:pPr>
      <w:r>
        <w:rPr>
          <w:rFonts w:hint="eastAsia" w:ascii="仿宋_GB2312" w:eastAsia="仿宋_GB2312"/>
          <w:sz w:val="32"/>
          <w:szCs w:val="32"/>
        </w:rPr>
        <w:t>（一）监控系统：4mm焦距、800万像素具有红外夜视功能超高清摄像机并内置 64G 内存卡，能够实现录像与抓拍功能，视频保存7天以上。</w:t>
      </w:r>
    </w:p>
    <w:p>
      <w:pPr>
        <w:ind w:firstLine="640" w:firstLineChars="200"/>
        <w:rPr>
          <w:rFonts w:ascii="仿宋_GB2312" w:eastAsia="仿宋_GB2312"/>
          <w:sz w:val="32"/>
          <w:szCs w:val="32"/>
        </w:rPr>
      </w:pPr>
      <w:r>
        <w:rPr>
          <w:rFonts w:hint="eastAsia" w:ascii="仿宋_GB2312" w:eastAsia="仿宋_GB2312"/>
          <w:sz w:val="32"/>
          <w:szCs w:val="32"/>
        </w:rPr>
        <w:t xml:space="preserve">摄像机主要参数 </w:t>
      </w:r>
    </w:p>
    <w:p>
      <w:pPr>
        <w:ind w:firstLine="640" w:firstLineChars="200"/>
        <w:rPr>
          <w:rFonts w:ascii="仿宋_GB2312" w:eastAsia="仿宋_GB2312"/>
          <w:sz w:val="32"/>
          <w:szCs w:val="32"/>
        </w:rPr>
      </w:pPr>
      <w:r>
        <w:rPr>
          <w:rFonts w:hint="eastAsia" w:ascii="仿宋_GB2312" w:eastAsia="仿宋_GB2312"/>
          <w:sz w:val="32"/>
          <w:szCs w:val="32"/>
        </w:rPr>
        <w:t xml:space="preserve">产品外形：枪式 </w:t>
      </w:r>
    </w:p>
    <w:p>
      <w:pPr>
        <w:ind w:firstLine="640" w:firstLineChars="200"/>
        <w:rPr>
          <w:rFonts w:ascii="仿宋_GB2312" w:eastAsia="仿宋_GB2312"/>
          <w:sz w:val="32"/>
          <w:szCs w:val="32"/>
        </w:rPr>
      </w:pPr>
      <w:r>
        <w:rPr>
          <w:rFonts w:hint="eastAsia" w:ascii="仿宋_GB2312" w:eastAsia="仿宋_GB2312"/>
          <w:sz w:val="32"/>
          <w:szCs w:val="32"/>
        </w:rPr>
        <w:t xml:space="preserve">成像色彩：彩色 </w:t>
      </w:r>
    </w:p>
    <w:p>
      <w:pPr>
        <w:ind w:firstLine="640" w:firstLineChars="200"/>
        <w:rPr>
          <w:rFonts w:ascii="仿宋_GB2312" w:eastAsia="仿宋_GB2312"/>
          <w:sz w:val="32"/>
          <w:szCs w:val="32"/>
        </w:rPr>
      </w:pPr>
      <w:r>
        <w:rPr>
          <w:rFonts w:hint="eastAsia" w:ascii="仿宋_GB2312" w:eastAsia="仿宋_GB2312"/>
          <w:sz w:val="32"/>
          <w:szCs w:val="32"/>
        </w:rPr>
        <w:t xml:space="preserve">硬件性能 </w:t>
      </w:r>
    </w:p>
    <w:p>
      <w:pPr>
        <w:ind w:firstLine="640" w:firstLineChars="200"/>
        <w:rPr>
          <w:rFonts w:ascii="仿宋_GB2312" w:eastAsia="仿宋_GB2312"/>
          <w:sz w:val="32"/>
          <w:szCs w:val="32"/>
        </w:rPr>
      </w:pPr>
      <w:r>
        <w:rPr>
          <w:rFonts w:hint="eastAsia" w:ascii="仿宋_GB2312" w:eastAsia="仿宋_GB2312"/>
          <w:sz w:val="32"/>
          <w:szCs w:val="32"/>
        </w:rPr>
        <w:t xml:space="preserve">成像器件：1/2" Progressive Scan CMOS </w:t>
      </w:r>
    </w:p>
    <w:p>
      <w:pPr>
        <w:ind w:firstLine="640" w:firstLineChars="200"/>
        <w:rPr>
          <w:rFonts w:ascii="仿宋_GB2312" w:eastAsia="仿宋_GB2312"/>
          <w:sz w:val="32"/>
          <w:szCs w:val="32"/>
        </w:rPr>
      </w:pPr>
      <w:r>
        <w:rPr>
          <w:rFonts w:hint="eastAsia" w:ascii="仿宋_GB2312" w:eastAsia="仿宋_GB2312"/>
          <w:sz w:val="32"/>
          <w:szCs w:val="32"/>
        </w:rPr>
        <w:t xml:space="preserve">有效像素：800 万 </w:t>
      </w:r>
    </w:p>
    <w:p>
      <w:pPr>
        <w:ind w:firstLine="640" w:firstLineChars="200"/>
        <w:rPr>
          <w:rFonts w:ascii="仿宋_GB2312" w:eastAsia="仿宋_GB2312"/>
          <w:sz w:val="32"/>
          <w:szCs w:val="32"/>
        </w:rPr>
      </w:pPr>
      <w:r>
        <w:rPr>
          <w:rFonts w:hint="eastAsia" w:ascii="仿宋_GB2312" w:eastAsia="仿宋_GB2312"/>
          <w:sz w:val="32"/>
          <w:szCs w:val="32"/>
        </w:rPr>
        <w:t xml:space="preserve">镜头参数：4mm,水平视场角：100° </w:t>
      </w:r>
    </w:p>
    <w:p>
      <w:pPr>
        <w:ind w:firstLine="640" w:firstLineChars="200"/>
        <w:rPr>
          <w:rFonts w:ascii="仿宋_GB2312" w:eastAsia="仿宋_GB2312"/>
          <w:sz w:val="32"/>
          <w:szCs w:val="32"/>
        </w:rPr>
      </w:pPr>
      <w:r>
        <w:rPr>
          <w:rFonts w:hint="eastAsia" w:ascii="仿宋_GB2312" w:eastAsia="仿宋_GB2312"/>
          <w:sz w:val="32"/>
          <w:szCs w:val="32"/>
        </w:rPr>
        <w:t xml:space="preserve">电子快门：1/3-1/100000 秒 </w:t>
      </w:r>
    </w:p>
    <w:p>
      <w:pPr>
        <w:ind w:firstLine="640" w:firstLineChars="200"/>
        <w:rPr>
          <w:rFonts w:ascii="仿宋_GB2312" w:eastAsia="仿宋_GB2312"/>
          <w:sz w:val="32"/>
          <w:szCs w:val="32"/>
        </w:rPr>
      </w:pPr>
      <w:r>
        <w:rPr>
          <w:rFonts w:hint="eastAsia" w:ascii="仿宋_GB2312" w:eastAsia="仿宋_GB2312"/>
          <w:sz w:val="32"/>
          <w:szCs w:val="32"/>
        </w:rPr>
        <w:t xml:space="preserve">动态侦测：支持 </w:t>
      </w:r>
    </w:p>
    <w:p>
      <w:pPr>
        <w:ind w:firstLine="640" w:firstLineChars="200"/>
        <w:rPr>
          <w:rFonts w:ascii="仿宋_GB2312" w:eastAsia="仿宋_GB2312"/>
          <w:sz w:val="32"/>
          <w:szCs w:val="32"/>
        </w:rPr>
      </w:pPr>
      <w:r>
        <w:rPr>
          <w:rFonts w:hint="eastAsia" w:ascii="仿宋_GB2312" w:eastAsia="仿宋_GB2312"/>
          <w:sz w:val="32"/>
          <w:szCs w:val="32"/>
        </w:rPr>
        <w:t xml:space="preserve">日夜转换：ICR 红外滤片式 </w:t>
      </w:r>
    </w:p>
    <w:p>
      <w:pPr>
        <w:ind w:firstLine="640" w:firstLineChars="200"/>
        <w:rPr>
          <w:rFonts w:ascii="仿宋_GB2312" w:eastAsia="仿宋_GB2312"/>
          <w:sz w:val="32"/>
          <w:szCs w:val="32"/>
        </w:rPr>
      </w:pPr>
      <w:r>
        <w:rPr>
          <w:rFonts w:hint="eastAsia" w:ascii="仿宋_GB2312" w:eastAsia="仿宋_GB2312"/>
          <w:sz w:val="32"/>
          <w:szCs w:val="32"/>
        </w:rPr>
        <w:t xml:space="preserve">宽动态范围：120db </w:t>
      </w:r>
    </w:p>
    <w:p>
      <w:pPr>
        <w:ind w:firstLine="640" w:firstLineChars="200"/>
        <w:rPr>
          <w:rFonts w:ascii="仿宋_GB2312" w:eastAsia="仿宋_GB2312"/>
          <w:sz w:val="32"/>
          <w:szCs w:val="32"/>
        </w:rPr>
      </w:pPr>
      <w:r>
        <w:rPr>
          <w:rFonts w:hint="eastAsia" w:ascii="仿宋_GB2312" w:eastAsia="仿宋_GB2312"/>
          <w:sz w:val="32"/>
          <w:szCs w:val="32"/>
        </w:rPr>
        <w:t xml:space="preserve">音频/视频 </w:t>
      </w:r>
    </w:p>
    <w:p>
      <w:pPr>
        <w:ind w:firstLine="640" w:firstLineChars="200"/>
        <w:rPr>
          <w:rFonts w:ascii="仿宋_GB2312" w:eastAsia="仿宋_GB2312"/>
          <w:sz w:val="32"/>
          <w:szCs w:val="32"/>
        </w:rPr>
      </w:pPr>
      <w:r>
        <w:rPr>
          <w:rFonts w:hint="eastAsia" w:ascii="仿宋_GB2312" w:eastAsia="仿宋_GB2312"/>
          <w:sz w:val="32"/>
          <w:szCs w:val="32"/>
        </w:rPr>
        <w:t xml:space="preserve">分辨率：3840*2160 </w:t>
      </w:r>
    </w:p>
    <w:p>
      <w:pPr>
        <w:ind w:firstLine="640" w:firstLineChars="200"/>
        <w:rPr>
          <w:rFonts w:ascii="仿宋_GB2312" w:eastAsia="仿宋_GB2312"/>
          <w:sz w:val="32"/>
          <w:szCs w:val="32"/>
        </w:rPr>
      </w:pPr>
      <w:r>
        <w:rPr>
          <w:rFonts w:hint="eastAsia" w:ascii="仿宋_GB2312" w:eastAsia="仿宋_GB2312"/>
          <w:sz w:val="32"/>
          <w:szCs w:val="32"/>
        </w:rPr>
        <w:t xml:space="preserve">压缩格式：smart265、H.265、H.264 </w:t>
      </w:r>
    </w:p>
    <w:p>
      <w:pPr>
        <w:ind w:firstLine="640" w:firstLineChars="200"/>
        <w:rPr>
          <w:rFonts w:ascii="仿宋_GB2312" w:eastAsia="仿宋_GB2312"/>
          <w:sz w:val="32"/>
          <w:szCs w:val="32"/>
        </w:rPr>
      </w:pPr>
      <w:r>
        <w:rPr>
          <w:rFonts w:hint="eastAsia" w:ascii="仿宋_GB2312" w:eastAsia="仿宋_GB2312"/>
          <w:sz w:val="32"/>
          <w:szCs w:val="32"/>
        </w:rPr>
        <w:t xml:space="preserve">接口参数 </w:t>
      </w:r>
    </w:p>
    <w:p>
      <w:pPr>
        <w:ind w:firstLine="640" w:firstLineChars="200"/>
        <w:rPr>
          <w:rFonts w:ascii="仿宋_GB2312" w:eastAsia="仿宋_GB2312"/>
          <w:sz w:val="32"/>
          <w:szCs w:val="32"/>
        </w:rPr>
      </w:pPr>
      <w:r>
        <w:rPr>
          <w:rFonts w:hint="eastAsia" w:ascii="仿宋_GB2312" w:eastAsia="仿宋_GB2312"/>
          <w:sz w:val="32"/>
          <w:szCs w:val="32"/>
        </w:rPr>
        <w:t>1 个 RJ45 10M/100M 自适应以太网口</w:t>
      </w:r>
    </w:p>
    <w:p>
      <w:pPr>
        <w:ind w:firstLine="640" w:firstLineChars="200"/>
        <w:rPr>
          <w:rFonts w:ascii="仿宋_GB2312" w:eastAsia="仿宋_GB2312"/>
          <w:sz w:val="32"/>
          <w:szCs w:val="32"/>
        </w:rPr>
      </w:pPr>
      <w:r>
        <w:rPr>
          <w:rFonts w:hint="eastAsia" w:ascii="仿宋_GB2312" w:eastAsia="仿宋_GB2312"/>
          <w:sz w:val="32"/>
          <w:szCs w:val="32"/>
        </w:rPr>
        <w:t xml:space="preserve">其它参数 </w:t>
      </w:r>
    </w:p>
    <w:p>
      <w:pPr>
        <w:ind w:firstLine="640" w:firstLineChars="200"/>
        <w:rPr>
          <w:rFonts w:ascii="仿宋_GB2312" w:eastAsia="仿宋_GB2312"/>
          <w:sz w:val="32"/>
          <w:szCs w:val="32"/>
        </w:rPr>
      </w:pPr>
      <w:r>
        <w:rPr>
          <w:rFonts w:hint="eastAsia" w:ascii="仿宋_GB2312" w:eastAsia="仿宋_GB2312"/>
          <w:sz w:val="32"/>
          <w:szCs w:val="32"/>
        </w:rPr>
        <w:t xml:space="preserve">防护等级：IP67 </w:t>
      </w:r>
    </w:p>
    <w:p>
      <w:pPr>
        <w:ind w:firstLine="640" w:firstLineChars="200"/>
        <w:rPr>
          <w:rFonts w:ascii="仿宋_GB2312" w:eastAsia="仿宋_GB2312"/>
          <w:sz w:val="32"/>
          <w:szCs w:val="32"/>
        </w:rPr>
      </w:pPr>
      <w:r>
        <w:rPr>
          <w:rFonts w:hint="eastAsia" w:ascii="仿宋_GB2312" w:eastAsia="仿宋_GB2312"/>
          <w:sz w:val="32"/>
          <w:szCs w:val="32"/>
        </w:rPr>
        <w:t xml:space="preserve">电源电压：DC12±25%/PoE（802.3af） </w:t>
      </w:r>
    </w:p>
    <w:p>
      <w:pPr>
        <w:ind w:firstLine="640" w:firstLineChars="200"/>
        <w:rPr>
          <w:rFonts w:ascii="仿宋_GB2312" w:eastAsia="仿宋_GB2312"/>
          <w:sz w:val="32"/>
          <w:szCs w:val="32"/>
        </w:rPr>
      </w:pPr>
      <w:r>
        <w:rPr>
          <w:rFonts w:hint="eastAsia" w:ascii="仿宋_GB2312" w:eastAsia="仿宋_GB2312"/>
          <w:sz w:val="32"/>
          <w:szCs w:val="32"/>
        </w:rPr>
        <w:t xml:space="preserve">环境温度：-30-80℃ </w:t>
      </w:r>
    </w:p>
    <w:p>
      <w:pPr>
        <w:ind w:firstLine="640" w:firstLineChars="200"/>
        <w:rPr>
          <w:rFonts w:ascii="仿宋_GB2312" w:eastAsia="仿宋_GB2312"/>
          <w:sz w:val="32"/>
          <w:szCs w:val="32"/>
        </w:rPr>
      </w:pPr>
      <w:r>
        <w:rPr>
          <w:rFonts w:hint="eastAsia" w:ascii="仿宋_GB2312" w:eastAsia="仿宋_GB2312"/>
          <w:sz w:val="32"/>
          <w:szCs w:val="32"/>
        </w:rPr>
        <w:t xml:space="preserve">红外距离 10-20m </w:t>
      </w:r>
    </w:p>
    <w:p>
      <w:pPr>
        <w:ind w:firstLine="640" w:firstLineChars="200"/>
        <w:rPr>
          <w:rFonts w:ascii="仿宋_GB2312" w:eastAsia="仿宋_GB2312"/>
          <w:sz w:val="32"/>
          <w:szCs w:val="32"/>
        </w:rPr>
      </w:pPr>
      <w:r>
        <w:rPr>
          <w:rFonts w:hint="eastAsia" w:ascii="仿宋_GB2312" w:eastAsia="仿宋_GB2312"/>
          <w:sz w:val="32"/>
          <w:szCs w:val="32"/>
        </w:rPr>
        <w:t>防暴等级：IK10</w:t>
      </w:r>
    </w:p>
    <w:p>
      <w:pPr>
        <w:ind w:firstLine="640" w:firstLineChars="200"/>
        <w:rPr>
          <w:rFonts w:ascii="仿宋_GB2312" w:eastAsia="仿宋_GB2312"/>
          <w:sz w:val="32"/>
          <w:szCs w:val="32"/>
        </w:rPr>
      </w:pPr>
      <w:r>
        <w:rPr>
          <w:rFonts w:hint="eastAsia" w:ascii="仿宋_GB2312" w:eastAsia="仿宋_GB2312"/>
          <w:sz w:val="32"/>
          <w:szCs w:val="32"/>
        </w:rPr>
        <w:t>待机天数：无光状态下10天</w:t>
      </w:r>
    </w:p>
    <w:p>
      <w:pPr>
        <w:ind w:firstLine="640" w:firstLineChars="200"/>
        <w:rPr>
          <w:rFonts w:ascii="仿宋_GB2312" w:eastAsia="仿宋_GB2312"/>
          <w:sz w:val="32"/>
          <w:szCs w:val="32"/>
        </w:rPr>
      </w:pPr>
      <w:r>
        <w:rPr>
          <w:rFonts w:hint="eastAsia" w:ascii="仿宋_GB2312" w:eastAsia="仿宋_GB2312"/>
          <w:sz w:val="32"/>
          <w:szCs w:val="32"/>
        </w:rPr>
        <w:t>（二）供电系统：A级单晶硅太阳能板 100W*2，阀控式免维护交替蓄电池100AH*1</w:t>
      </w:r>
    </w:p>
    <w:p>
      <w:pPr>
        <w:ind w:firstLine="640" w:firstLineChars="200"/>
        <w:rPr>
          <w:rFonts w:ascii="仿宋_GB2312" w:eastAsia="仿宋_GB2312"/>
          <w:sz w:val="32"/>
          <w:szCs w:val="32"/>
        </w:rPr>
      </w:pPr>
      <w:r>
        <w:rPr>
          <w:rFonts w:hint="eastAsia" w:ascii="仿宋_GB2312" w:eastAsia="仿宋_GB2312"/>
          <w:sz w:val="32"/>
          <w:szCs w:val="32"/>
        </w:rPr>
        <w:t>（三）警示系统：语音控制系统可实现远程喊话，内置不少于3段警示语音播放，可扩展多段警示语音；防水喇叭阻抗6-10Ω，额定功率15瓦；高亮度 F5 型≥16 颗灯珠红色闪烁警示灯、方便型红外遥控器。</w:t>
      </w:r>
    </w:p>
    <w:p>
      <w:pPr>
        <w:ind w:firstLine="640" w:firstLineChars="200"/>
        <w:rPr>
          <w:rFonts w:ascii="仿宋_GB2312" w:eastAsia="仿宋_GB2312"/>
          <w:sz w:val="32"/>
          <w:szCs w:val="32"/>
        </w:rPr>
      </w:pPr>
      <w:r>
        <w:rPr>
          <w:rFonts w:hint="eastAsia" w:ascii="仿宋_GB2312" w:eastAsia="仿宋_GB2312"/>
          <w:sz w:val="32"/>
          <w:szCs w:val="32"/>
        </w:rPr>
        <w:t>（四）远程传输系统：自带户外专用信号增强型工业路由器，支持WIFI/4G/5G（移动 TD/FDD-LTE.联通 TD/FDD-LTE.电信 TD/FDD-LTE 5 模通用）4/WIFI 热点发射/RJ45网口直插/AP路由中继。当设备连接到宽带网络，默认宽带网络优先模式，不会耗费 SIM 卡流量，如宽带网络断开自动启用4G/5G网络。</w:t>
      </w:r>
    </w:p>
    <w:p>
      <w:pPr>
        <w:ind w:firstLine="640" w:firstLineChars="200"/>
        <w:rPr>
          <w:rFonts w:ascii="仿宋_GB2312" w:eastAsia="仿宋_GB2312"/>
          <w:sz w:val="32"/>
          <w:szCs w:val="32"/>
        </w:rPr>
      </w:pPr>
      <w:r>
        <w:rPr>
          <w:rFonts w:hint="eastAsia" w:ascii="仿宋_GB2312" w:eastAsia="仿宋_GB2312"/>
          <w:sz w:val="32"/>
          <w:szCs w:val="32"/>
        </w:rPr>
        <w:t>（五）监控平台系统：可接收报警信息、视频、抓拍图片并保存；可实现 APP 实时监控、录像回放查看；远程喊话、双向对讲；实现监控数据远程传输与中心管理实时数据同步。</w:t>
      </w:r>
    </w:p>
    <w:p>
      <w:pPr>
        <w:ind w:firstLine="640" w:firstLineChars="200"/>
        <w:rPr>
          <w:rFonts w:ascii="仿宋_GB2312" w:eastAsia="仿宋_GB2312"/>
          <w:sz w:val="32"/>
          <w:szCs w:val="32"/>
        </w:rPr>
      </w:pPr>
      <w:r>
        <w:rPr>
          <w:rFonts w:hint="eastAsia" w:ascii="仿宋_GB2312" w:eastAsia="仿宋_GB2312"/>
          <w:sz w:val="32"/>
          <w:szCs w:val="32"/>
        </w:rPr>
        <w:t>（六）安装要求：设备立杆高≥3.5米（地面起算），涂橙色火桔红色，有“鹤山森防”字体标识。所有设备必须安装牢固，符合国家构建筑物安装、防雷及电气安全标准。</w:t>
      </w:r>
    </w:p>
    <w:p>
      <w:pPr>
        <w:ind w:firstLine="640" w:firstLineChars="200"/>
        <w:rPr>
          <w:rFonts w:ascii="仿宋_GB2312" w:eastAsia="仿宋_GB2312"/>
          <w:sz w:val="32"/>
          <w:szCs w:val="32"/>
        </w:rPr>
      </w:pPr>
      <w:r>
        <w:rPr>
          <w:rFonts w:hint="eastAsia" w:ascii="仿宋_GB2312" w:eastAsia="仿宋_GB2312"/>
          <w:sz w:val="32"/>
          <w:szCs w:val="32"/>
        </w:rPr>
        <w:t>（七）工程验收：所有太阳能远程 4G/5G 森林防火警示监控系统设备在试运行1个月后方可组织验收。</w:t>
      </w:r>
    </w:p>
    <w:p>
      <w:pPr>
        <w:ind w:firstLine="640" w:firstLineChars="200"/>
        <w:rPr>
          <w:rFonts w:ascii="仿宋_GB2312" w:eastAsia="仿宋_GB2312"/>
          <w:sz w:val="32"/>
          <w:szCs w:val="32"/>
        </w:rPr>
      </w:pPr>
      <w:r>
        <w:rPr>
          <w:rFonts w:hint="eastAsia" w:ascii="仿宋_GB2312" w:eastAsia="仿宋_GB2312"/>
          <w:sz w:val="32"/>
          <w:szCs w:val="32"/>
        </w:rPr>
        <w:t>三、所有设备符合下列国家标准要求：</w:t>
      </w:r>
    </w:p>
    <w:p>
      <w:pPr>
        <w:ind w:firstLine="640" w:firstLineChars="200"/>
        <w:rPr>
          <w:rFonts w:ascii="仿宋_GB2312" w:eastAsia="仿宋_GB2312"/>
          <w:sz w:val="32"/>
          <w:szCs w:val="32"/>
        </w:rPr>
      </w:pPr>
      <w:r>
        <w:rPr>
          <w:rFonts w:hint="eastAsia" w:ascii="仿宋_GB2312" w:eastAsia="仿宋_GB2312"/>
          <w:sz w:val="32"/>
          <w:szCs w:val="32"/>
        </w:rPr>
        <w:t>★须符合《GB 16796-2009 安全防范报警设备安全要求和试验方法》</w:t>
      </w:r>
    </w:p>
    <w:p>
      <w:pPr>
        <w:ind w:firstLine="640" w:firstLineChars="200"/>
        <w:rPr>
          <w:rFonts w:ascii="仿宋_GB2312" w:eastAsia="仿宋_GB2312"/>
          <w:sz w:val="32"/>
          <w:szCs w:val="32"/>
        </w:rPr>
      </w:pPr>
      <w:r>
        <w:rPr>
          <w:rFonts w:hint="eastAsia" w:ascii="仿宋_GB2312" w:eastAsia="仿宋_GB2312"/>
          <w:sz w:val="32"/>
          <w:szCs w:val="32"/>
        </w:rPr>
        <w:t>电池电压：电池充满后的电压为 ≥DC12V ；</w:t>
      </w:r>
    </w:p>
    <w:p>
      <w:pPr>
        <w:ind w:firstLine="640" w:firstLineChars="200"/>
        <w:rPr>
          <w:rFonts w:ascii="仿宋_GB2312" w:eastAsia="仿宋_GB2312"/>
          <w:sz w:val="32"/>
          <w:szCs w:val="32"/>
        </w:rPr>
      </w:pPr>
      <w:r>
        <w:rPr>
          <w:rFonts w:hint="eastAsia" w:ascii="仿宋_GB2312" w:eastAsia="仿宋_GB2312"/>
          <w:sz w:val="32"/>
          <w:szCs w:val="32"/>
        </w:rPr>
        <w:t>▲太阳能板输出电压：≥DC18V ；</w:t>
      </w:r>
    </w:p>
    <w:p>
      <w:pPr>
        <w:ind w:firstLine="640" w:firstLineChars="200"/>
        <w:rPr>
          <w:rFonts w:ascii="仿宋_GB2312" w:eastAsia="仿宋_GB2312"/>
          <w:sz w:val="32"/>
          <w:szCs w:val="32"/>
        </w:rPr>
      </w:pPr>
      <w:r>
        <w:rPr>
          <w:rFonts w:hint="eastAsia" w:ascii="仿宋_GB2312" w:eastAsia="仿宋_GB2312"/>
          <w:sz w:val="32"/>
          <w:szCs w:val="32"/>
        </w:rPr>
        <w:t>▲太阳能板输出功率：≥4W，使用寿命≥10年；</w:t>
      </w:r>
    </w:p>
    <w:p>
      <w:pPr>
        <w:ind w:firstLine="640" w:firstLineChars="200"/>
        <w:rPr>
          <w:rFonts w:ascii="仿宋_GB2312" w:eastAsia="仿宋_GB2312"/>
          <w:sz w:val="32"/>
          <w:szCs w:val="32"/>
        </w:rPr>
      </w:pPr>
      <w:r>
        <w:rPr>
          <w:rFonts w:hint="eastAsia" w:ascii="仿宋_GB2312" w:eastAsia="仿宋_GB2312"/>
          <w:sz w:val="32"/>
          <w:szCs w:val="32"/>
        </w:rPr>
        <w:t>▲红外感应距离 : 当距机器正前方15米处有人体通过时，应自动播放提示语音；</w:t>
      </w:r>
    </w:p>
    <w:p>
      <w:pPr>
        <w:ind w:firstLine="640" w:firstLineChars="200"/>
        <w:rPr>
          <w:rFonts w:ascii="仿宋_GB2312" w:eastAsia="仿宋_GB2312"/>
          <w:sz w:val="32"/>
          <w:szCs w:val="32"/>
        </w:rPr>
      </w:pPr>
      <w:r>
        <w:rPr>
          <w:rFonts w:hint="eastAsia" w:ascii="仿宋_GB2312" w:eastAsia="仿宋_GB2312"/>
          <w:sz w:val="32"/>
          <w:szCs w:val="32"/>
        </w:rPr>
        <w:t>▲声级功能 ：电池充满电后，距机器出声口正前方1m处声级为：≥ 90dB(A)；</w:t>
      </w:r>
    </w:p>
    <w:p>
      <w:pPr>
        <w:ind w:firstLine="640" w:firstLineChars="200"/>
        <w:rPr>
          <w:rFonts w:ascii="仿宋_GB2312" w:eastAsia="仿宋_GB2312"/>
          <w:sz w:val="32"/>
          <w:szCs w:val="32"/>
        </w:rPr>
      </w:pPr>
      <w:r>
        <w:rPr>
          <w:rFonts w:hint="eastAsia" w:ascii="仿宋_GB2312" w:eastAsia="仿宋_GB2312"/>
          <w:sz w:val="32"/>
          <w:szCs w:val="32"/>
        </w:rPr>
        <w:t>▲声音传输距离 ：在空旷无遮挡，环境噪声≤55dB(A)的情况下，距机器出声口50米处可听到播放的提示语音；</w:t>
      </w:r>
    </w:p>
    <w:p>
      <w:pPr>
        <w:ind w:firstLine="640" w:firstLineChars="200"/>
        <w:rPr>
          <w:rFonts w:ascii="仿宋_GB2312" w:eastAsia="仿宋_GB2312"/>
          <w:sz w:val="32"/>
          <w:szCs w:val="32"/>
        </w:rPr>
      </w:pPr>
      <w:r>
        <w:rPr>
          <w:rFonts w:hint="eastAsia" w:ascii="仿宋_GB2312" w:eastAsia="仿宋_GB2312"/>
          <w:sz w:val="32"/>
          <w:szCs w:val="32"/>
        </w:rPr>
        <w:t>▲遥控器无线控制功能 ：可通过遥控器切换提示语音，调节音量大小 ；</w:t>
      </w:r>
    </w:p>
    <w:p>
      <w:pPr>
        <w:ind w:firstLine="640" w:firstLineChars="200"/>
        <w:rPr>
          <w:rFonts w:ascii="仿宋_GB2312" w:eastAsia="仿宋_GB2312"/>
          <w:sz w:val="32"/>
          <w:szCs w:val="32"/>
        </w:rPr>
      </w:pPr>
      <w:r>
        <w:rPr>
          <w:rFonts w:hint="eastAsia" w:ascii="仿宋_GB2312" w:eastAsia="仿宋_GB2312"/>
          <w:sz w:val="32"/>
          <w:szCs w:val="32"/>
        </w:rPr>
        <w:t>待机功耗 : 待机功耗20毫安 ；</w:t>
      </w:r>
    </w:p>
    <w:p>
      <w:pPr>
        <w:ind w:firstLine="640" w:firstLineChars="200"/>
        <w:rPr>
          <w:rFonts w:ascii="仿宋_GB2312" w:eastAsia="仿宋_GB2312"/>
          <w:sz w:val="32"/>
          <w:szCs w:val="32"/>
        </w:rPr>
      </w:pPr>
      <w:r>
        <w:rPr>
          <w:rFonts w:hint="eastAsia" w:ascii="仿宋_GB2312" w:eastAsia="仿宋_GB2312"/>
          <w:sz w:val="32"/>
          <w:szCs w:val="32"/>
        </w:rPr>
        <w:t>工作功耗 : 100~800毫安 ；</w:t>
      </w:r>
    </w:p>
    <w:p>
      <w:pPr>
        <w:ind w:firstLine="640" w:firstLineChars="200"/>
        <w:rPr>
          <w:rFonts w:ascii="仿宋_GB2312" w:eastAsia="仿宋_GB2312"/>
          <w:sz w:val="32"/>
          <w:szCs w:val="32"/>
        </w:rPr>
      </w:pPr>
      <w:r>
        <w:rPr>
          <w:rFonts w:hint="eastAsia" w:ascii="仿宋_GB2312" w:eastAsia="仿宋_GB2312"/>
          <w:sz w:val="32"/>
          <w:szCs w:val="32"/>
        </w:rPr>
        <w:t>适用温度 : -5~55摄氏度 ；</w:t>
      </w:r>
    </w:p>
    <w:p>
      <w:pPr>
        <w:ind w:firstLine="640" w:firstLineChars="200"/>
        <w:rPr>
          <w:rFonts w:ascii="仿宋_GB2312" w:eastAsia="仿宋_GB2312"/>
          <w:sz w:val="32"/>
          <w:szCs w:val="32"/>
        </w:rPr>
      </w:pPr>
      <w:r>
        <w:rPr>
          <w:rFonts w:hint="eastAsia" w:ascii="仿宋_GB2312" w:eastAsia="仿宋_GB2312"/>
          <w:sz w:val="32"/>
          <w:szCs w:val="32"/>
        </w:rPr>
        <w:t>★提供国家安全防范报警系统产品质量监督检验中心报告加盖制造商公章(中标后</w:t>
      </w:r>
      <w:r>
        <w:rPr>
          <w:rFonts w:ascii="仿宋_GB2312" w:eastAsia="仿宋_GB2312"/>
          <w:sz w:val="32"/>
          <w:szCs w:val="32"/>
        </w:rPr>
        <w:t>需提供原件核查)</w:t>
      </w:r>
    </w:p>
    <w:p>
      <w:pPr>
        <w:ind w:firstLine="640" w:firstLineChars="200"/>
        <w:rPr>
          <w:rFonts w:ascii="仿宋_GB2312" w:eastAsia="仿宋_GB2312"/>
          <w:sz w:val="32"/>
          <w:szCs w:val="32"/>
        </w:rPr>
      </w:pPr>
      <w:r>
        <w:rPr>
          <w:rFonts w:hint="eastAsia" w:ascii="仿宋_GB2312" w:eastAsia="仿宋_GB2312"/>
          <w:sz w:val="32"/>
          <w:szCs w:val="32"/>
        </w:rPr>
        <w:t>★提供公安部安全与警用电子产品质量检测中心报告加盖制造商公章(中标后需提供原件核查)</w:t>
      </w:r>
    </w:p>
    <w:p>
      <w:pPr>
        <w:ind w:firstLine="643" w:firstLineChars="200"/>
        <w:rPr>
          <w:rFonts w:ascii="仿宋_GB2312" w:eastAsia="仿宋_GB2312"/>
          <w:b/>
          <w:bCs/>
          <w:sz w:val="32"/>
          <w:szCs w:val="32"/>
        </w:rPr>
      </w:pPr>
      <w:r>
        <w:rPr>
          <w:rFonts w:hint="eastAsia" w:ascii="仿宋_GB2312" w:eastAsia="仿宋_GB2312"/>
          <w:b/>
          <w:bCs/>
          <w:sz w:val="32"/>
          <w:szCs w:val="32"/>
        </w:rPr>
        <w:t>注：本采购项目技术要求中，带“▲”号参数需体现在检验报告内，带“★”号标注项为不可负偏离的重要要求，在投标响应中须完全实质性响应，若其中一项出现劣性负偏离时将作无效投标处理。</w:t>
      </w:r>
    </w:p>
    <w:p>
      <w:pPr>
        <w:ind w:firstLine="640" w:firstLineChars="200"/>
        <w:rPr>
          <w:rFonts w:ascii="仿宋_GB2312" w:eastAsia="仿宋_GB2312"/>
          <w:sz w:val="32"/>
          <w:szCs w:val="32"/>
        </w:rPr>
      </w:pPr>
      <w:r>
        <w:rPr>
          <w:rFonts w:hint="eastAsia" w:ascii="仿宋_GB2312" w:eastAsia="仿宋_GB2312"/>
          <w:sz w:val="32"/>
          <w:szCs w:val="32"/>
        </w:rPr>
        <w:t>四、运行维保及相关要求：</w:t>
      </w:r>
    </w:p>
    <w:p>
      <w:pPr>
        <w:ind w:firstLine="640" w:firstLineChars="200"/>
        <w:rPr>
          <w:rFonts w:ascii="仿宋_GB2312" w:eastAsia="仿宋_GB2312"/>
          <w:sz w:val="32"/>
          <w:szCs w:val="32"/>
        </w:rPr>
      </w:pPr>
      <w:r>
        <w:rPr>
          <w:rFonts w:hint="eastAsia" w:ascii="仿宋_GB2312" w:eastAsia="仿宋_GB2312"/>
          <w:sz w:val="32"/>
          <w:szCs w:val="32"/>
        </w:rPr>
        <w:t>（一）自设备验收合格之日起2年内由工程项目承包单位负责免费设备和网络系统维护，保证监控系统设备正常运作，而且故障排除不得超过3天。</w:t>
      </w:r>
    </w:p>
    <w:p>
      <w:pPr>
        <w:pStyle w:val="2"/>
        <w:rPr>
          <w:rFonts w:ascii="仿宋_GB2312" w:eastAsia="仿宋_GB2312"/>
          <w:b w:val="0"/>
          <w:sz w:val="32"/>
          <w:szCs w:val="32"/>
        </w:rPr>
      </w:pPr>
      <w:r>
        <w:rPr>
          <w:rFonts w:hint="eastAsia" w:ascii="仿宋_GB2312" w:eastAsia="仿宋_GB2312"/>
          <w:b w:val="0"/>
          <w:sz w:val="32"/>
          <w:szCs w:val="32"/>
        </w:rPr>
        <w:t xml:space="preserve">    （二）所有</w:t>
      </w:r>
      <w:r>
        <w:rPr>
          <w:rFonts w:ascii="仿宋_GB2312" w:eastAsia="仿宋_GB2312"/>
          <w:b w:val="0"/>
          <w:sz w:val="32"/>
          <w:szCs w:val="32"/>
        </w:rPr>
        <w:t>设备</w:t>
      </w:r>
      <w:r>
        <w:rPr>
          <w:rFonts w:hint="eastAsia" w:ascii="仿宋_GB2312" w:eastAsia="仿宋_GB2312"/>
          <w:b w:val="0"/>
          <w:sz w:val="32"/>
          <w:szCs w:val="32"/>
        </w:rPr>
        <w:t>均要</w:t>
      </w:r>
      <w:r>
        <w:rPr>
          <w:rFonts w:ascii="仿宋_GB2312" w:eastAsia="仿宋_GB2312"/>
          <w:b w:val="0"/>
          <w:sz w:val="32"/>
          <w:szCs w:val="32"/>
        </w:rPr>
        <w:t>出具</w:t>
      </w:r>
      <w:r>
        <w:rPr>
          <w:rFonts w:hint="eastAsia" w:ascii="仿宋_GB2312" w:eastAsia="仿宋_GB2312"/>
          <w:b w:val="0"/>
          <w:sz w:val="32"/>
          <w:szCs w:val="32"/>
        </w:rPr>
        <w:t>两年</w:t>
      </w:r>
      <w:r>
        <w:rPr>
          <w:rFonts w:ascii="仿宋_GB2312" w:eastAsia="仿宋_GB2312"/>
          <w:b w:val="0"/>
          <w:sz w:val="32"/>
          <w:szCs w:val="32"/>
        </w:rPr>
        <w:t>质量保证服务函。</w:t>
      </w:r>
    </w:p>
    <w:p>
      <w:pPr>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938030"/>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A5"/>
    <w:rsid w:val="00002C66"/>
    <w:rsid w:val="00030E28"/>
    <w:rsid w:val="000354CE"/>
    <w:rsid w:val="00086407"/>
    <w:rsid w:val="000A2B88"/>
    <w:rsid w:val="000D68B6"/>
    <w:rsid w:val="00105907"/>
    <w:rsid w:val="00156A8A"/>
    <w:rsid w:val="00181421"/>
    <w:rsid w:val="0019000A"/>
    <w:rsid w:val="001B5101"/>
    <w:rsid w:val="00200D06"/>
    <w:rsid w:val="00211C84"/>
    <w:rsid w:val="0024729F"/>
    <w:rsid w:val="00262CE8"/>
    <w:rsid w:val="002E6E8E"/>
    <w:rsid w:val="003C10BD"/>
    <w:rsid w:val="004172F5"/>
    <w:rsid w:val="004E747C"/>
    <w:rsid w:val="00504E99"/>
    <w:rsid w:val="005775E4"/>
    <w:rsid w:val="005A6A05"/>
    <w:rsid w:val="005F011F"/>
    <w:rsid w:val="007518FE"/>
    <w:rsid w:val="00774208"/>
    <w:rsid w:val="007A1BBA"/>
    <w:rsid w:val="007D1249"/>
    <w:rsid w:val="007F4D91"/>
    <w:rsid w:val="007F7103"/>
    <w:rsid w:val="0082531A"/>
    <w:rsid w:val="00850C58"/>
    <w:rsid w:val="008809B1"/>
    <w:rsid w:val="00884B92"/>
    <w:rsid w:val="008B3470"/>
    <w:rsid w:val="008B4490"/>
    <w:rsid w:val="008E6627"/>
    <w:rsid w:val="008F32AA"/>
    <w:rsid w:val="00900FD2"/>
    <w:rsid w:val="009272C0"/>
    <w:rsid w:val="00933B4B"/>
    <w:rsid w:val="00943DDA"/>
    <w:rsid w:val="009862EA"/>
    <w:rsid w:val="00994BFF"/>
    <w:rsid w:val="009B296E"/>
    <w:rsid w:val="00A469A5"/>
    <w:rsid w:val="00A67836"/>
    <w:rsid w:val="00AE4E55"/>
    <w:rsid w:val="00B41476"/>
    <w:rsid w:val="00B831E7"/>
    <w:rsid w:val="00B86B36"/>
    <w:rsid w:val="00B87763"/>
    <w:rsid w:val="00BC1576"/>
    <w:rsid w:val="00BF6031"/>
    <w:rsid w:val="00C13C08"/>
    <w:rsid w:val="00C42B4E"/>
    <w:rsid w:val="00C515A2"/>
    <w:rsid w:val="00C86D73"/>
    <w:rsid w:val="00CB5B34"/>
    <w:rsid w:val="00CC013C"/>
    <w:rsid w:val="00D331CF"/>
    <w:rsid w:val="00D52D43"/>
    <w:rsid w:val="00D54E2F"/>
    <w:rsid w:val="00D65A82"/>
    <w:rsid w:val="00D735EB"/>
    <w:rsid w:val="00D925A7"/>
    <w:rsid w:val="00D941AE"/>
    <w:rsid w:val="00DC40AB"/>
    <w:rsid w:val="00E37EF4"/>
    <w:rsid w:val="00E469EE"/>
    <w:rsid w:val="00E564CE"/>
    <w:rsid w:val="00E610B4"/>
    <w:rsid w:val="00EE6042"/>
    <w:rsid w:val="00EF4EB9"/>
    <w:rsid w:val="00F10289"/>
    <w:rsid w:val="00F826C2"/>
    <w:rsid w:val="00F859EA"/>
    <w:rsid w:val="00FB61CD"/>
    <w:rsid w:val="297C753C"/>
    <w:rsid w:val="433E2DC9"/>
    <w:rsid w:val="470A4A48"/>
    <w:rsid w:val="5A390B12"/>
    <w:rsid w:val="66EE0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sz w:val="24"/>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 w:type="character" w:customStyle="1" w:styleId="10">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2972</Words>
  <Characters>3281</Characters>
  <Lines>24</Lines>
  <Paragraphs>6</Paragraphs>
  <TotalTime>40</TotalTime>
  <ScaleCrop>false</ScaleCrop>
  <LinksUpToDate>false</LinksUpToDate>
  <CharactersWithSpaces>3406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2021-07-13T00:43:00Z</dcterms:created>
  <dc:creator>RDJ</dc:creator>
  <cp:lastModifiedBy>陈伟华</cp:lastModifiedBy>
  <cp:lastPrinted>2021-07-13T00:50:00Z</cp:lastPrinted>
  <dcterms:modified xsi:type="dcterms:W3CDTF">2022-04-26T02:10:56Z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6981719726FC4C568B61C31A78A018E4</vt:lpwstr>
  </property>
</Properties>
</file>