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2B8" w:rsidRDefault="000012B8" w:rsidP="00B36D50">
      <w:pPr>
        <w:spacing w:line="560" w:lineRule="exact"/>
        <w:jc w:val="left"/>
        <w:rPr>
          <w:rFonts w:ascii="仿宋_GB2312" w:eastAsia="仿宋_GB2312" w:hAnsiTheme="minorEastAsia" w:cs="方正小标宋简体"/>
          <w:sz w:val="32"/>
          <w:szCs w:val="32"/>
        </w:rPr>
      </w:pPr>
      <w:bookmarkStart w:id="0" w:name="_GoBack"/>
      <w:bookmarkEnd w:id="0"/>
      <w:r w:rsidRPr="00B36D50">
        <w:rPr>
          <w:rFonts w:ascii="仿宋_GB2312" w:eastAsia="仿宋_GB2312" w:hAnsiTheme="minorEastAsia" w:cs="方正小标宋简体" w:hint="eastAsia"/>
          <w:sz w:val="32"/>
          <w:szCs w:val="32"/>
        </w:rPr>
        <w:t>附件2</w:t>
      </w:r>
    </w:p>
    <w:p w:rsidR="000012B8" w:rsidRPr="00B36D50" w:rsidRDefault="000012B8" w:rsidP="00B36D50">
      <w:pPr>
        <w:spacing w:line="560" w:lineRule="exact"/>
        <w:jc w:val="left"/>
        <w:rPr>
          <w:rFonts w:ascii="仿宋_GB2312" w:eastAsia="仿宋_GB2312" w:hAnsiTheme="minorEastAsia" w:cs="方正小标宋简体"/>
          <w:sz w:val="32"/>
          <w:szCs w:val="32"/>
        </w:rPr>
      </w:pPr>
    </w:p>
    <w:p w:rsidR="000012B8" w:rsidRDefault="000012B8" w:rsidP="00B36D5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省级财政支持稳定双季稻生产补助资金</w:t>
      </w:r>
    </w:p>
    <w:p w:rsidR="000012B8" w:rsidRDefault="000012B8" w:rsidP="00B36D5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（省级统筹部分）绩效目标表</w:t>
      </w:r>
    </w:p>
    <w:p w:rsidR="000012B8" w:rsidRDefault="000012B8" w:rsidP="00B36D50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（2020年度）</w:t>
      </w:r>
    </w:p>
    <w:p w:rsidR="000012B8" w:rsidRDefault="000012B8" w:rsidP="00B36D50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</w:p>
    <w:tbl>
      <w:tblPr>
        <w:tblStyle w:val="a5"/>
        <w:tblW w:w="9825" w:type="dxa"/>
        <w:tblInd w:w="-621" w:type="dxa"/>
        <w:tblLook w:val="0000" w:firstRow="0" w:lastRow="0" w:firstColumn="0" w:lastColumn="0" w:noHBand="0" w:noVBand="0"/>
      </w:tblPr>
      <w:tblGrid>
        <w:gridCol w:w="1799"/>
        <w:gridCol w:w="1174"/>
        <w:gridCol w:w="1155"/>
        <w:gridCol w:w="415"/>
        <w:gridCol w:w="1444"/>
        <w:gridCol w:w="520"/>
        <w:gridCol w:w="460"/>
        <w:gridCol w:w="1764"/>
        <w:gridCol w:w="1094"/>
      </w:tblGrid>
      <w:tr w:rsidR="000012B8" w:rsidTr="00654F45">
        <w:tc>
          <w:tcPr>
            <w:tcW w:w="1800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项目名称</w:t>
            </w:r>
          </w:p>
        </w:tc>
        <w:tc>
          <w:tcPr>
            <w:tcW w:w="8025" w:type="dxa"/>
            <w:gridSpan w:val="8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支持稳定双季稻生产补助资金（省级统筹部分）</w:t>
            </w:r>
          </w:p>
        </w:tc>
      </w:tr>
      <w:tr w:rsidR="000012B8" w:rsidTr="00826A8F">
        <w:trPr>
          <w:trHeight w:val="882"/>
        </w:trPr>
        <w:tc>
          <w:tcPr>
            <w:tcW w:w="1800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地市主管部门</w:t>
            </w:r>
          </w:p>
        </w:tc>
        <w:tc>
          <w:tcPr>
            <w:tcW w:w="232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江门市农业农村局</w:t>
            </w:r>
          </w:p>
        </w:tc>
        <w:tc>
          <w:tcPr>
            <w:tcW w:w="186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财政部门</w:t>
            </w:r>
          </w:p>
        </w:tc>
        <w:tc>
          <w:tcPr>
            <w:tcW w:w="3840" w:type="dxa"/>
            <w:gridSpan w:val="4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江门市财政局</w:t>
            </w:r>
          </w:p>
        </w:tc>
      </w:tr>
      <w:tr w:rsidR="000012B8" w:rsidTr="00826A8F">
        <w:trPr>
          <w:trHeight w:val="694"/>
        </w:trPr>
        <w:tc>
          <w:tcPr>
            <w:tcW w:w="1800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县级主管部门</w:t>
            </w:r>
          </w:p>
        </w:tc>
        <w:tc>
          <w:tcPr>
            <w:tcW w:w="2325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新会区农业农村局</w:t>
            </w:r>
          </w:p>
        </w:tc>
        <w:tc>
          <w:tcPr>
            <w:tcW w:w="186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县级财政部门</w:t>
            </w:r>
          </w:p>
        </w:tc>
        <w:tc>
          <w:tcPr>
            <w:tcW w:w="3840" w:type="dxa"/>
            <w:gridSpan w:val="4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新会区财政局</w:t>
            </w:r>
          </w:p>
        </w:tc>
      </w:tr>
      <w:tr w:rsidR="000012B8" w:rsidTr="00654F45">
        <w:trPr>
          <w:trHeight w:val="730"/>
        </w:trPr>
        <w:tc>
          <w:tcPr>
            <w:tcW w:w="1800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项目预算（万元）</w:t>
            </w:r>
          </w:p>
        </w:tc>
        <w:tc>
          <w:tcPr>
            <w:tcW w:w="117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资金总额</w:t>
            </w:r>
          </w:p>
        </w:tc>
        <w:tc>
          <w:tcPr>
            <w:tcW w:w="1155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318</w:t>
            </w:r>
          </w:p>
        </w:tc>
        <w:tc>
          <w:tcPr>
            <w:tcW w:w="1855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其中：省财政资金</w:t>
            </w:r>
          </w:p>
        </w:tc>
        <w:tc>
          <w:tcPr>
            <w:tcW w:w="98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33</w:t>
            </w:r>
          </w:p>
        </w:tc>
        <w:tc>
          <w:tcPr>
            <w:tcW w:w="176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其他资金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826A8F">
        <w:trPr>
          <w:trHeight w:val="802"/>
        </w:trPr>
        <w:tc>
          <w:tcPr>
            <w:tcW w:w="1800" w:type="dxa"/>
            <w:vMerge w:val="restart"/>
            <w:vAlign w:val="center"/>
          </w:tcPr>
          <w:p w:rsidR="000012B8" w:rsidRDefault="000012B8" w:rsidP="00654F45">
            <w:pPr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项目绩效目标</w:t>
            </w:r>
          </w:p>
          <w:p w:rsidR="000012B8" w:rsidRDefault="000012B8" w:rsidP="00654F45">
            <w:pPr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描述</w:t>
            </w:r>
          </w:p>
        </w:tc>
        <w:tc>
          <w:tcPr>
            <w:tcW w:w="8025" w:type="dxa"/>
            <w:gridSpan w:val="8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本年度总目标</w:t>
            </w:r>
          </w:p>
        </w:tc>
      </w:tr>
      <w:tr w:rsidR="000012B8" w:rsidTr="00826A8F">
        <w:trPr>
          <w:trHeight w:val="986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8025" w:type="dxa"/>
            <w:gridSpan w:val="8"/>
            <w:vAlign w:val="center"/>
          </w:tcPr>
          <w:p w:rsidR="000012B8" w:rsidRDefault="000012B8" w:rsidP="00654F45">
            <w:pPr>
              <w:spacing w:line="30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统筹用于支持稳定2020年双季稻生产，保证全年粮食种植面积43.82 万亩，早稻新增种植面积0.47 万亩，粮食产量保持稳定。</w:t>
            </w:r>
          </w:p>
        </w:tc>
      </w:tr>
      <w:tr w:rsidR="000012B8" w:rsidTr="00654F45">
        <w:tc>
          <w:tcPr>
            <w:tcW w:w="1800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本年度绩效指标</w:t>
            </w:r>
          </w:p>
        </w:tc>
        <w:tc>
          <w:tcPr>
            <w:tcW w:w="117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一级指标</w:t>
            </w: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二级指标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指标内容</w:t>
            </w:r>
          </w:p>
        </w:tc>
        <w:tc>
          <w:tcPr>
            <w:tcW w:w="222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指标值</w:t>
            </w:r>
          </w:p>
        </w:tc>
        <w:tc>
          <w:tcPr>
            <w:tcW w:w="109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备注</w:t>
            </w:r>
          </w:p>
        </w:tc>
      </w:tr>
      <w:tr w:rsidR="000012B8" w:rsidTr="00826A8F">
        <w:trPr>
          <w:trHeight w:val="552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产出指标</w:t>
            </w:r>
          </w:p>
        </w:tc>
        <w:tc>
          <w:tcPr>
            <w:tcW w:w="1570" w:type="dxa"/>
            <w:gridSpan w:val="2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数量指标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粮食种植面积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43.82万亩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826A8F">
        <w:trPr>
          <w:trHeight w:val="546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早稻新增种植面积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0.47万亩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60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质量指标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粮食产量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不低于上年同期产量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57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资金使用合规性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100%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73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时效指标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资金执行时限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2020年底前完成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826A8F">
        <w:trPr>
          <w:trHeight w:val="806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效益指标</w:t>
            </w: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社会效益指标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农民种粮积极性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保持稳定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826A8F">
        <w:trPr>
          <w:trHeight w:val="1038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服务对象满意度指标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新增水稻种植的生产经营主体满意度</w:t>
            </w:r>
          </w:p>
        </w:tc>
        <w:tc>
          <w:tcPr>
            <w:tcW w:w="222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Arial" w:eastAsia="方正仿宋简体" w:hAnsi="Arial" w:cs="Arial"/>
                <w:szCs w:val="21"/>
              </w:rPr>
              <w:t>≥</w:t>
            </w: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90%</w:t>
            </w:r>
          </w:p>
        </w:tc>
        <w:tc>
          <w:tcPr>
            <w:tcW w:w="109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</w:tbl>
    <w:p w:rsidR="000012B8" w:rsidRDefault="000012B8" w:rsidP="00B36D5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省级财政支持稳定双季稻生产补助资金</w:t>
      </w:r>
    </w:p>
    <w:p w:rsidR="000012B8" w:rsidRDefault="000012B8" w:rsidP="00B36D5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（省级统筹部分）绩效目标表</w:t>
      </w:r>
    </w:p>
    <w:p w:rsidR="000012B8" w:rsidRDefault="000012B8" w:rsidP="00B36D50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（2020年度）</w:t>
      </w:r>
    </w:p>
    <w:p w:rsidR="000012B8" w:rsidRDefault="000012B8" w:rsidP="00B36D50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</w:p>
    <w:tbl>
      <w:tblPr>
        <w:tblStyle w:val="a5"/>
        <w:tblW w:w="9825" w:type="dxa"/>
        <w:tblInd w:w="-621" w:type="dxa"/>
        <w:tblLook w:val="0000" w:firstRow="0" w:lastRow="0" w:firstColumn="0" w:lastColumn="0" w:noHBand="0" w:noVBand="0"/>
      </w:tblPr>
      <w:tblGrid>
        <w:gridCol w:w="1799"/>
        <w:gridCol w:w="1174"/>
        <w:gridCol w:w="1155"/>
        <w:gridCol w:w="415"/>
        <w:gridCol w:w="1444"/>
        <w:gridCol w:w="520"/>
        <w:gridCol w:w="460"/>
        <w:gridCol w:w="1764"/>
        <w:gridCol w:w="1094"/>
      </w:tblGrid>
      <w:tr w:rsidR="000012B8" w:rsidTr="00654F45">
        <w:tc>
          <w:tcPr>
            <w:tcW w:w="1800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项目名称</w:t>
            </w:r>
          </w:p>
        </w:tc>
        <w:tc>
          <w:tcPr>
            <w:tcW w:w="8025" w:type="dxa"/>
            <w:gridSpan w:val="8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支持稳定双季稻生产补助资金（省级统筹部分）</w:t>
            </w:r>
          </w:p>
        </w:tc>
      </w:tr>
      <w:tr w:rsidR="000012B8" w:rsidTr="00654F45">
        <w:trPr>
          <w:trHeight w:val="895"/>
        </w:trPr>
        <w:tc>
          <w:tcPr>
            <w:tcW w:w="1800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地市主管部门</w:t>
            </w:r>
          </w:p>
        </w:tc>
        <w:tc>
          <w:tcPr>
            <w:tcW w:w="232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江门市农业农村局</w:t>
            </w:r>
          </w:p>
        </w:tc>
        <w:tc>
          <w:tcPr>
            <w:tcW w:w="186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财政部门</w:t>
            </w:r>
          </w:p>
        </w:tc>
        <w:tc>
          <w:tcPr>
            <w:tcW w:w="3840" w:type="dxa"/>
            <w:gridSpan w:val="4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江门市财政局</w:t>
            </w:r>
          </w:p>
        </w:tc>
      </w:tr>
      <w:tr w:rsidR="000012B8" w:rsidTr="00654F45">
        <w:trPr>
          <w:trHeight w:val="895"/>
        </w:trPr>
        <w:tc>
          <w:tcPr>
            <w:tcW w:w="1800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县级主管部门</w:t>
            </w:r>
          </w:p>
        </w:tc>
        <w:tc>
          <w:tcPr>
            <w:tcW w:w="2325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台山市农业农村局</w:t>
            </w:r>
          </w:p>
        </w:tc>
        <w:tc>
          <w:tcPr>
            <w:tcW w:w="186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县级财政部门</w:t>
            </w:r>
          </w:p>
        </w:tc>
        <w:tc>
          <w:tcPr>
            <w:tcW w:w="3840" w:type="dxa"/>
            <w:gridSpan w:val="4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台山市财政局</w:t>
            </w:r>
          </w:p>
        </w:tc>
      </w:tr>
      <w:tr w:rsidR="000012B8" w:rsidTr="00654F45">
        <w:trPr>
          <w:trHeight w:val="730"/>
        </w:trPr>
        <w:tc>
          <w:tcPr>
            <w:tcW w:w="1800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项目预算（万元）</w:t>
            </w:r>
          </w:p>
        </w:tc>
        <w:tc>
          <w:tcPr>
            <w:tcW w:w="117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资金总额</w:t>
            </w:r>
          </w:p>
        </w:tc>
        <w:tc>
          <w:tcPr>
            <w:tcW w:w="1155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143</w:t>
            </w:r>
          </w:p>
        </w:tc>
        <w:tc>
          <w:tcPr>
            <w:tcW w:w="1855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其中：省财政资金</w:t>
            </w:r>
          </w:p>
        </w:tc>
        <w:tc>
          <w:tcPr>
            <w:tcW w:w="98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143</w:t>
            </w:r>
          </w:p>
        </w:tc>
        <w:tc>
          <w:tcPr>
            <w:tcW w:w="176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其他资金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900"/>
        </w:trPr>
        <w:tc>
          <w:tcPr>
            <w:tcW w:w="1800" w:type="dxa"/>
            <w:vMerge w:val="restart"/>
            <w:vAlign w:val="center"/>
          </w:tcPr>
          <w:p w:rsidR="000012B8" w:rsidRDefault="000012B8" w:rsidP="00654F45">
            <w:pPr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项目绩效目标</w:t>
            </w:r>
          </w:p>
          <w:p w:rsidR="000012B8" w:rsidRDefault="000012B8" w:rsidP="00654F45">
            <w:pPr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描述</w:t>
            </w:r>
          </w:p>
        </w:tc>
        <w:tc>
          <w:tcPr>
            <w:tcW w:w="8025" w:type="dxa"/>
            <w:gridSpan w:val="8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本年度总目标</w:t>
            </w:r>
          </w:p>
        </w:tc>
      </w:tr>
      <w:tr w:rsidR="000012B8" w:rsidTr="00654F45">
        <w:trPr>
          <w:trHeight w:val="135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8025" w:type="dxa"/>
            <w:gridSpan w:val="8"/>
            <w:vAlign w:val="center"/>
          </w:tcPr>
          <w:p w:rsidR="000012B8" w:rsidRDefault="000012B8" w:rsidP="00654F45">
            <w:pPr>
              <w:spacing w:line="30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统筹用于支持稳定2020年双季稻生产，保证全年粮食种植面积107.87万亩，早稻新增种植面积1.99万亩，粮食产量保持稳定。</w:t>
            </w:r>
          </w:p>
        </w:tc>
      </w:tr>
      <w:tr w:rsidR="000012B8" w:rsidTr="00654F45">
        <w:tc>
          <w:tcPr>
            <w:tcW w:w="1800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本年度绩效指标</w:t>
            </w:r>
          </w:p>
        </w:tc>
        <w:tc>
          <w:tcPr>
            <w:tcW w:w="117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一级指标</w:t>
            </w: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二级指标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指标内容</w:t>
            </w:r>
          </w:p>
        </w:tc>
        <w:tc>
          <w:tcPr>
            <w:tcW w:w="222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指标值</w:t>
            </w:r>
          </w:p>
        </w:tc>
        <w:tc>
          <w:tcPr>
            <w:tcW w:w="109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备注</w:t>
            </w:r>
          </w:p>
        </w:tc>
      </w:tr>
      <w:tr w:rsidR="000012B8" w:rsidTr="00654F45">
        <w:trPr>
          <w:trHeight w:val="66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产出指标</w:t>
            </w:r>
          </w:p>
        </w:tc>
        <w:tc>
          <w:tcPr>
            <w:tcW w:w="1570" w:type="dxa"/>
            <w:gridSpan w:val="2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数量指标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粮食种植面积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107.87万亩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76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早稻新增种植面积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1.99万亩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60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质量指标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粮食产量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不低于上年同期产量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57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资金使用合规性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100%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73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时效指标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资金执行时限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2020年底前完成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92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效益指标</w:t>
            </w: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社会效益指标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农民种粮积极性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保持稳定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82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服务对象满意度指标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新增水稻种植的生产经营主体满意度</w:t>
            </w:r>
          </w:p>
        </w:tc>
        <w:tc>
          <w:tcPr>
            <w:tcW w:w="222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Arial" w:eastAsia="方正仿宋简体" w:hAnsi="Arial" w:cs="Arial"/>
                <w:szCs w:val="21"/>
              </w:rPr>
              <w:t>≥</w:t>
            </w: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90%</w:t>
            </w:r>
          </w:p>
        </w:tc>
        <w:tc>
          <w:tcPr>
            <w:tcW w:w="109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</w:tbl>
    <w:p w:rsidR="000012B8" w:rsidRDefault="000012B8" w:rsidP="00B36D50">
      <w:p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0012B8" w:rsidRDefault="000012B8" w:rsidP="00B36D5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省级财政支持稳定双季稻生产补助资金</w:t>
      </w:r>
    </w:p>
    <w:p w:rsidR="000012B8" w:rsidRDefault="000012B8" w:rsidP="00B36D5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（省级统筹部分）绩效目标表</w:t>
      </w:r>
    </w:p>
    <w:p w:rsidR="000012B8" w:rsidRDefault="000012B8" w:rsidP="00B36D50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（2020年度）</w:t>
      </w:r>
    </w:p>
    <w:p w:rsidR="000012B8" w:rsidRDefault="000012B8" w:rsidP="00B36D50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</w:p>
    <w:tbl>
      <w:tblPr>
        <w:tblStyle w:val="a5"/>
        <w:tblW w:w="9825" w:type="dxa"/>
        <w:tblInd w:w="-621" w:type="dxa"/>
        <w:tblLook w:val="0000" w:firstRow="0" w:lastRow="0" w:firstColumn="0" w:lastColumn="0" w:noHBand="0" w:noVBand="0"/>
      </w:tblPr>
      <w:tblGrid>
        <w:gridCol w:w="1799"/>
        <w:gridCol w:w="1174"/>
        <w:gridCol w:w="1155"/>
        <w:gridCol w:w="415"/>
        <w:gridCol w:w="1444"/>
        <w:gridCol w:w="520"/>
        <w:gridCol w:w="460"/>
        <w:gridCol w:w="1764"/>
        <w:gridCol w:w="1094"/>
      </w:tblGrid>
      <w:tr w:rsidR="000012B8" w:rsidTr="00654F45">
        <w:tc>
          <w:tcPr>
            <w:tcW w:w="1800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项目名称</w:t>
            </w:r>
          </w:p>
        </w:tc>
        <w:tc>
          <w:tcPr>
            <w:tcW w:w="8025" w:type="dxa"/>
            <w:gridSpan w:val="8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支持稳定双季稻生产补助资金（省级统筹部分）</w:t>
            </w:r>
          </w:p>
        </w:tc>
      </w:tr>
      <w:tr w:rsidR="000012B8" w:rsidTr="00654F45">
        <w:trPr>
          <w:trHeight w:val="895"/>
        </w:trPr>
        <w:tc>
          <w:tcPr>
            <w:tcW w:w="1800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地市主管部门</w:t>
            </w:r>
          </w:p>
        </w:tc>
        <w:tc>
          <w:tcPr>
            <w:tcW w:w="232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江门市农业农村局</w:t>
            </w:r>
          </w:p>
        </w:tc>
        <w:tc>
          <w:tcPr>
            <w:tcW w:w="186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财政部门</w:t>
            </w:r>
          </w:p>
        </w:tc>
        <w:tc>
          <w:tcPr>
            <w:tcW w:w="3840" w:type="dxa"/>
            <w:gridSpan w:val="4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江门市财政局</w:t>
            </w:r>
          </w:p>
        </w:tc>
      </w:tr>
      <w:tr w:rsidR="000012B8" w:rsidTr="00654F45">
        <w:trPr>
          <w:trHeight w:val="895"/>
        </w:trPr>
        <w:tc>
          <w:tcPr>
            <w:tcW w:w="1800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县级主管部门</w:t>
            </w:r>
          </w:p>
        </w:tc>
        <w:tc>
          <w:tcPr>
            <w:tcW w:w="2325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开平市农业农村局</w:t>
            </w:r>
          </w:p>
        </w:tc>
        <w:tc>
          <w:tcPr>
            <w:tcW w:w="186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县级财政部门</w:t>
            </w:r>
          </w:p>
        </w:tc>
        <w:tc>
          <w:tcPr>
            <w:tcW w:w="3840" w:type="dxa"/>
            <w:gridSpan w:val="4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开平市财政局</w:t>
            </w:r>
          </w:p>
        </w:tc>
      </w:tr>
      <w:tr w:rsidR="000012B8" w:rsidTr="00654F45">
        <w:trPr>
          <w:trHeight w:val="730"/>
        </w:trPr>
        <w:tc>
          <w:tcPr>
            <w:tcW w:w="1800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项目预算（万元）</w:t>
            </w:r>
          </w:p>
        </w:tc>
        <w:tc>
          <w:tcPr>
            <w:tcW w:w="117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资金总额</w:t>
            </w:r>
          </w:p>
        </w:tc>
        <w:tc>
          <w:tcPr>
            <w:tcW w:w="1155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147</w:t>
            </w:r>
          </w:p>
        </w:tc>
        <w:tc>
          <w:tcPr>
            <w:tcW w:w="1855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其中：省财政资金</w:t>
            </w:r>
          </w:p>
        </w:tc>
        <w:tc>
          <w:tcPr>
            <w:tcW w:w="98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147</w:t>
            </w:r>
          </w:p>
        </w:tc>
        <w:tc>
          <w:tcPr>
            <w:tcW w:w="176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其他资金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900"/>
        </w:trPr>
        <w:tc>
          <w:tcPr>
            <w:tcW w:w="1800" w:type="dxa"/>
            <w:vMerge w:val="restart"/>
            <w:vAlign w:val="center"/>
          </w:tcPr>
          <w:p w:rsidR="000012B8" w:rsidRDefault="000012B8" w:rsidP="00654F45">
            <w:pPr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项目绩效目标</w:t>
            </w:r>
          </w:p>
          <w:p w:rsidR="000012B8" w:rsidRDefault="000012B8" w:rsidP="00654F45">
            <w:pPr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描述</w:t>
            </w:r>
          </w:p>
        </w:tc>
        <w:tc>
          <w:tcPr>
            <w:tcW w:w="8025" w:type="dxa"/>
            <w:gridSpan w:val="8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本年度总目标</w:t>
            </w:r>
          </w:p>
        </w:tc>
      </w:tr>
      <w:tr w:rsidR="000012B8" w:rsidTr="00654F45">
        <w:trPr>
          <w:trHeight w:val="135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8025" w:type="dxa"/>
            <w:gridSpan w:val="8"/>
            <w:vAlign w:val="center"/>
          </w:tcPr>
          <w:p w:rsidR="000012B8" w:rsidRDefault="000012B8" w:rsidP="00654F45">
            <w:pPr>
              <w:spacing w:line="30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统筹用于支持稳定2020年双季稻生产，保证全年粮食种植面积65.07万亩，早稻新增种植面积2.12万亩，粮食产量保持稳定。</w:t>
            </w:r>
          </w:p>
        </w:tc>
      </w:tr>
      <w:tr w:rsidR="000012B8" w:rsidTr="00654F45">
        <w:tc>
          <w:tcPr>
            <w:tcW w:w="1800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本年度绩效指标</w:t>
            </w:r>
          </w:p>
        </w:tc>
        <w:tc>
          <w:tcPr>
            <w:tcW w:w="117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一级指标</w:t>
            </w: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二级指标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指标内容</w:t>
            </w:r>
          </w:p>
        </w:tc>
        <w:tc>
          <w:tcPr>
            <w:tcW w:w="222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指标值</w:t>
            </w:r>
          </w:p>
        </w:tc>
        <w:tc>
          <w:tcPr>
            <w:tcW w:w="109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备注</w:t>
            </w:r>
          </w:p>
        </w:tc>
      </w:tr>
      <w:tr w:rsidR="000012B8" w:rsidTr="00654F45">
        <w:trPr>
          <w:trHeight w:val="76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产出指标</w:t>
            </w:r>
          </w:p>
        </w:tc>
        <w:tc>
          <w:tcPr>
            <w:tcW w:w="1570" w:type="dxa"/>
            <w:gridSpan w:val="2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数量指标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粮食种植面积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65.07万亩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76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早稻新增种植面积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2.12万亩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60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质量指标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粮食产量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不低于上年同期产量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57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资金使用合规性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100%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73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时效指标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资金执行时限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2020年底前完成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65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效益指标</w:t>
            </w: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社会效益指标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农民种粮积极性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保持稳定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82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服务对象满意度指标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新增水稻种植的生产经营主体满意度</w:t>
            </w:r>
          </w:p>
        </w:tc>
        <w:tc>
          <w:tcPr>
            <w:tcW w:w="222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Arial" w:eastAsia="方正仿宋简体" w:hAnsi="Arial" w:cs="Arial"/>
                <w:szCs w:val="21"/>
              </w:rPr>
              <w:t>≥</w:t>
            </w: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90%</w:t>
            </w:r>
          </w:p>
        </w:tc>
        <w:tc>
          <w:tcPr>
            <w:tcW w:w="109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</w:tbl>
    <w:p w:rsidR="000012B8" w:rsidRDefault="000012B8" w:rsidP="00B36D50">
      <w:p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0012B8" w:rsidRDefault="000012B8" w:rsidP="00B36D5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省级财政支持稳定双季稻生产补助资金</w:t>
      </w:r>
    </w:p>
    <w:p w:rsidR="000012B8" w:rsidRDefault="000012B8" w:rsidP="00B36D5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（省级统筹部分）绩效目标表</w:t>
      </w:r>
    </w:p>
    <w:p w:rsidR="000012B8" w:rsidRDefault="000012B8" w:rsidP="00B36D50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（2020年度）</w:t>
      </w:r>
    </w:p>
    <w:p w:rsidR="000012B8" w:rsidRDefault="000012B8" w:rsidP="00B36D50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</w:p>
    <w:tbl>
      <w:tblPr>
        <w:tblStyle w:val="a5"/>
        <w:tblW w:w="9825" w:type="dxa"/>
        <w:tblInd w:w="-621" w:type="dxa"/>
        <w:tblLook w:val="0000" w:firstRow="0" w:lastRow="0" w:firstColumn="0" w:lastColumn="0" w:noHBand="0" w:noVBand="0"/>
      </w:tblPr>
      <w:tblGrid>
        <w:gridCol w:w="1800"/>
        <w:gridCol w:w="1174"/>
        <w:gridCol w:w="1154"/>
        <w:gridCol w:w="415"/>
        <w:gridCol w:w="1444"/>
        <w:gridCol w:w="520"/>
        <w:gridCol w:w="460"/>
        <w:gridCol w:w="1764"/>
        <w:gridCol w:w="1094"/>
      </w:tblGrid>
      <w:tr w:rsidR="000012B8" w:rsidTr="00654F45">
        <w:tc>
          <w:tcPr>
            <w:tcW w:w="1800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项目名称</w:t>
            </w:r>
          </w:p>
        </w:tc>
        <w:tc>
          <w:tcPr>
            <w:tcW w:w="8025" w:type="dxa"/>
            <w:gridSpan w:val="8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支持稳定双季稻生产补助资金（省级统筹部分）</w:t>
            </w:r>
          </w:p>
        </w:tc>
      </w:tr>
      <w:tr w:rsidR="000012B8" w:rsidTr="00654F45">
        <w:trPr>
          <w:trHeight w:val="895"/>
        </w:trPr>
        <w:tc>
          <w:tcPr>
            <w:tcW w:w="1800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地市主管部门</w:t>
            </w:r>
          </w:p>
        </w:tc>
        <w:tc>
          <w:tcPr>
            <w:tcW w:w="232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江门市农业农村局</w:t>
            </w:r>
          </w:p>
        </w:tc>
        <w:tc>
          <w:tcPr>
            <w:tcW w:w="186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财政部门</w:t>
            </w:r>
          </w:p>
        </w:tc>
        <w:tc>
          <w:tcPr>
            <w:tcW w:w="3840" w:type="dxa"/>
            <w:gridSpan w:val="4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江门市财政局</w:t>
            </w:r>
          </w:p>
        </w:tc>
      </w:tr>
      <w:tr w:rsidR="000012B8" w:rsidTr="00654F45">
        <w:trPr>
          <w:trHeight w:val="895"/>
        </w:trPr>
        <w:tc>
          <w:tcPr>
            <w:tcW w:w="1800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县级主管部门</w:t>
            </w:r>
          </w:p>
        </w:tc>
        <w:tc>
          <w:tcPr>
            <w:tcW w:w="2325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鹤山市农业农村局</w:t>
            </w:r>
          </w:p>
        </w:tc>
        <w:tc>
          <w:tcPr>
            <w:tcW w:w="186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县级财政部门</w:t>
            </w:r>
          </w:p>
        </w:tc>
        <w:tc>
          <w:tcPr>
            <w:tcW w:w="3840" w:type="dxa"/>
            <w:gridSpan w:val="4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鹤山市财政局</w:t>
            </w:r>
          </w:p>
        </w:tc>
      </w:tr>
      <w:tr w:rsidR="000012B8" w:rsidTr="00654F45">
        <w:trPr>
          <w:trHeight w:val="730"/>
        </w:trPr>
        <w:tc>
          <w:tcPr>
            <w:tcW w:w="1800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项目预算（万元）</w:t>
            </w:r>
          </w:p>
        </w:tc>
        <w:tc>
          <w:tcPr>
            <w:tcW w:w="117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资金总额</w:t>
            </w:r>
          </w:p>
        </w:tc>
        <w:tc>
          <w:tcPr>
            <w:tcW w:w="1155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14</w:t>
            </w:r>
          </w:p>
        </w:tc>
        <w:tc>
          <w:tcPr>
            <w:tcW w:w="1855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其中：省财政资金</w:t>
            </w:r>
          </w:p>
        </w:tc>
        <w:tc>
          <w:tcPr>
            <w:tcW w:w="98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14</w:t>
            </w:r>
          </w:p>
        </w:tc>
        <w:tc>
          <w:tcPr>
            <w:tcW w:w="176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其他资金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710"/>
        </w:trPr>
        <w:tc>
          <w:tcPr>
            <w:tcW w:w="1800" w:type="dxa"/>
            <w:vMerge w:val="restart"/>
            <w:vAlign w:val="center"/>
          </w:tcPr>
          <w:p w:rsidR="000012B8" w:rsidRDefault="000012B8" w:rsidP="00654F45">
            <w:pPr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项目绩效目标</w:t>
            </w:r>
          </w:p>
          <w:p w:rsidR="000012B8" w:rsidRDefault="000012B8" w:rsidP="00654F45">
            <w:pPr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描述</w:t>
            </w:r>
          </w:p>
        </w:tc>
        <w:tc>
          <w:tcPr>
            <w:tcW w:w="8025" w:type="dxa"/>
            <w:gridSpan w:val="8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本年度总目标</w:t>
            </w:r>
          </w:p>
        </w:tc>
      </w:tr>
      <w:tr w:rsidR="000012B8" w:rsidTr="00654F45">
        <w:trPr>
          <w:trHeight w:val="135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8025" w:type="dxa"/>
            <w:gridSpan w:val="8"/>
            <w:vAlign w:val="center"/>
          </w:tcPr>
          <w:p w:rsidR="000012B8" w:rsidRDefault="000012B8" w:rsidP="00654F45">
            <w:pPr>
              <w:spacing w:line="30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统筹用于支持稳定2020年双季稻生产，保证全年粮食种植面积16.76万亩，早稻新增种植面积0.19万亩，粮食产量保持稳定。</w:t>
            </w:r>
          </w:p>
        </w:tc>
      </w:tr>
      <w:tr w:rsidR="000012B8" w:rsidTr="00654F45">
        <w:tc>
          <w:tcPr>
            <w:tcW w:w="1800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本年度绩效指标</w:t>
            </w:r>
          </w:p>
        </w:tc>
        <w:tc>
          <w:tcPr>
            <w:tcW w:w="117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一级指标</w:t>
            </w: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二级指标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指标内容</w:t>
            </w:r>
          </w:p>
        </w:tc>
        <w:tc>
          <w:tcPr>
            <w:tcW w:w="222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指标值</w:t>
            </w:r>
          </w:p>
        </w:tc>
        <w:tc>
          <w:tcPr>
            <w:tcW w:w="109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备注</w:t>
            </w:r>
          </w:p>
        </w:tc>
      </w:tr>
      <w:tr w:rsidR="000012B8" w:rsidTr="00654F45">
        <w:trPr>
          <w:trHeight w:val="76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产出指标</w:t>
            </w:r>
          </w:p>
        </w:tc>
        <w:tc>
          <w:tcPr>
            <w:tcW w:w="1570" w:type="dxa"/>
            <w:gridSpan w:val="2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数量指标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粮食种植面积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16.76万亩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76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早稻新增种植面积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0.19万亩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60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质量指标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粮食产量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不低于上年同期产量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57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资金使用合规性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100%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73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时效指标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资金执行时限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2020年底前完成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68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效益指标</w:t>
            </w: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社会效益指标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农民种粮积极性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保持稳定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82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服务对象满意度指标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新增水稻种植的生产经营主体满意度</w:t>
            </w:r>
          </w:p>
        </w:tc>
        <w:tc>
          <w:tcPr>
            <w:tcW w:w="222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Arial" w:eastAsia="方正仿宋简体" w:hAnsi="Arial" w:cs="Arial"/>
                <w:szCs w:val="21"/>
              </w:rPr>
              <w:t>≥</w:t>
            </w: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90%</w:t>
            </w:r>
          </w:p>
        </w:tc>
        <w:tc>
          <w:tcPr>
            <w:tcW w:w="109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</w:tbl>
    <w:p w:rsidR="000012B8" w:rsidRDefault="000012B8" w:rsidP="00B36D50">
      <w:p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0012B8" w:rsidRDefault="000012B8" w:rsidP="00B36D5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省级财政支持稳定双季稻生产补助资金</w:t>
      </w:r>
    </w:p>
    <w:p w:rsidR="000012B8" w:rsidRDefault="000012B8" w:rsidP="00B36D5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（省级统筹部分）绩效目标表</w:t>
      </w:r>
    </w:p>
    <w:p w:rsidR="000012B8" w:rsidRDefault="000012B8" w:rsidP="00B36D50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（2020年度）</w:t>
      </w:r>
    </w:p>
    <w:p w:rsidR="000012B8" w:rsidRDefault="000012B8" w:rsidP="00B36D50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</w:p>
    <w:tbl>
      <w:tblPr>
        <w:tblStyle w:val="a5"/>
        <w:tblW w:w="9825" w:type="dxa"/>
        <w:tblInd w:w="-621" w:type="dxa"/>
        <w:tblLook w:val="0000" w:firstRow="0" w:lastRow="0" w:firstColumn="0" w:lastColumn="0" w:noHBand="0" w:noVBand="0"/>
      </w:tblPr>
      <w:tblGrid>
        <w:gridCol w:w="1800"/>
        <w:gridCol w:w="1174"/>
        <w:gridCol w:w="1154"/>
        <w:gridCol w:w="415"/>
        <w:gridCol w:w="1444"/>
        <w:gridCol w:w="520"/>
        <w:gridCol w:w="460"/>
        <w:gridCol w:w="1764"/>
        <w:gridCol w:w="1094"/>
      </w:tblGrid>
      <w:tr w:rsidR="000012B8" w:rsidTr="00654F45">
        <w:tc>
          <w:tcPr>
            <w:tcW w:w="1800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项目名称</w:t>
            </w:r>
          </w:p>
        </w:tc>
        <w:tc>
          <w:tcPr>
            <w:tcW w:w="8025" w:type="dxa"/>
            <w:gridSpan w:val="8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支持稳定双季稻生产补助资金（省级统筹部分）</w:t>
            </w:r>
          </w:p>
        </w:tc>
      </w:tr>
      <w:tr w:rsidR="000012B8" w:rsidTr="00654F45">
        <w:trPr>
          <w:trHeight w:val="895"/>
        </w:trPr>
        <w:tc>
          <w:tcPr>
            <w:tcW w:w="1800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地市主管部门</w:t>
            </w:r>
          </w:p>
        </w:tc>
        <w:tc>
          <w:tcPr>
            <w:tcW w:w="232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江门市农业农村局</w:t>
            </w:r>
          </w:p>
        </w:tc>
        <w:tc>
          <w:tcPr>
            <w:tcW w:w="186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财政部门</w:t>
            </w:r>
          </w:p>
        </w:tc>
        <w:tc>
          <w:tcPr>
            <w:tcW w:w="3840" w:type="dxa"/>
            <w:gridSpan w:val="4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江门市财政局</w:t>
            </w:r>
          </w:p>
        </w:tc>
      </w:tr>
      <w:tr w:rsidR="000012B8" w:rsidTr="00654F45">
        <w:trPr>
          <w:trHeight w:val="895"/>
        </w:trPr>
        <w:tc>
          <w:tcPr>
            <w:tcW w:w="1800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县级主管部门</w:t>
            </w:r>
          </w:p>
        </w:tc>
        <w:tc>
          <w:tcPr>
            <w:tcW w:w="2325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恩平市农业农村局</w:t>
            </w:r>
          </w:p>
        </w:tc>
        <w:tc>
          <w:tcPr>
            <w:tcW w:w="186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县级财政部门</w:t>
            </w:r>
          </w:p>
        </w:tc>
        <w:tc>
          <w:tcPr>
            <w:tcW w:w="3840" w:type="dxa"/>
            <w:gridSpan w:val="4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4"/>
              </w:rPr>
              <w:t>恩平市财政局</w:t>
            </w:r>
          </w:p>
        </w:tc>
      </w:tr>
      <w:tr w:rsidR="000012B8" w:rsidTr="00654F45">
        <w:trPr>
          <w:trHeight w:val="730"/>
        </w:trPr>
        <w:tc>
          <w:tcPr>
            <w:tcW w:w="1800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项目预算（万元）</w:t>
            </w:r>
          </w:p>
        </w:tc>
        <w:tc>
          <w:tcPr>
            <w:tcW w:w="1175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资金总额</w:t>
            </w:r>
          </w:p>
        </w:tc>
        <w:tc>
          <w:tcPr>
            <w:tcW w:w="1155" w:type="dxa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37</w:t>
            </w:r>
          </w:p>
        </w:tc>
        <w:tc>
          <w:tcPr>
            <w:tcW w:w="1855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其中：省财政资金</w:t>
            </w:r>
          </w:p>
        </w:tc>
        <w:tc>
          <w:tcPr>
            <w:tcW w:w="98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37</w:t>
            </w:r>
          </w:p>
        </w:tc>
        <w:tc>
          <w:tcPr>
            <w:tcW w:w="176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其他资金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900"/>
        </w:trPr>
        <w:tc>
          <w:tcPr>
            <w:tcW w:w="1800" w:type="dxa"/>
            <w:vMerge w:val="restart"/>
            <w:vAlign w:val="center"/>
          </w:tcPr>
          <w:p w:rsidR="000012B8" w:rsidRDefault="000012B8" w:rsidP="00654F45">
            <w:pPr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项目绩效目标</w:t>
            </w:r>
          </w:p>
          <w:p w:rsidR="000012B8" w:rsidRDefault="000012B8" w:rsidP="00654F45">
            <w:pPr>
              <w:spacing w:line="44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描述</w:t>
            </w:r>
          </w:p>
        </w:tc>
        <w:tc>
          <w:tcPr>
            <w:tcW w:w="8025" w:type="dxa"/>
            <w:gridSpan w:val="8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本年度总目标</w:t>
            </w:r>
          </w:p>
        </w:tc>
      </w:tr>
      <w:tr w:rsidR="000012B8" w:rsidTr="00654F45">
        <w:trPr>
          <w:trHeight w:val="135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8025" w:type="dxa"/>
            <w:gridSpan w:val="8"/>
            <w:vAlign w:val="center"/>
          </w:tcPr>
          <w:p w:rsidR="000012B8" w:rsidRDefault="000012B8" w:rsidP="00654F45">
            <w:pPr>
              <w:spacing w:line="30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统筹用于支持稳定2020年双季稻生产，保证全年粮食种植面积42.27万亩，早稻新增种植面积0.55万亩，粮食产量保持稳定。</w:t>
            </w:r>
          </w:p>
        </w:tc>
      </w:tr>
      <w:tr w:rsidR="000012B8" w:rsidTr="00654F45">
        <w:tc>
          <w:tcPr>
            <w:tcW w:w="1800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本年度绩效指标</w:t>
            </w:r>
          </w:p>
        </w:tc>
        <w:tc>
          <w:tcPr>
            <w:tcW w:w="117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一级指标</w:t>
            </w: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二级指标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指标内容</w:t>
            </w:r>
          </w:p>
        </w:tc>
        <w:tc>
          <w:tcPr>
            <w:tcW w:w="222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指标值</w:t>
            </w:r>
          </w:p>
        </w:tc>
        <w:tc>
          <w:tcPr>
            <w:tcW w:w="109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备注</w:t>
            </w:r>
          </w:p>
        </w:tc>
      </w:tr>
      <w:tr w:rsidR="000012B8" w:rsidTr="00654F45">
        <w:trPr>
          <w:trHeight w:val="76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产出指标</w:t>
            </w:r>
          </w:p>
        </w:tc>
        <w:tc>
          <w:tcPr>
            <w:tcW w:w="1570" w:type="dxa"/>
            <w:gridSpan w:val="2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数量指标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粮食种植面积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42.27万亩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76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早稻新增种植面积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0.55万亩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60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质量指标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粮食产量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不低于上年同期产量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57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资金使用合规性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100%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73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时效指标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资金执行时限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2020年底前完成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670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效益指标</w:t>
            </w: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社会效益指标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农民种粮积极性</w:t>
            </w:r>
          </w:p>
        </w:tc>
        <w:tc>
          <w:tcPr>
            <w:tcW w:w="2220" w:type="dxa"/>
            <w:gridSpan w:val="2"/>
          </w:tcPr>
          <w:p w:rsidR="000012B8" w:rsidRDefault="000012B8" w:rsidP="00654F45">
            <w:pPr>
              <w:spacing w:line="560" w:lineRule="exact"/>
              <w:jc w:val="center"/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保持稳定</w:t>
            </w:r>
          </w:p>
        </w:tc>
        <w:tc>
          <w:tcPr>
            <w:tcW w:w="1095" w:type="dxa"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  <w:tr w:rsidR="000012B8" w:rsidTr="00654F45">
        <w:trPr>
          <w:trHeight w:val="825"/>
        </w:trPr>
        <w:tc>
          <w:tcPr>
            <w:tcW w:w="1800" w:type="dxa"/>
            <w:vMerge/>
          </w:tcPr>
          <w:p w:rsidR="000012B8" w:rsidRDefault="000012B8" w:rsidP="00654F45">
            <w:pPr>
              <w:spacing w:line="560" w:lineRule="exact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175" w:type="dxa"/>
            <w:vMerge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服务对象满意度指标</w:t>
            </w:r>
          </w:p>
        </w:tc>
        <w:tc>
          <w:tcPr>
            <w:tcW w:w="1965" w:type="dxa"/>
            <w:gridSpan w:val="2"/>
            <w:vAlign w:val="center"/>
          </w:tcPr>
          <w:p w:rsidR="000012B8" w:rsidRDefault="000012B8" w:rsidP="00654F45">
            <w:pPr>
              <w:spacing w:line="30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新增水稻种植的生产经营主体满意度</w:t>
            </w:r>
          </w:p>
        </w:tc>
        <w:tc>
          <w:tcPr>
            <w:tcW w:w="2220" w:type="dxa"/>
            <w:gridSpan w:val="2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  <w:r>
              <w:rPr>
                <w:rFonts w:ascii="Arial" w:eastAsia="方正仿宋简体" w:hAnsi="Arial" w:cs="Arial"/>
                <w:szCs w:val="21"/>
              </w:rPr>
              <w:t>≥</w:t>
            </w:r>
            <w:r>
              <w:rPr>
                <w:rFonts w:ascii="方正仿宋简体" w:eastAsia="方正仿宋简体" w:hAnsi="方正仿宋简体" w:cs="方正仿宋简体" w:hint="eastAsia"/>
                <w:szCs w:val="21"/>
              </w:rPr>
              <w:t>90%</w:t>
            </w:r>
          </w:p>
        </w:tc>
        <w:tc>
          <w:tcPr>
            <w:tcW w:w="1095" w:type="dxa"/>
            <w:vAlign w:val="center"/>
          </w:tcPr>
          <w:p w:rsidR="000012B8" w:rsidRDefault="000012B8" w:rsidP="00654F45">
            <w:pPr>
              <w:spacing w:line="560" w:lineRule="exact"/>
              <w:jc w:val="center"/>
              <w:rPr>
                <w:rFonts w:ascii="方正仿宋简体" w:eastAsia="方正仿宋简体" w:hAnsi="方正仿宋简体" w:cs="方正仿宋简体"/>
                <w:szCs w:val="21"/>
              </w:rPr>
            </w:pPr>
          </w:p>
        </w:tc>
      </w:tr>
    </w:tbl>
    <w:p w:rsidR="00957CDD" w:rsidRPr="00957CDD" w:rsidRDefault="00957CDD">
      <w:pPr>
        <w:rPr>
          <w:rFonts w:ascii="仿宋_GB2312" w:eastAsia="仿宋_GB2312"/>
          <w:sz w:val="32"/>
          <w:szCs w:val="32"/>
        </w:rPr>
      </w:pPr>
    </w:p>
    <w:sectPr w:rsidR="00957CDD" w:rsidRPr="00957CDD" w:rsidSect="00416C08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2B8" w:rsidRDefault="000012B8" w:rsidP="000012B8">
      <w:r>
        <w:separator/>
      </w:r>
    </w:p>
  </w:endnote>
  <w:endnote w:type="continuationSeparator" w:id="0">
    <w:p w:rsidR="000012B8" w:rsidRDefault="000012B8" w:rsidP="00001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2B8" w:rsidRDefault="000012B8" w:rsidP="000012B8">
      <w:r>
        <w:separator/>
      </w:r>
    </w:p>
  </w:footnote>
  <w:footnote w:type="continuationSeparator" w:id="0">
    <w:p w:rsidR="000012B8" w:rsidRDefault="000012B8" w:rsidP="00001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DD"/>
    <w:rsid w:val="000012B8"/>
    <w:rsid w:val="003F0D2F"/>
    <w:rsid w:val="005B091A"/>
    <w:rsid w:val="00957CDD"/>
    <w:rsid w:val="00DF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01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012B8"/>
    <w:rPr>
      <w:kern w:val="2"/>
      <w:sz w:val="18"/>
      <w:szCs w:val="18"/>
    </w:rPr>
  </w:style>
  <w:style w:type="paragraph" w:styleId="a4">
    <w:name w:val="footer"/>
    <w:basedOn w:val="a"/>
    <w:link w:val="Char0"/>
    <w:rsid w:val="00001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012B8"/>
    <w:rPr>
      <w:kern w:val="2"/>
      <w:sz w:val="18"/>
      <w:szCs w:val="18"/>
    </w:rPr>
  </w:style>
  <w:style w:type="table" w:styleId="a5">
    <w:name w:val="Table Grid"/>
    <w:basedOn w:val="a1"/>
    <w:rsid w:val="000012B8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01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012B8"/>
    <w:rPr>
      <w:kern w:val="2"/>
      <w:sz w:val="18"/>
      <w:szCs w:val="18"/>
    </w:rPr>
  </w:style>
  <w:style w:type="paragraph" w:styleId="a4">
    <w:name w:val="footer"/>
    <w:basedOn w:val="a"/>
    <w:link w:val="Char0"/>
    <w:rsid w:val="00001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012B8"/>
    <w:rPr>
      <w:kern w:val="2"/>
      <w:sz w:val="18"/>
      <w:szCs w:val="18"/>
    </w:rPr>
  </w:style>
  <w:style w:type="table" w:styleId="a5">
    <w:name w:val="Table Grid"/>
    <w:basedOn w:val="a1"/>
    <w:rsid w:val="000012B8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345</Words>
  <Characters>1973</Characters>
  <Application>Microsoft Office Word</Application>
  <DocSecurity>0</DocSecurity>
  <Lines>16</Lines>
  <Paragraphs>4</Paragraphs>
  <ScaleCrop>false</ScaleCrop>
  <Company>WwW.YlmF.CoM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小严</dc:creator>
  <cp:lastModifiedBy>唐青娜</cp:lastModifiedBy>
  <cp:revision>4</cp:revision>
  <dcterms:created xsi:type="dcterms:W3CDTF">2015-11-06T06:46:00Z</dcterms:created>
  <dcterms:modified xsi:type="dcterms:W3CDTF">2020-09-11T06:50:00Z</dcterms:modified>
</cp:coreProperties>
</file>