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A3" w:rsidRDefault="0019130D" w:rsidP="00A707A3">
      <w:pPr>
        <w:jc w:val="center"/>
        <w:rPr>
          <w:rFonts w:ascii="黑体" w:eastAsia="黑体"/>
          <w:b/>
          <w:sz w:val="36"/>
          <w:szCs w:val="36"/>
        </w:rPr>
      </w:pPr>
      <w:bookmarkStart w:id="0" w:name="_Hlk531098011"/>
      <w:r>
        <w:rPr>
          <w:rFonts w:ascii="黑体" w:eastAsia="黑体" w:hint="eastAsia"/>
          <w:b/>
          <w:sz w:val="36"/>
          <w:szCs w:val="36"/>
        </w:rPr>
        <w:t>鹤山市城市综合管理</w:t>
      </w:r>
      <w:r w:rsidR="001436D7">
        <w:rPr>
          <w:rFonts w:ascii="黑体" w:eastAsia="黑体" w:hint="eastAsia"/>
          <w:b/>
          <w:sz w:val="36"/>
          <w:szCs w:val="36"/>
        </w:rPr>
        <w:t>重大行政执法决定法制审核</w:t>
      </w:r>
      <w:bookmarkEnd w:id="0"/>
    </w:p>
    <w:p w:rsidR="001436D7" w:rsidRDefault="001436D7" w:rsidP="00A707A3">
      <w:pPr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流程图</w:t>
      </w:r>
    </w:p>
    <w:p w:rsidR="001436D7" w:rsidRDefault="001436D7">
      <w:pPr>
        <w:jc w:val="center"/>
        <w:rPr>
          <w:rFonts w:hint="eastAsia"/>
        </w:rPr>
      </w:pPr>
    </w:p>
    <w:p w:rsidR="001436D7" w:rsidRDefault="001436D7"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" o:spid="_x0000_s1028" type="#_x0000_t202" style="position:absolute;left:0;text-align:left;margin-left:1in;margin-top:3.9pt;width:261pt;height:27.3pt;z-index:251653120">
            <v:textbox>
              <w:txbxContent>
                <w:p w:rsidR="001436D7" w:rsidRDefault="001436D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本</w:t>
                  </w:r>
                  <w:r w:rsidR="005A3E3A">
                    <w:rPr>
                      <w:rFonts w:hint="eastAsia"/>
                    </w:rPr>
                    <w:t>单位</w:t>
                  </w:r>
                  <w:r>
                    <w:rPr>
                      <w:rFonts w:hint="eastAsia"/>
                    </w:rPr>
                    <w:t>作出行政处罚等行政执法决定</w:t>
                  </w:r>
                </w:p>
              </w:txbxContent>
            </v:textbox>
          </v:shape>
        </w:pict>
      </w:r>
    </w:p>
    <w:p w:rsidR="001436D7" w:rsidRDefault="001436D7">
      <w:pPr>
        <w:jc w:val="center"/>
        <w:rPr>
          <w:rFonts w:hint="eastAsia"/>
        </w:rPr>
      </w:pPr>
    </w:p>
    <w:p w:rsidR="001436D7" w:rsidRDefault="001436D7"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pict>
          <v:line id="直线 7" o:spid="_x0000_s1031" style="position:absolute;left:0;text-align:left;z-index:251654144" from="207pt,0" to="207pt,23.4pt">
            <v:stroke endarrow="block"/>
          </v:line>
        </w:pict>
      </w:r>
    </w:p>
    <w:p w:rsidR="001436D7" w:rsidRDefault="001436D7"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pict>
          <v:shape id="文本框 10" o:spid="_x0000_s1034" type="#_x0000_t202" style="position:absolute;left:0;text-align:left;margin-left:111pt;margin-top:7.8pt;width:189pt;height:37.6pt;z-index:251655168">
            <v:textbox>
              <w:txbxContent>
                <w:p w:rsidR="001436D7" w:rsidRDefault="001436D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承办</w:t>
                  </w:r>
                  <w:r w:rsidR="0019130D">
                    <w:rPr>
                      <w:rFonts w:hint="eastAsia"/>
                    </w:rPr>
                    <w:t>股室</w:t>
                  </w:r>
                  <w:r>
                    <w:rPr>
                      <w:rFonts w:hint="eastAsia"/>
                    </w:rPr>
                    <w:t>提交</w:t>
                  </w:r>
                  <w:r w:rsidR="005A3E3A" w:rsidRPr="005A3E3A">
                    <w:rPr>
                      <w:rFonts w:hint="eastAsia"/>
                    </w:rPr>
                    <w:t>重大行政执法决定送审材料</w:t>
                  </w:r>
                  <w:r>
                    <w:rPr>
                      <w:rFonts w:hint="eastAsia"/>
                    </w:rPr>
                    <w:t>相关证据、依据等材料</w:t>
                  </w:r>
                </w:p>
              </w:txbxContent>
            </v:textbox>
          </v:shape>
        </w:pict>
      </w:r>
    </w:p>
    <w:p w:rsidR="001436D7" w:rsidRDefault="001436D7">
      <w:pPr>
        <w:jc w:val="center"/>
        <w:rPr>
          <w:rFonts w:hint="eastAsia"/>
        </w:rPr>
      </w:pPr>
    </w:p>
    <w:p w:rsidR="001436D7" w:rsidRDefault="001436D7"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pict>
          <v:line id="直线 13" o:spid="_x0000_s1037" style="position:absolute;left:0;text-align:left;z-index:251656192" from="207pt,14.25pt" to="207pt,45.45pt">
            <v:stroke endarrow="block"/>
          </v:line>
        </w:pict>
      </w:r>
    </w:p>
    <w:p w:rsidR="001436D7" w:rsidRDefault="001436D7">
      <w:pPr>
        <w:jc w:val="center"/>
        <w:rPr>
          <w:rFonts w:hint="eastAsia"/>
        </w:rPr>
      </w:pPr>
    </w:p>
    <w:p w:rsidR="001436D7" w:rsidRDefault="001436D7"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pict>
          <v:shape id="文本框 16" o:spid="_x0000_s1040" type="#_x0000_t202" style="position:absolute;left:0;text-align:left;margin-left:135.7pt;margin-top:7.5pt;width:145.55pt;height:36.95pt;z-index:251657216">
            <v:textbox>
              <w:txbxContent>
                <w:p w:rsidR="001436D7" w:rsidRDefault="0019130D">
                  <w:pPr>
                    <w:rPr>
                      <w:rFonts w:hint="eastAsia"/>
                    </w:rPr>
                  </w:pPr>
                  <w:r w:rsidRPr="0019130D">
                    <w:rPr>
                      <w:rFonts w:hint="eastAsia"/>
                    </w:rPr>
                    <w:t>重大行政执法决定审核</w:t>
                  </w:r>
                  <w:r>
                    <w:rPr>
                      <w:rFonts w:hint="eastAsia"/>
                    </w:rPr>
                    <w:t>小组</w:t>
                  </w:r>
                  <w:r w:rsidR="001436D7">
                    <w:rPr>
                      <w:rFonts w:hint="eastAsia"/>
                    </w:rPr>
                    <w:t>进行审核</w:t>
                  </w:r>
                </w:p>
              </w:txbxContent>
            </v:textbox>
          </v:shape>
        </w:pict>
      </w:r>
    </w:p>
    <w:p w:rsidR="001436D7" w:rsidRDefault="001436D7">
      <w:pPr>
        <w:jc w:val="center"/>
        <w:rPr>
          <w:rFonts w:hint="eastAsia"/>
        </w:rPr>
      </w:pPr>
    </w:p>
    <w:p w:rsidR="001436D7" w:rsidRDefault="0019130D"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pict>
          <v:line id="直线 19" o:spid="_x0000_s1043" style="position:absolute;left:0;text-align:left;z-index:251658240" from="206.25pt,13.25pt" to="206.25pt,75.3pt">
            <v:stroke endarrow="block"/>
          </v:line>
        </w:pict>
      </w:r>
    </w:p>
    <w:p w:rsidR="001436D7" w:rsidRDefault="001436D7"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pict>
          <v:shape id="文本框 22" o:spid="_x0000_s1046" type="#_x0000_t202" style="position:absolute;left:0;text-align:left;margin-left:229.4pt;margin-top:8.4pt;width:2in;height:39pt;z-index:251659264">
            <v:textbox>
              <w:txbxContent>
                <w:p w:rsidR="001436D7" w:rsidRDefault="001436D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五个工作日内审核完结，经批准可延长三个工作日</w:t>
                  </w:r>
                </w:p>
              </w:txbxContent>
            </v:textbox>
          </v:shape>
        </w:pict>
      </w:r>
    </w:p>
    <w:p w:rsidR="001436D7" w:rsidRDefault="001436D7">
      <w:pPr>
        <w:jc w:val="center"/>
        <w:rPr>
          <w:rFonts w:hint="eastAsia"/>
        </w:rPr>
      </w:pPr>
    </w:p>
    <w:p w:rsidR="001436D7" w:rsidRDefault="001436D7">
      <w:pPr>
        <w:jc w:val="center"/>
        <w:rPr>
          <w:rFonts w:hint="eastAsia"/>
        </w:rPr>
      </w:pPr>
    </w:p>
    <w:p w:rsidR="001436D7" w:rsidRDefault="001436D7"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pict>
          <v:shape id="文本框 25" o:spid="_x0000_s1049" type="#_x0000_t202" style="position:absolute;left:0;text-align:left;margin-left:140.35pt;margin-top:13.05pt;width:130.4pt;height:55.8pt;z-index:251660288">
            <v:textbox>
              <w:txbxContent>
                <w:p w:rsidR="001436D7" w:rsidRDefault="001436D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作出审核决定，填写《重大行政执法决定法制审核意见书》</w:t>
                  </w:r>
                </w:p>
                <w:p w:rsidR="001436D7" w:rsidRDefault="001436D7">
                  <w:pPr>
                    <w:jc w:val="center"/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1436D7" w:rsidRDefault="001436D7">
      <w:pPr>
        <w:jc w:val="center"/>
        <w:rPr>
          <w:rFonts w:hint="eastAsia"/>
        </w:rPr>
      </w:pPr>
    </w:p>
    <w:p w:rsidR="001436D7" w:rsidRDefault="001436D7">
      <w:pPr>
        <w:jc w:val="center"/>
        <w:rPr>
          <w:rFonts w:hint="eastAsia"/>
        </w:rPr>
      </w:pPr>
    </w:p>
    <w:p w:rsidR="001436D7" w:rsidRDefault="001436D7">
      <w:pPr>
        <w:jc w:val="center"/>
        <w:rPr>
          <w:rFonts w:hint="eastAsia"/>
        </w:rPr>
      </w:pPr>
    </w:p>
    <w:p w:rsidR="001436D7" w:rsidRDefault="0019130D" w:rsidP="0019130D"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pict>
          <v:line id="直线 34" o:spid="_x0000_s1058" style="position:absolute;left:0;text-align:left;z-index:251661312" from="160.5pt,7.2pt" to="160.5pt,76.35pt">
            <v:stroke endarrow="block"/>
          </v:line>
        </w:pict>
      </w:r>
      <w:r w:rsidR="00BD4A28">
        <w:pict>
          <v:group id="画布 59" o:spid="_x0000_s1094" editas="canvas" style="width:575.6pt;height:335pt;mso-position-horizontal-relative:char;mso-position-vertical-relative:line" coordorigin="2362,7263" coordsize="10010,5835">
            <o:lock v:ext="edit" aspectratio="t" text="t"/>
            <o:diagram v:ext="edit" dgmstyle="0" dgmscalex="0" dgmscaley="0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5" type="#_x0000_t75" style="position:absolute;left:2362;top:7263;width:10010;height:5835">
              <v:fill o:detectmouseclick="t"/>
              <v:path o:extrusionok="t"/>
              <o:lock v:ext="edit" rotation="t" text="t"/>
              <o:diagram v:ext="edit" dgmstyle="0" dgmscalex="0" dgmscaley="0"/>
            </v:shape>
            <v:shape id="文本框 61" o:spid="_x0000_s1096" type="#_x0000_t202" style="position:absolute;left:6458;top:8625;width:1237;height:407">
              <v:textbox style="mso-next-textbox:#文本框 61">
                <w:txbxContent>
                  <w:p w:rsidR="00BD4A28" w:rsidRDefault="0019130D" w:rsidP="00BD4A28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经领导</w:t>
                    </w:r>
                    <w:r w:rsidR="00BD4A28">
                      <w:rPr>
                        <w:rFonts w:hint="eastAsia"/>
                      </w:rPr>
                      <w:t>同意</w:t>
                    </w:r>
                  </w:p>
                </w:txbxContent>
              </v:textbox>
            </v:shape>
            <v:shape id="文本框 62" o:spid="_x0000_s1097" type="#_x0000_t202" style="position:absolute;left:3497;top:8541;width:1878;height:679">
              <v:textbox style="mso-next-textbox:#文本框 62">
                <w:txbxContent>
                  <w:p w:rsidR="00BD4A28" w:rsidRDefault="00BD4A28" w:rsidP="00BD4A28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提出变更、纠正、移送、补充调查等意见</w:t>
                    </w:r>
                  </w:p>
                </w:txbxContent>
              </v:textbox>
            </v:shape>
            <v:line id="直线 63" o:spid="_x0000_s1098" style="position:absolute;flip:x" from="6784,9070" to="6785,12217">
              <v:fill o:detectmouseclick="t"/>
              <v:stroke endarrow="block"/>
            </v:line>
            <v:line id="直线 64" o:spid="_x0000_s1099" style="position:absolute;flip:x" from="4803,9206" to="4804,9982">
              <v:fill o:detectmouseclick="t"/>
              <v:stroke endarrow="block"/>
            </v:line>
            <v:shape id="文本框 65" o:spid="_x0000_s1100" type="#_x0000_t202" style="position:absolute;left:3627;top:9969;width:2361;height:913">
              <v:textbox style="mso-next-textbox:#文本框 65">
                <w:txbxContent>
                  <w:p w:rsidR="00BD4A28" w:rsidRDefault="00BD4A28" w:rsidP="00BD4A28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经沟通未达成一致意见的，</w:t>
                    </w:r>
                    <w:r w:rsidR="0019130D">
                      <w:rPr>
                        <w:rFonts w:hint="eastAsia"/>
                      </w:rPr>
                      <w:t>由</w:t>
                    </w:r>
                    <w:r>
                      <w:rPr>
                        <w:rFonts w:hint="eastAsia"/>
                      </w:rPr>
                      <w:t>本</w:t>
                    </w:r>
                    <w:r w:rsidR="0019130D">
                      <w:rPr>
                        <w:rFonts w:hint="eastAsia"/>
                      </w:rPr>
                      <w:t>单位党组会</w:t>
                    </w:r>
                    <w:r>
                      <w:rPr>
                        <w:rFonts w:hint="eastAsia"/>
                      </w:rPr>
                      <w:t>集体研究决定</w:t>
                    </w:r>
                  </w:p>
                </w:txbxContent>
              </v:textbox>
            </v:shape>
            <v:shape id="文本框 66" o:spid="_x0000_s1101" type="#_x0000_t202" style="position:absolute;left:4840;top:12217;width:2726;height:397">
              <v:textbox style="mso-next-textbox:#文本框 66">
                <w:txbxContent>
                  <w:p w:rsidR="00BD4A28" w:rsidRDefault="00BD4A28" w:rsidP="00BD4A28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本</w:t>
                    </w:r>
                    <w:r w:rsidR="0019130D">
                      <w:rPr>
                        <w:rFonts w:hint="eastAsia"/>
                      </w:rPr>
                      <w:t>单位</w:t>
                    </w:r>
                    <w:r>
                      <w:rPr>
                        <w:rFonts w:hint="eastAsia"/>
                      </w:rPr>
                      <w:t>作出</w:t>
                    </w:r>
                    <w:r w:rsidR="0019130D">
                      <w:rPr>
                        <w:rFonts w:hint="eastAsia"/>
                      </w:rPr>
                      <w:t>重大</w:t>
                    </w:r>
                    <w:r>
                      <w:rPr>
                        <w:rFonts w:hint="eastAsia"/>
                      </w:rPr>
                      <w:t>行政执法决定</w:t>
                    </w:r>
                  </w:p>
                </w:txbxContent>
              </v:textbox>
            </v:shape>
            <v:line id="直线 67" o:spid="_x0000_s1102" style="position:absolute" from="5388,10861" to="5389,12204">
              <v:fill o:detectmouseclick="t"/>
              <v:stroke endarrow="block"/>
            </v:line>
            <v:line id="直线 68" o:spid="_x0000_s1103" style="position:absolute" from="5388,8825" to="6458,8827">
              <v:fill o:detectmouseclick="t"/>
              <v:stroke endarrow="block"/>
            </v:line>
            <v:shape id="文本框 69" o:spid="_x0000_s1104" type="#_x0000_t202" style="position:absolute;left:5505;top:8922;width:783;height:408">
              <v:textbox style="mso-next-textbox:#文本框 69">
                <w:txbxContent>
                  <w:p w:rsidR="00BD4A28" w:rsidRDefault="00BD4A28" w:rsidP="00BD4A28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改正</w:t>
                    </w:r>
                  </w:p>
                </w:txbxContent>
              </v:textbox>
            </v:shape>
            <v:line id="直线 28" o:spid="_x0000_s1052" style="position:absolute" from="6797,7336" to="6797,8559">
              <v:stroke endarrow="block"/>
            </v:line>
            <w10:anchorlock/>
          </v:group>
        </w:pict>
      </w:r>
    </w:p>
    <w:sectPr w:rsidR="001436D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D9A" w:rsidRDefault="00063D9A" w:rsidP="00B328EA">
      <w:r>
        <w:separator/>
      </w:r>
    </w:p>
  </w:endnote>
  <w:endnote w:type="continuationSeparator" w:id="1">
    <w:p w:rsidR="00063D9A" w:rsidRDefault="00063D9A" w:rsidP="00B32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D9A" w:rsidRDefault="00063D9A" w:rsidP="00B328EA">
      <w:r>
        <w:separator/>
      </w:r>
    </w:p>
  </w:footnote>
  <w:footnote w:type="continuationSeparator" w:id="1">
    <w:p w:rsidR="00063D9A" w:rsidRDefault="00063D9A" w:rsidP="00B328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1B60"/>
    <w:rsid w:val="0000613A"/>
    <w:rsid w:val="00063D9A"/>
    <w:rsid w:val="001436D7"/>
    <w:rsid w:val="0019130D"/>
    <w:rsid w:val="002D6370"/>
    <w:rsid w:val="002D641E"/>
    <w:rsid w:val="003A159C"/>
    <w:rsid w:val="004B1B60"/>
    <w:rsid w:val="00562E5D"/>
    <w:rsid w:val="005A3E3A"/>
    <w:rsid w:val="007711E7"/>
    <w:rsid w:val="007A7B04"/>
    <w:rsid w:val="00940BE4"/>
    <w:rsid w:val="00A55B59"/>
    <w:rsid w:val="00A707A3"/>
    <w:rsid w:val="00B328EA"/>
    <w:rsid w:val="00BD4A28"/>
    <w:rsid w:val="00DF7E73"/>
    <w:rsid w:val="00E02991"/>
    <w:rsid w:val="00EF2BA0"/>
    <w:rsid w:val="0A916092"/>
    <w:rsid w:val="38246061"/>
    <w:rsid w:val="4CB75444"/>
    <w:rsid w:val="586B2782"/>
    <w:rsid w:val="60DD3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"/>
    <w:rsid w:val="00B32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328EA"/>
    <w:rPr>
      <w:kern w:val="2"/>
      <w:sz w:val="18"/>
      <w:szCs w:val="18"/>
    </w:rPr>
  </w:style>
  <w:style w:type="paragraph" w:styleId="a5">
    <w:name w:val="footer"/>
    <w:basedOn w:val="a"/>
    <w:link w:val="Char0"/>
    <w:rsid w:val="00B32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328E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MC SYSTEM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重大行政执法决定法制审核流程图</dc:title>
  <dc:creator>微软用户</dc:creator>
  <cp:lastModifiedBy>叶洁敏</cp:lastModifiedBy>
  <cp:revision>2</cp:revision>
  <cp:lastPrinted>2017-12-01T06:38:00Z</cp:lastPrinted>
  <dcterms:created xsi:type="dcterms:W3CDTF">2019-04-02T03:20:00Z</dcterms:created>
  <dcterms:modified xsi:type="dcterms:W3CDTF">2019-04-02T03:20:00Z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