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47" w:rsidRDefault="00C12E04" w:rsidP="00C12E04">
      <w:pPr>
        <w:pStyle w:val="a3"/>
        <w:spacing w:before="0" w:beforeAutospacing="0" w:after="0" w:afterAutospacing="0" w:line="601" w:lineRule="atLeast"/>
        <w:jc w:val="center"/>
        <w:rPr>
          <w:rFonts w:ascii="黑体" w:eastAsia="黑体" w:hAnsi="黑体" w:hint="eastAsia"/>
          <w:color w:val="000000"/>
          <w:sz w:val="36"/>
          <w:szCs w:val="36"/>
        </w:rPr>
      </w:pPr>
      <w:r w:rsidRPr="00C12E04">
        <w:rPr>
          <w:rFonts w:ascii="黑体" w:eastAsia="黑体" w:hAnsi="黑体" w:hint="eastAsia"/>
          <w:color w:val="000000"/>
          <w:sz w:val="36"/>
          <w:szCs w:val="36"/>
        </w:rPr>
        <w:t>鹤山市卫生健康局（原鹤山市卫生和计划生育局）</w:t>
      </w:r>
    </w:p>
    <w:p w:rsidR="00C12E04" w:rsidRPr="00C12E04" w:rsidRDefault="00C12E04" w:rsidP="00C12E04">
      <w:pPr>
        <w:pStyle w:val="a3"/>
        <w:spacing w:before="0" w:beforeAutospacing="0" w:after="0" w:afterAutospacing="0" w:line="601" w:lineRule="atLeast"/>
        <w:jc w:val="center"/>
        <w:rPr>
          <w:rFonts w:ascii="微软雅黑" w:eastAsia="微软雅黑" w:hAnsi="微软雅黑"/>
          <w:color w:val="424242"/>
          <w:sz w:val="36"/>
          <w:szCs w:val="36"/>
        </w:rPr>
      </w:pPr>
      <w:bookmarkStart w:id="0" w:name="_GoBack"/>
      <w:bookmarkEnd w:id="0"/>
      <w:r w:rsidRPr="00C12E04">
        <w:rPr>
          <w:rFonts w:ascii="黑体" w:eastAsia="黑体" w:hAnsi="黑体" w:hint="eastAsia"/>
          <w:color w:val="000000"/>
          <w:sz w:val="36"/>
          <w:szCs w:val="36"/>
        </w:rPr>
        <w:t>2018</w:t>
      </w:r>
      <w:r w:rsidRPr="00C12E04">
        <w:rPr>
          <w:rFonts w:ascii="黑体" w:eastAsia="黑体" w:hAnsi="黑体" w:hint="eastAsia"/>
          <w:color w:val="424242"/>
          <w:sz w:val="36"/>
          <w:szCs w:val="36"/>
        </w:rPr>
        <w:t>年政府信息公开工作年度报告</w:t>
      </w:r>
    </w:p>
    <w:p w:rsidR="00C12E04" w:rsidRDefault="00C12E04" w:rsidP="00C12E04">
      <w:pPr>
        <w:pStyle w:val="cjk"/>
        <w:spacing w:before="0" w:beforeAutospacing="0" w:after="0" w:afterAutospacing="0" w:line="601" w:lineRule="atLeast"/>
        <w:rPr>
          <w:rFonts w:ascii="微软雅黑" w:eastAsia="微软雅黑" w:hAnsi="微软雅黑" w:hint="eastAsia"/>
          <w:color w:val="424242"/>
          <w:sz w:val="27"/>
          <w:szCs w:val="27"/>
        </w:rPr>
      </w:pPr>
    </w:p>
    <w:p w:rsidR="00C12E04" w:rsidRPr="00C12E04" w:rsidRDefault="00C12E04" w:rsidP="00C12E04">
      <w:pPr>
        <w:pStyle w:val="cjk"/>
        <w:shd w:val="clear" w:color="auto" w:fill="FFFFFF"/>
        <w:spacing w:before="0" w:beforeAutospacing="0" w:after="0" w:afterAutospacing="0" w:line="601" w:lineRule="atLeast"/>
        <w:ind w:firstLine="641"/>
        <w:rPr>
          <w:rFonts w:ascii="仿宋" w:eastAsia="仿宋" w:hAnsi="仿宋" w:hint="eastAsia"/>
          <w:color w:val="424242"/>
          <w:sz w:val="30"/>
          <w:szCs w:val="30"/>
        </w:rPr>
      </w:pPr>
      <w:r w:rsidRPr="00C12E04">
        <w:rPr>
          <w:rFonts w:ascii="仿宋" w:eastAsia="仿宋" w:hAnsi="仿宋"/>
          <w:color w:val="000000"/>
          <w:sz w:val="30"/>
          <w:szCs w:val="30"/>
        </w:rPr>
        <w:t>本报告根据《中华人民共和国政府信息公开条例》和《市政府信息公开规定》要求编制而成。主要内容包括概述、主动公开政府信息情况，依申请公开政府信息情况，政府信息公开的收费及减免情况，因政府信息公开申请行政复议、提起行政诉讼的情况，政府信息公开工作存在的主要问题及改进情况，其他需要报告的事项七个部分。本报告中所列数据的统计期限自</w:t>
      </w:r>
      <w:r w:rsidRPr="00C12E04">
        <w:rPr>
          <w:rFonts w:ascii="仿宋" w:eastAsia="仿宋" w:hAnsi="仿宋" w:cs="Times New Roman"/>
          <w:color w:val="000000"/>
          <w:sz w:val="30"/>
          <w:szCs w:val="30"/>
        </w:rPr>
        <w:t>2018</w:t>
      </w:r>
      <w:r w:rsidRPr="00C12E04">
        <w:rPr>
          <w:rFonts w:ascii="仿宋" w:eastAsia="仿宋" w:hAnsi="仿宋"/>
          <w:color w:val="000000"/>
          <w:sz w:val="30"/>
          <w:szCs w:val="30"/>
        </w:rPr>
        <w:t>年</w:t>
      </w:r>
      <w:r w:rsidRPr="00C12E04">
        <w:rPr>
          <w:rFonts w:ascii="仿宋" w:eastAsia="仿宋" w:hAnsi="仿宋" w:cs="Times New Roman"/>
          <w:color w:val="000000"/>
          <w:sz w:val="30"/>
          <w:szCs w:val="30"/>
        </w:rPr>
        <w:t>1</w:t>
      </w:r>
      <w:r w:rsidRPr="00C12E04">
        <w:rPr>
          <w:rFonts w:ascii="仿宋" w:eastAsia="仿宋" w:hAnsi="仿宋"/>
          <w:color w:val="000000"/>
          <w:sz w:val="30"/>
          <w:szCs w:val="30"/>
        </w:rPr>
        <w:t>月</w:t>
      </w:r>
      <w:r w:rsidRPr="00C12E04">
        <w:rPr>
          <w:rFonts w:ascii="仿宋" w:eastAsia="仿宋" w:hAnsi="仿宋" w:cs="Times New Roman"/>
          <w:color w:val="000000"/>
          <w:sz w:val="30"/>
          <w:szCs w:val="30"/>
        </w:rPr>
        <w:t>1</w:t>
      </w:r>
      <w:r w:rsidRPr="00C12E04">
        <w:rPr>
          <w:rFonts w:ascii="仿宋" w:eastAsia="仿宋" w:hAnsi="仿宋"/>
          <w:color w:val="000000"/>
          <w:sz w:val="30"/>
          <w:szCs w:val="30"/>
        </w:rPr>
        <w:t>日起至</w:t>
      </w:r>
      <w:r w:rsidRPr="00C12E04">
        <w:rPr>
          <w:rFonts w:ascii="仿宋" w:eastAsia="仿宋" w:hAnsi="仿宋" w:cs="Times New Roman"/>
          <w:color w:val="000000"/>
          <w:sz w:val="30"/>
          <w:szCs w:val="30"/>
        </w:rPr>
        <w:t>2018</w:t>
      </w:r>
      <w:r w:rsidRPr="00C12E04">
        <w:rPr>
          <w:rFonts w:ascii="仿宋" w:eastAsia="仿宋" w:hAnsi="仿宋"/>
          <w:color w:val="000000"/>
          <w:sz w:val="30"/>
          <w:szCs w:val="30"/>
        </w:rPr>
        <w:t>年</w:t>
      </w:r>
      <w:r w:rsidRPr="00C12E04">
        <w:rPr>
          <w:rFonts w:ascii="仿宋" w:eastAsia="仿宋" w:hAnsi="仿宋" w:cs="Times New Roman"/>
          <w:color w:val="000000"/>
          <w:sz w:val="30"/>
          <w:szCs w:val="30"/>
        </w:rPr>
        <w:t>12</w:t>
      </w:r>
      <w:r w:rsidRPr="00C12E04">
        <w:rPr>
          <w:rFonts w:ascii="仿宋" w:eastAsia="仿宋" w:hAnsi="仿宋"/>
          <w:color w:val="000000"/>
          <w:sz w:val="30"/>
          <w:szCs w:val="30"/>
        </w:rPr>
        <w:t>月</w:t>
      </w:r>
      <w:r w:rsidRPr="00C12E04">
        <w:rPr>
          <w:rFonts w:ascii="仿宋" w:eastAsia="仿宋" w:hAnsi="仿宋" w:cs="Times New Roman"/>
          <w:color w:val="000000"/>
          <w:sz w:val="30"/>
          <w:szCs w:val="30"/>
        </w:rPr>
        <w:t>31</w:t>
      </w:r>
      <w:r w:rsidRPr="00C12E04">
        <w:rPr>
          <w:rFonts w:ascii="仿宋" w:eastAsia="仿宋" w:hAnsi="仿宋"/>
          <w:color w:val="000000"/>
          <w:sz w:val="30"/>
          <w:szCs w:val="30"/>
        </w:rPr>
        <w:t>日止。</w:t>
      </w:r>
    </w:p>
    <w:p w:rsidR="00C12E04" w:rsidRPr="00C12E04" w:rsidRDefault="00C12E04" w:rsidP="00C12E04">
      <w:pPr>
        <w:pStyle w:val="cjk"/>
        <w:shd w:val="clear" w:color="auto" w:fill="FFFFFF"/>
        <w:spacing w:before="0" w:beforeAutospacing="0" w:after="0" w:afterAutospacing="0" w:line="601" w:lineRule="atLeast"/>
        <w:ind w:firstLine="641"/>
        <w:rPr>
          <w:rFonts w:ascii="仿宋" w:eastAsia="仿宋" w:hAnsi="仿宋" w:hint="eastAsia"/>
          <w:color w:val="424242"/>
          <w:sz w:val="30"/>
          <w:szCs w:val="30"/>
        </w:rPr>
      </w:pPr>
      <w:r w:rsidRPr="00C12E04">
        <w:rPr>
          <w:rFonts w:ascii="仿宋" w:eastAsia="仿宋" w:hAnsi="仿宋"/>
          <w:color w:val="000000"/>
          <w:sz w:val="30"/>
          <w:szCs w:val="30"/>
        </w:rPr>
        <w:t>此报告的电子版可在鹤山市人民政府门户网站（</w:t>
      </w:r>
      <w:r w:rsidRPr="00C12E04">
        <w:rPr>
          <w:rFonts w:ascii="仿宋" w:eastAsia="仿宋" w:hAnsi="仿宋" w:cs="Times New Roman"/>
          <w:color w:val="000000"/>
          <w:sz w:val="30"/>
          <w:szCs w:val="30"/>
        </w:rPr>
        <w:t>http://www.heshan.gov.cn/</w:t>
      </w:r>
      <w:r w:rsidRPr="00C12E04">
        <w:rPr>
          <w:rFonts w:ascii="仿宋" w:eastAsia="仿宋" w:hAnsi="仿宋"/>
          <w:color w:val="000000"/>
          <w:sz w:val="30"/>
          <w:szCs w:val="30"/>
        </w:rPr>
        <w:t>）查阅下载。联系方式：市卫生健康局（原市卫生计生局）办公室，地址：鹤山市沙坪街道人民南路</w:t>
      </w:r>
      <w:r w:rsidRPr="00C12E04">
        <w:rPr>
          <w:rFonts w:ascii="仿宋" w:eastAsia="仿宋" w:hAnsi="仿宋" w:cs="Times New Roman"/>
          <w:color w:val="000000"/>
          <w:sz w:val="30"/>
          <w:szCs w:val="30"/>
        </w:rPr>
        <w:t>18</w:t>
      </w:r>
      <w:r w:rsidRPr="00C12E04">
        <w:rPr>
          <w:rFonts w:ascii="仿宋" w:eastAsia="仿宋" w:hAnsi="仿宋"/>
          <w:color w:val="000000"/>
          <w:sz w:val="30"/>
          <w:szCs w:val="30"/>
        </w:rPr>
        <w:t>号，邮编：</w:t>
      </w:r>
      <w:r w:rsidRPr="00C12E04">
        <w:rPr>
          <w:rFonts w:ascii="仿宋" w:eastAsia="仿宋" w:hAnsi="仿宋" w:cs="Times New Roman"/>
          <w:color w:val="000000"/>
          <w:sz w:val="30"/>
          <w:szCs w:val="30"/>
        </w:rPr>
        <w:t>529700</w:t>
      </w:r>
      <w:r w:rsidRPr="00C12E04">
        <w:rPr>
          <w:rFonts w:ascii="仿宋" w:eastAsia="仿宋" w:hAnsi="仿宋"/>
          <w:color w:val="000000"/>
          <w:sz w:val="30"/>
          <w:szCs w:val="30"/>
        </w:rPr>
        <w:t>，联系电话：</w:t>
      </w:r>
      <w:r w:rsidRPr="00C12E04">
        <w:rPr>
          <w:rFonts w:ascii="仿宋" w:eastAsia="仿宋" w:hAnsi="仿宋" w:cs="Times New Roman"/>
          <w:color w:val="000000"/>
          <w:sz w:val="30"/>
          <w:szCs w:val="30"/>
        </w:rPr>
        <w:t>0750-8938877</w:t>
      </w:r>
      <w:r w:rsidRPr="00C12E04">
        <w:rPr>
          <w:rFonts w:ascii="仿宋" w:eastAsia="仿宋" w:hAnsi="仿宋"/>
          <w:color w:val="000000"/>
          <w:sz w:val="30"/>
          <w:szCs w:val="30"/>
        </w:rPr>
        <w:t>，传真：</w:t>
      </w:r>
      <w:r w:rsidRPr="00C12E04">
        <w:rPr>
          <w:rFonts w:ascii="仿宋" w:eastAsia="仿宋" w:hAnsi="仿宋" w:cs="Times New Roman"/>
          <w:color w:val="000000"/>
          <w:sz w:val="30"/>
          <w:szCs w:val="30"/>
        </w:rPr>
        <w:t>0750-8938870</w:t>
      </w:r>
      <w:r w:rsidRPr="00C12E04">
        <w:rPr>
          <w:rFonts w:ascii="仿宋" w:eastAsia="仿宋" w:hAnsi="仿宋"/>
          <w:color w:val="000000"/>
          <w:sz w:val="30"/>
          <w:szCs w:val="30"/>
        </w:rPr>
        <w:t>。</w:t>
      </w:r>
    </w:p>
    <w:p w:rsidR="00C12E04" w:rsidRPr="00C12E04" w:rsidRDefault="00C12E04" w:rsidP="00C12E04">
      <w:pPr>
        <w:pStyle w:val="cjk"/>
        <w:shd w:val="clear" w:color="auto" w:fill="FFFFFF"/>
        <w:spacing w:before="0" w:beforeAutospacing="0" w:after="0" w:afterAutospacing="0" w:line="601" w:lineRule="atLeast"/>
        <w:ind w:firstLine="641"/>
        <w:rPr>
          <w:rFonts w:ascii="仿宋" w:eastAsia="仿宋" w:hAnsi="仿宋" w:hint="eastAsia"/>
          <w:color w:val="424242"/>
          <w:sz w:val="30"/>
          <w:szCs w:val="30"/>
        </w:rPr>
      </w:pPr>
      <w:r w:rsidRPr="00C12E04">
        <w:rPr>
          <w:rFonts w:ascii="仿宋" w:eastAsia="仿宋" w:hAnsi="仿宋" w:cs="Times New Roman"/>
          <w:color w:val="000000"/>
          <w:sz w:val="30"/>
          <w:szCs w:val="30"/>
        </w:rPr>
        <w:t>2018</w:t>
      </w:r>
      <w:r w:rsidRPr="00C12E04">
        <w:rPr>
          <w:rFonts w:ascii="仿宋" w:eastAsia="仿宋" w:hAnsi="仿宋"/>
          <w:color w:val="424242"/>
          <w:sz w:val="30"/>
          <w:szCs w:val="30"/>
        </w:rPr>
        <w:t>年，我局紧紧围绕市委、市政府中心工作，认真贯彻落实政府信息公开工作，按照具体规定和要求，结合工作职能实际，积极推进政府服务，加强政府信息公开。现将我局</w:t>
      </w:r>
      <w:r w:rsidRPr="00C12E04">
        <w:rPr>
          <w:rFonts w:ascii="仿宋" w:eastAsia="仿宋" w:hAnsi="仿宋" w:cs="Times New Roman"/>
          <w:color w:val="424242"/>
          <w:sz w:val="30"/>
          <w:szCs w:val="30"/>
        </w:rPr>
        <w:t>2018</w:t>
      </w:r>
      <w:r w:rsidRPr="00C12E04">
        <w:rPr>
          <w:rFonts w:ascii="仿宋" w:eastAsia="仿宋" w:hAnsi="仿宋"/>
          <w:color w:val="424242"/>
          <w:sz w:val="30"/>
          <w:szCs w:val="30"/>
        </w:rPr>
        <w:t>年政府信息公开工作情况报告如下：</w:t>
      </w:r>
    </w:p>
    <w:p w:rsidR="00C12E04" w:rsidRPr="00C12E04" w:rsidRDefault="00C12E04" w:rsidP="00C12E04">
      <w:pPr>
        <w:pStyle w:val="cjk"/>
        <w:shd w:val="clear" w:color="auto" w:fill="FFFFFF"/>
        <w:spacing w:before="0" w:beforeAutospacing="0" w:after="0" w:afterAutospacing="0" w:line="601" w:lineRule="atLeast"/>
        <w:ind w:firstLine="629"/>
        <w:rPr>
          <w:rFonts w:ascii="仿宋" w:eastAsia="仿宋" w:hAnsi="仿宋" w:hint="eastAsia"/>
          <w:color w:val="424242"/>
          <w:sz w:val="30"/>
          <w:szCs w:val="30"/>
        </w:rPr>
      </w:pPr>
      <w:r w:rsidRPr="00C12E04">
        <w:rPr>
          <w:rStyle w:val="a4"/>
          <w:rFonts w:ascii="仿宋" w:eastAsia="仿宋" w:hAnsi="仿宋"/>
          <w:color w:val="000000"/>
          <w:sz w:val="30"/>
          <w:szCs w:val="30"/>
        </w:rPr>
        <w:t>一、概</w:t>
      </w:r>
      <w:r w:rsidRPr="00C12E04">
        <w:rPr>
          <w:rStyle w:val="a4"/>
          <w:rFonts w:hint="eastAsia"/>
          <w:color w:val="000000"/>
          <w:sz w:val="30"/>
          <w:szCs w:val="30"/>
        </w:rPr>
        <w:t> </w:t>
      </w:r>
      <w:r w:rsidRPr="00C12E04">
        <w:rPr>
          <w:rStyle w:val="a4"/>
          <w:rFonts w:ascii="仿宋" w:eastAsia="仿宋" w:hAnsi="仿宋"/>
          <w:color w:val="000000"/>
          <w:sz w:val="30"/>
          <w:szCs w:val="30"/>
        </w:rPr>
        <w:t>述</w:t>
      </w:r>
    </w:p>
    <w:p w:rsidR="00C12E04" w:rsidRPr="00C12E04" w:rsidRDefault="00C12E04" w:rsidP="00C12E04">
      <w:pPr>
        <w:pStyle w:val="cjk"/>
        <w:spacing w:before="0" w:beforeAutospacing="0" w:after="0" w:afterAutospacing="0" w:line="601" w:lineRule="atLeast"/>
        <w:ind w:firstLine="482"/>
        <w:rPr>
          <w:rFonts w:ascii="仿宋" w:eastAsia="仿宋" w:hAnsi="仿宋" w:hint="eastAsia"/>
          <w:color w:val="424242"/>
          <w:sz w:val="30"/>
          <w:szCs w:val="30"/>
        </w:rPr>
      </w:pPr>
      <w:r w:rsidRPr="00C12E04">
        <w:rPr>
          <w:rStyle w:val="a4"/>
          <w:rFonts w:ascii="仿宋" w:eastAsia="仿宋" w:hAnsi="仿宋"/>
          <w:color w:val="424242"/>
          <w:sz w:val="30"/>
          <w:szCs w:val="30"/>
        </w:rPr>
        <w:t>（一）加强组织领导。</w:t>
      </w:r>
      <w:r w:rsidRPr="00C12E04">
        <w:rPr>
          <w:rFonts w:ascii="仿宋" w:eastAsia="仿宋" w:hAnsi="仿宋"/>
          <w:color w:val="424242"/>
          <w:sz w:val="30"/>
          <w:szCs w:val="30"/>
        </w:rPr>
        <w:t>我局高度重视政府信息公开工作，成立了市卫生健康局（</w:t>
      </w:r>
      <w:r w:rsidRPr="00C12E04">
        <w:rPr>
          <w:rFonts w:ascii="仿宋" w:eastAsia="仿宋" w:hAnsi="仿宋"/>
          <w:color w:val="000000"/>
          <w:sz w:val="30"/>
          <w:szCs w:val="30"/>
        </w:rPr>
        <w:t>原市卫生计生局</w:t>
      </w:r>
      <w:r w:rsidRPr="00C12E04">
        <w:rPr>
          <w:rFonts w:ascii="仿宋" w:eastAsia="仿宋" w:hAnsi="仿宋"/>
          <w:color w:val="424242"/>
          <w:sz w:val="30"/>
          <w:szCs w:val="30"/>
        </w:rPr>
        <w:t>）政府信息公开工作领导小</w:t>
      </w:r>
      <w:r w:rsidRPr="00C12E04">
        <w:rPr>
          <w:rFonts w:ascii="仿宋" w:eastAsia="仿宋" w:hAnsi="仿宋"/>
          <w:color w:val="424242"/>
          <w:sz w:val="30"/>
          <w:szCs w:val="30"/>
        </w:rPr>
        <w:lastRenderedPageBreak/>
        <w:t>组，局“一把手”任组长，并确定局办公室和人事</w:t>
      </w:r>
      <w:proofErr w:type="gramStart"/>
      <w:r w:rsidRPr="00C12E04">
        <w:rPr>
          <w:rFonts w:ascii="仿宋" w:eastAsia="仿宋" w:hAnsi="仿宋"/>
          <w:color w:val="424242"/>
          <w:sz w:val="30"/>
          <w:szCs w:val="30"/>
        </w:rPr>
        <w:t>宣教股</w:t>
      </w:r>
      <w:proofErr w:type="gramEnd"/>
      <w:r w:rsidRPr="00C12E04">
        <w:rPr>
          <w:rFonts w:ascii="仿宋" w:eastAsia="仿宋" w:hAnsi="仿宋"/>
          <w:color w:val="424242"/>
          <w:sz w:val="30"/>
          <w:szCs w:val="30"/>
        </w:rPr>
        <w:t>为政府信息公开发布工作的责任科室，明确分管领导，并指派专人负责政务信息公开指南和信息公开目录的编制、数据录入、联系等工作。形成了主要领导亲自抓，分管领导具体抓，相关职能科室协调配合，业务科室各负其责，单位职工积极参与，层层抓落实的工作局面。同时，组织专人负责了</w:t>
      </w:r>
      <w:r w:rsidRPr="00C12E04">
        <w:rPr>
          <w:rFonts w:ascii="仿宋" w:eastAsia="仿宋" w:hAnsi="仿宋"/>
          <w:color w:val="000000"/>
          <w:sz w:val="30"/>
          <w:szCs w:val="30"/>
        </w:rPr>
        <w:t>鹤山市人民政府门户网站</w:t>
      </w:r>
      <w:r w:rsidRPr="00C12E04">
        <w:rPr>
          <w:rFonts w:ascii="仿宋" w:eastAsia="仿宋" w:hAnsi="仿宋" w:cs="Times New Roman"/>
          <w:color w:val="000000"/>
          <w:sz w:val="30"/>
          <w:szCs w:val="30"/>
        </w:rPr>
        <w:t>-</w:t>
      </w:r>
      <w:r w:rsidRPr="00C12E04">
        <w:rPr>
          <w:rFonts w:ascii="仿宋" w:eastAsia="仿宋" w:hAnsi="仿宋"/>
          <w:color w:val="000000"/>
          <w:sz w:val="30"/>
          <w:szCs w:val="30"/>
        </w:rPr>
        <w:t>鹤山市卫生健康</w:t>
      </w:r>
      <w:proofErr w:type="gramStart"/>
      <w:r w:rsidRPr="00C12E04">
        <w:rPr>
          <w:rFonts w:ascii="仿宋" w:eastAsia="仿宋" w:hAnsi="仿宋"/>
          <w:color w:val="000000"/>
          <w:sz w:val="30"/>
          <w:szCs w:val="30"/>
        </w:rPr>
        <w:t>局板块</w:t>
      </w:r>
      <w:proofErr w:type="gramEnd"/>
      <w:r w:rsidRPr="00C12E04">
        <w:rPr>
          <w:rFonts w:ascii="仿宋" w:eastAsia="仿宋" w:hAnsi="仿宋"/>
          <w:color w:val="424242"/>
          <w:sz w:val="30"/>
          <w:szCs w:val="30"/>
        </w:rPr>
        <w:t>内容更新工作，有效落实全局政府信息公开工作（见图</w:t>
      </w:r>
      <w:r w:rsidRPr="00C12E04">
        <w:rPr>
          <w:rFonts w:ascii="仿宋" w:eastAsia="仿宋" w:hAnsi="仿宋" w:cs="Times New Roman"/>
          <w:color w:val="424242"/>
          <w:sz w:val="30"/>
          <w:szCs w:val="30"/>
        </w:rPr>
        <w:t>1</w:t>
      </w:r>
      <w:r w:rsidRPr="00C12E04">
        <w:rPr>
          <w:rFonts w:ascii="仿宋" w:eastAsia="仿宋" w:hAnsi="仿宋"/>
          <w:color w:val="424242"/>
          <w:sz w:val="30"/>
          <w:szCs w:val="30"/>
        </w:rPr>
        <w:t>）。</w:t>
      </w:r>
    </w:p>
    <w:p w:rsidR="00C12E04" w:rsidRPr="00C12E04" w:rsidRDefault="00C12E04" w:rsidP="00C12E04">
      <w:pPr>
        <w:pStyle w:val="cjk"/>
        <w:spacing w:before="0" w:beforeAutospacing="0" w:after="0" w:afterAutospacing="0" w:line="601" w:lineRule="atLeast"/>
        <w:jc w:val="center"/>
        <w:rPr>
          <w:rFonts w:ascii="仿宋" w:eastAsia="仿宋" w:hAnsi="仿宋" w:hint="eastAsia"/>
          <w:color w:val="424242"/>
          <w:sz w:val="30"/>
          <w:szCs w:val="30"/>
        </w:rPr>
      </w:pPr>
      <w:r w:rsidRPr="00C12E04">
        <w:rPr>
          <w:rFonts w:ascii="仿宋" w:eastAsia="仿宋" w:hAnsi="仿宋"/>
          <w:noProof/>
          <w:color w:val="333333"/>
          <w:sz w:val="30"/>
          <w:szCs w:val="30"/>
        </w:rPr>
        <w:drawing>
          <wp:inline distT="0" distB="0" distL="0" distR="0" wp14:anchorId="624B3258" wp14:editId="79D754A0">
            <wp:extent cx="5494020" cy="1039495"/>
            <wp:effectExtent l="0" t="0" r="0" b="8255"/>
            <wp:docPr id="5" name="图片 5" descr="http://www.heshan.gov.cn/zwgk/xxgk/hsswshjhsyj/201903/W020190315619817103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shan.gov.cn/zwgk/xxgk/hsswshjhsyj/201903/W02019031561981710315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4020" cy="1039495"/>
                    </a:xfrm>
                    <a:prstGeom prst="rect">
                      <a:avLst/>
                    </a:prstGeom>
                    <a:noFill/>
                    <a:ln>
                      <a:noFill/>
                    </a:ln>
                  </pic:spPr>
                </pic:pic>
              </a:graphicData>
            </a:graphic>
          </wp:inline>
        </w:drawing>
      </w:r>
    </w:p>
    <w:p w:rsidR="00C12E04" w:rsidRPr="00C12E04" w:rsidRDefault="00C12E04" w:rsidP="00C12E04">
      <w:pPr>
        <w:pStyle w:val="cjk"/>
        <w:spacing w:before="0" w:beforeAutospacing="0" w:after="0" w:afterAutospacing="0" w:line="601" w:lineRule="atLeast"/>
        <w:jc w:val="center"/>
        <w:rPr>
          <w:rFonts w:ascii="仿宋" w:eastAsia="仿宋" w:hAnsi="仿宋" w:hint="eastAsia"/>
          <w:color w:val="424242"/>
          <w:sz w:val="30"/>
          <w:szCs w:val="30"/>
        </w:rPr>
      </w:pPr>
      <w:r w:rsidRPr="00C12E04">
        <w:rPr>
          <w:rStyle w:val="a4"/>
          <w:rFonts w:ascii="仿宋" w:eastAsia="仿宋" w:hAnsi="仿宋" w:cs="Times New Roman" w:hint="eastAsia"/>
          <w:color w:val="333333"/>
          <w:sz w:val="30"/>
          <w:szCs w:val="30"/>
        </w:rPr>
        <w:t>图1</w:t>
      </w:r>
      <w:r w:rsidRPr="00C12E04">
        <w:rPr>
          <w:rStyle w:val="a4"/>
          <w:rFonts w:ascii="仿宋" w:eastAsia="仿宋" w:hAnsi="仿宋" w:hint="eastAsia"/>
          <w:color w:val="333333"/>
          <w:sz w:val="30"/>
          <w:szCs w:val="30"/>
        </w:rPr>
        <w:t>：</w:t>
      </w:r>
      <w:r w:rsidRPr="00C12E04">
        <w:rPr>
          <w:rStyle w:val="a4"/>
          <w:rFonts w:ascii="仿宋" w:eastAsia="仿宋" w:hAnsi="仿宋" w:hint="eastAsia"/>
          <w:color w:val="000000"/>
          <w:sz w:val="30"/>
          <w:szCs w:val="30"/>
        </w:rPr>
        <w:t>鹤山市人民政府门户网站</w:t>
      </w:r>
      <w:r w:rsidRPr="00C12E04">
        <w:rPr>
          <w:rStyle w:val="a4"/>
          <w:rFonts w:ascii="仿宋" w:eastAsia="仿宋" w:hAnsi="仿宋" w:cs="Times New Roman" w:hint="eastAsia"/>
          <w:color w:val="000000"/>
          <w:sz w:val="30"/>
          <w:szCs w:val="30"/>
        </w:rPr>
        <w:t>-</w:t>
      </w:r>
      <w:r w:rsidRPr="00C12E04">
        <w:rPr>
          <w:rStyle w:val="a4"/>
          <w:rFonts w:ascii="仿宋" w:eastAsia="仿宋" w:hAnsi="仿宋" w:hint="eastAsia"/>
          <w:color w:val="000000"/>
          <w:sz w:val="30"/>
          <w:szCs w:val="30"/>
        </w:rPr>
        <w:t>鹤山市卫生健康局板块</w:t>
      </w:r>
    </w:p>
    <w:p w:rsidR="00C12E04" w:rsidRPr="00C12E04" w:rsidRDefault="00C12E04" w:rsidP="00C12E04">
      <w:pPr>
        <w:pStyle w:val="cjk"/>
        <w:shd w:val="clear" w:color="auto" w:fill="FFFFFF"/>
        <w:spacing w:before="0" w:beforeAutospacing="0" w:after="0" w:afterAutospacing="0" w:line="601" w:lineRule="atLeast"/>
        <w:ind w:firstLine="641"/>
        <w:rPr>
          <w:rFonts w:ascii="仿宋" w:eastAsia="仿宋" w:hAnsi="仿宋" w:hint="eastAsia"/>
          <w:color w:val="424242"/>
          <w:sz w:val="30"/>
          <w:szCs w:val="30"/>
        </w:rPr>
      </w:pPr>
      <w:r w:rsidRPr="00C12E04">
        <w:rPr>
          <w:rStyle w:val="a4"/>
          <w:rFonts w:ascii="仿宋" w:eastAsia="仿宋" w:hAnsi="仿宋"/>
          <w:color w:val="000000"/>
          <w:sz w:val="30"/>
          <w:szCs w:val="30"/>
        </w:rPr>
        <w:t>（二）建立健全工作机制。</w:t>
      </w:r>
      <w:r w:rsidRPr="00C12E04">
        <w:rPr>
          <w:rFonts w:ascii="仿宋" w:eastAsia="仿宋" w:hAnsi="仿宋"/>
          <w:color w:val="000000"/>
          <w:sz w:val="30"/>
          <w:szCs w:val="30"/>
        </w:rPr>
        <w:t>一是建立信息主动公开制度。明确职责、程序、公开方式和时限要求。有力地促进了本单位信息公开工作的规范化和程序化。二是建立保密审查制度。明确规定政府信息公开保密审查原则、审查机构职责、审查程序、责任追究，严格执行“上网信息不涉密、涉密信息</w:t>
      </w:r>
      <w:proofErr w:type="gramStart"/>
      <w:r w:rsidRPr="00C12E04">
        <w:rPr>
          <w:rFonts w:ascii="仿宋" w:eastAsia="仿宋" w:hAnsi="仿宋"/>
          <w:color w:val="000000"/>
          <w:sz w:val="30"/>
          <w:szCs w:val="30"/>
        </w:rPr>
        <w:t>不</w:t>
      </w:r>
      <w:proofErr w:type="gramEnd"/>
      <w:r w:rsidRPr="00C12E04">
        <w:rPr>
          <w:rFonts w:ascii="仿宋" w:eastAsia="仿宋" w:hAnsi="仿宋"/>
          <w:color w:val="000000"/>
          <w:sz w:val="30"/>
          <w:szCs w:val="30"/>
        </w:rPr>
        <w:t>上网”的工作纪律；三是完善政府信息公开工作流程，进一步明确了政府信息主动公开、依申请公开及不予公开范围，规范了局机关各部门政府信息公开工作的具体操作流程和审批制度。</w:t>
      </w:r>
    </w:p>
    <w:p w:rsidR="00C12E04" w:rsidRPr="00C12E04" w:rsidRDefault="00C12E04" w:rsidP="00C12E04">
      <w:pPr>
        <w:pStyle w:val="cjk"/>
        <w:shd w:val="clear" w:color="auto" w:fill="FFFFFF"/>
        <w:spacing w:before="0" w:beforeAutospacing="0" w:after="0" w:afterAutospacing="0" w:line="601" w:lineRule="atLeast"/>
        <w:ind w:firstLine="641"/>
        <w:rPr>
          <w:rFonts w:ascii="仿宋" w:eastAsia="仿宋" w:hAnsi="仿宋" w:hint="eastAsia"/>
          <w:color w:val="424242"/>
          <w:sz w:val="30"/>
          <w:szCs w:val="30"/>
        </w:rPr>
      </w:pPr>
      <w:r w:rsidRPr="00C12E04">
        <w:rPr>
          <w:rStyle w:val="a4"/>
          <w:rFonts w:ascii="仿宋" w:eastAsia="仿宋" w:hAnsi="仿宋"/>
          <w:color w:val="000000"/>
          <w:sz w:val="30"/>
          <w:szCs w:val="30"/>
        </w:rPr>
        <w:t>（三）积极开展学习、宣传和培训。</w:t>
      </w:r>
      <w:r w:rsidRPr="00C12E04">
        <w:rPr>
          <w:rFonts w:ascii="仿宋" w:eastAsia="仿宋" w:hAnsi="仿宋"/>
          <w:color w:val="000000"/>
          <w:sz w:val="30"/>
          <w:szCs w:val="30"/>
        </w:rPr>
        <w:t>为配合《条例》的实施，我局加大对全市卫生系统广大干部职工的宣传和教育。组织</w:t>
      </w:r>
      <w:r w:rsidRPr="00C12E04">
        <w:rPr>
          <w:rFonts w:ascii="仿宋" w:eastAsia="仿宋" w:hAnsi="仿宋"/>
          <w:color w:val="000000"/>
          <w:sz w:val="30"/>
          <w:szCs w:val="30"/>
        </w:rPr>
        <w:lastRenderedPageBreak/>
        <w:t>局各股室负责人及全市医疗卫生机构相关岗位工作人员进行《政府信息公开条例》相关知识培训，开展广泛宣传教育，使干部职工统一思想，提高工作能力和业务水平，增强服务意识。</w:t>
      </w:r>
    </w:p>
    <w:p w:rsidR="00C12E04" w:rsidRPr="00C12E04" w:rsidRDefault="00C12E04" w:rsidP="00C12E04">
      <w:pPr>
        <w:pStyle w:val="a3"/>
        <w:spacing w:before="0" w:beforeAutospacing="0" w:after="0" w:afterAutospacing="0" w:line="601" w:lineRule="atLeast"/>
        <w:ind w:firstLine="646"/>
        <w:rPr>
          <w:rFonts w:ascii="仿宋" w:eastAsia="仿宋" w:hAnsi="仿宋" w:hint="eastAsia"/>
          <w:color w:val="424242"/>
          <w:sz w:val="30"/>
          <w:szCs w:val="30"/>
        </w:rPr>
      </w:pPr>
      <w:r w:rsidRPr="00C12E04">
        <w:rPr>
          <w:rStyle w:val="a4"/>
          <w:rFonts w:ascii="仿宋" w:eastAsia="仿宋" w:hAnsi="仿宋"/>
          <w:color w:val="424242"/>
          <w:sz w:val="30"/>
          <w:szCs w:val="30"/>
        </w:rPr>
        <w:t>（四）完善医疗卫生单位特别是医疗机构的院务公开督查机制。</w:t>
      </w:r>
      <w:r w:rsidRPr="00C12E04">
        <w:rPr>
          <w:rFonts w:ascii="仿宋" w:eastAsia="仿宋" w:hAnsi="仿宋"/>
          <w:color w:val="424242"/>
          <w:sz w:val="30"/>
          <w:szCs w:val="30"/>
        </w:rPr>
        <w:t>结合深化医药卫生体制改革工作，我局进一步完善对全市医疗卫生单位院务公开工作，并加强日常督查。一是继续加强医疗机构住院费用一日清单制、药品价格公开制、医疗服务价格公示制、特需医疗服务告知制等制度的院务公开工作；二是加强院内监督管理，实施人才聘用公开、职务晋升公示、任前公示、绩效考核信息公示等人事制度信息公开；三是加强公共卫生、健康防病知识等的院务公开。进一步增强了院务的透明度和职工的监督力度，提高了办事效率、卫生服务质量和服务水平，切实维护广大职工群众的合法权益。</w:t>
      </w:r>
    </w:p>
    <w:p w:rsidR="00C12E04" w:rsidRPr="00C12E04" w:rsidRDefault="00C12E04" w:rsidP="00C12E04">
      <w:pPr>
        <w:pStyle w:val="cjk"/>
        <w:spacing w:before="0" w:beforeAutospacing="0" w:after="0" w:afterAutospacing="0" w:line="601" w:lineRule="atLeast"/>
        <w:ind w:firstLine="629"/>
        <w:rPr>
          <w:rFonts w:ascii="仿宋" w:eastAsia="仿宋" w:hAnsi="仿宋" w:hint="eastAsia"/>
          <w:color w:val="424242"/>
          <w:sz w:val="30"/>
          <w:szCs w:val="30"/>
        </w:rPr>
      </w:pPr>
      <w:r w:rsidRPr="00C12E04">
        <w:rPr>
          <w:rStyle w:val="a4"/>
          <w:rFonts w:ascii="仿宋" w:eastAsia="仿宋" w:hAnsi="仿宋"/>
          <w:color w:val="424242"/>
          <w:sz w:val="30"/>
          <w:szCs w:val="30"/>
        </w:rPr>
        <w:t>二、推进三大领域信息公开情况</w:t>
      </w:r>
    </w:p>
    <w:p w:rsidR="00C12E04" w:rsidRPr="00C12E04" w:rsidRDefault="00C12E04" w:rsidP="00C12E04">
      <w:pPr>
        <w:pStyle w:val="a3"/>
        <w:spacing w:before="0" w:beforeAutospacing="0" w:after="0" w:afterAutospacing="0" w:line="601" w:lineRule="atLeast"/>
        <w:ind w:firstLine="646"/>
        <w:rPr>
          <w:rFonts w:ascii="仿宋" w:eastAsia="仿宋" w:hAnsi="仿宋" w:hint="eastAsia"/>
          <w:color w:val="424242"/>
          <w:sz w:val="30"/>
          <w:szCs w:val="30"/>
        </w:rPr>
      </w:pPr>
      <w:r w:rsidRPr="00C12E04">
        <w:rPr>
          <w:rFonts w:ascii="仿宋" w:eastAsia="仿宋" w:hAnsi="仿宋"/>
          <w:color w:val="424242"/>
          <w:sz w:val="30"/>
          <w:szCs w:val="30"/>
        </w:rPr>
        <w:t>以三大领域信息公开为抓手，全面推进政府信息主动公开工作，有力促进依法行政。</w:t>
      </w:r>
      <w:r w:rsidRPr="00C12E04">
        <w:rPr>
          <w:rFonts w:ascii="仿宋" w:eastAsia="仿宋" w:hAnsi="仿宋" w:hint="eastAsia"/>
          <w:color w:val="424242"/>
          <w:sz w:val="30"/>
          <w:szCs w:val="30"/>
        </w:rPr>
        <w:t>2018年，</w:t>
      </w:r>
      <w:r w:rsidRPr="00C12E04">
        <w:rPr>
          <w:rFonts w:ascii="仿宋" w:eastAsia="仿宋" w:hAnsi="仿宋"/>
          <w:color w:val="424242"/>
          <w:sz w:val="30"/>
          <w:szCs w:val="30"/>
        </w:rPr>
        <w:t>我局通过网站、微信、</w:t>
      </w:r>
      <w:proofErr w:type="gramStart"/>
      <w:r w:rsidRPr="00C12E04">
        <w:rPr>
          <w:rFonts w:ascii="仿宋" w:eastAsia="仿宋" w:hAnsi="仿宋"/>
          <w:color w:val="424242"/>
          <w:sz w:val="30"/>
          <w:szCs w:val="30"/>
        </w:rPr>
        <w:t>微博等</w:t>
      </w:r>
      <w:proofErr w:type="gramEnd"/>
      <w:r w:rsidRPr="00C12E04">
        <w:rPr>
          <w:rFonts w:ascii="仿宋" w:eastAsia="仿宋" w:hAnsi="仿宋"/>
          <w:color w:val="424242"/>
          <w:sz w:val="30"/>
          <w:szCs w:val="30"/>
        </w:rPr>
        <w:t>多渠道公开公益事业建设领域政府信息共32条；</w:t>
      </w:r>
      <w:r w:rsidRPr="00C12E04">
        <w:rPr>
          <w:rFonts w:ascii="仿宋" w:eastAsia="仿宋" w:hAnsi="仿宋" w:hint="eastAsia"/>
          <w:color w:val="424242"/>
          <w:sz w:val="30"/>
          <w:szCs w:val="30"/>
        </w:rPr>
        <w:t>公开公共资源配置领域政府信息30条；公开重大建设项目批准和实施领域信息71条，其中：批准服务信息7条，批准结果信息34条，招标投标信息30条。有效补充我局政府信息公开目录，进一步扩大了信息公开范围。</w:t>
      </w:r>
    </w:p>
    <w:p w:rsidR="00C12E04" w:rsidRPr="00C12E04" w:rsidRDefault="00C12E04" w:rsidP="00C12E04">
      <w:pPr>
        <w:pStyle w:val="a3"/>
        <w:spacing w:before="0" w:beforeAutospacing="0" w:after="0" w:afterAutospacing="0" w:line="601" w:lineRule="atLeast"/>
        <w:ind w:firstLine="646"/>
        <w:rPr>
          <w:rFonts w:ascii="仿宋" w:eastAsia="仿宋" w:hAnsi="仿宋" w:hint="eastAsia"/>
          <w:color w:val="424242"/>
          <w:sz w:val="30"/>
          <w:szCs w:val="30"/>
        </w:rPr>
      </w:pPr>
      <w:r w:rsidRPr="00C12E04">
        <w:rPr>
          <w:rStyle w:val="a4"/>
          <w:rFonts w:ascii="仿宋" w:eastAsia="仿宋" w:hAnsi="仿宋"/>
          <w:color w:val="000000"/>
          <w:sz w:val="30"/>
          <w:szCs w:val="30"/>
        </w:rPr>
        <w:t>三、主动公开政府信息情况</w:t>
      </w:r>
    </w:p>
    <w:p w:rsidR="00C12E04" w:rsidRPr="00C12E04" w:rsidRDefault="00C12E04" w:rsidP="00C12E04">
      <w:pPr>
        <w:pStyle w:val="a3"/>
        <w:spacing w:before="0" w:beforeAutospacing="0" w:after="0" w:afterAutospacing="0" w:line="601" w:lineRule="atLeast"/>
        <w:ind w:firstLine="646"/>
        <w:rPr>
          <w:rFonts w:ascii="仿宋" w:eastAsia="仿宋" w:hAnsi="仿宋" w:hint="eastAsia"/>
          <w:color w:val="424242"/>
          <w:sz w:val="30"/>
          <w:szCs w:val="30"/>
        </w:rPr>
      </w:pPr>
      <w:r w:rsidRPr="00C12E04">
        <w:rPr>
          <w:rFonts w:ascii="仿宋" w:eastAsia="仿宋" w:hAnsi="仿宋"/>
          <w:color w:val="424242"/>
          <w:sz w:val="30"/>
          <w:szCs w:val="30"/>
        </w:rPr>
        <w:lastRenderedPageBreak/>
        <w:t>2018年，我局主动公开政府信息286条，其中文件类信息143条，占50%，政务（工作）动态类信息104条，占36%，行政执法类信息19条，占7%，财政预决算信息6条，占2%，其他信息14条，占5%（见图2）。通过政务</w:t>
      </w:r>
      <w:proofErr w:type="gramStart"/>
      <w:r w:rsidRPr="00C12E04">
        <w:rPr>
          <w:rFonts w:ascii="仿宋" w:eastAsia="仿宋" w:hAnsi="仿宋"/>
          <w:color w:val="424242"/>
          <w:sz w:val="30"/>
          <w:szCs w:val="30"/>
        </w:rPr>
        <w:t>微博公开</w:t>
      </w:r>
      <w:proofErr w:type="gramEnd"/>
      <w:r w:rsidRPr="00C12E04">
        <w:rPr>
          <w:rFonts w:ascii="仿宋" w:eastAsia="仿宋" w:hAnsi="仿宋"/>
          <w:color w:val="424242"/>
          <w:sz w:val="30"/>
          <w:szCs w:val="30"/>
        </w:rPr>
        <w:t>信息107条；通过</w:t>
      </w:r>
      <w:proofErr w:type="gramStart"/>
      <w:r w:rsidRPr="00C12E04">
        <w:rPr>
          <w:rFonts w:ascii="仿宋" w:eastAsia="仿宋" w:hAnsi="仿宋"/>
          <w:color w:val="424242"/>
          <w:sz w:val="30"/>
          <w:szCs w:val="30"/>
        </w:rPr>
        <w:t>微信公众号公开</w:t>
      </w:r>
      <w:proofErr w:type="gramEnd"/>
      <w:r w:rsidRPr="00C12E04">
        <w:rPr>
          <w:rFonts w:ascii="仿宋" w:eastAsia="仿宋" w:hAnsi="仿宋"/>
          <w:color w:val="424242"/>
          <w:sz w:val="30"/>
          <w:szCs w:val="30"/>
        </w:rPr>
        <w:t>信息138条。</w:t>
      </w:r>
    </w:p>
    <w:p w:rsidR="00C12E04" w:rsidRPr="00C12E04" w:rsidRDefault="00C12E04" w:rsidP="00C12E04">
      <w:pPr>
        <w:pStyle w:val="cjk"/>
        <w:spacing w:before="0" w:beforeAutospacing="0" w:after="0" w:afterAutospacing="0" w:line="601" w:lineRule="atLeast"/>
        <w:jc w:val="center"/>
        <w:rPr>
          <w:rFonts w:ascii="仿宋" w:eastAsia="仿宋" w:hAnsi="仿宋" w:hint="eastAsia"/>
          <w:color w:val="424242"/>
          <w:sz w:val="30"/>
          <w:szCs w:val="30"/>
        </w:rPr>
      </w:pPr>
      <w:r w:rsidRPr="00C12E04">
        <w:rPr>
          <w:rFonts w:ascii="仿宋" w:eastAsia="仿宋" w:hAnsi="仿宋"/>
          <w:noProof/>
          <w:color w:val="333333"/>
          <w:sz w:val="30"/>
          <w:szCs w:val="30"/>
        </w:rPr>
        <w:drawing>
          <wp:inline distT="0" distB="0" distL="0" distR="0" wp14:anchorId="54D6653A" wp14:editId="3FF63983">
            <wp:extent cx="5494020" cy="2422525"/>
            <wp:effectExtent l="0" t="0" r="0" b="0"/>
            <wp:docPr id="4" name="图片 4" descr="http://www.heshan.gov.cn/zwgk/xxgk/hsswshjhsyj/201903/W0201903156198172314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shan.gov.cn/zwgk/xxgk/hsswshjhsyj/201903/W02019031561981723148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4020" cy="2422525"/>
                    </a:xfrm>
                    <a:prstGeom prst="rect">
                      <a:avLst/>
                    </a:prstGeom>
                    <a:noFill/>
                    <a:ln>
                      <a:noFill/>
                    </a:ln>
                  </pic:spPr>
                </pic:pic>
              </a:graphicData>
            </a:graphic>
          </wp:inline>
        </w:drawing>
      </w:r>
    </w:p>
    <w:p w:rsidR="00C12E04" w:rsidRPr="00C12E04" w:rsidRDefault="00C12E04" w:rsidP="00C12E04">
      <w:pPr>
        <w:pStyle w:val="cjk"/>
        <w:spacing w:before="0" w:beforeAutospacing="0" w:after="0" w:afterAutospacing="0" w:line="601" w:lineRule="atLeast"/>
        <w:jc w:val="center"/>
        <w:rPr>
          <w:rFonts w:ascii="仿宋" w:eastAsia="仿宋" w:hAnsi="仿宋" w:hint="eastAsia"/>
          <w:color w:val="424242"/>
          <w:sz w:val="30"/>
          <w:szCs w:val="30"/>
        </w:rPr>
      </w:pPr>
      <w:r w:rsidRPr="00C12E04">
        <w:rPr>
          <w:rStyle w:val="a4"/>
          <w:rFonts w:ascii="仿宋" w:eastAsia="仿宋" w:hAnsi="仿宋" w:cs="Times New Roman" w:hint="eastAsia"/>
          <w:color w:val="333333"/>
          <w:sz w:val="30"/>
          <w:szCs w:val="30"/>
        </w:rPr>
        <w:t>图2</w:t>
      </w:r>
      <w:r w:rsidRPr="00C12E04">
        <w:rPr>
          <w:rStyle w:val="a4"/>
          <w:rFonts w:ascii="仿宋" w:eastAsia="仿宋" w:hAnsi="仿宋" w:hint="eastAsia"/>
          <w:color w:val="333333"/>
          <w:sz w:val="30"/>
          <w:szCs w:val="30"/>
        </w:rPr>
        <w:t>：</w:t>
      </w:r>
      <w:r w:rsidRPr="00C12E04">
        <w:rPr>
          <w:rStyle w:val="a4"/>
          <w:rFonts w:ascii="仿宋" w:eastAsia="仿宋" w:hAnsi="仿宋" w:cs="Times New Roman" w:hint="eastAsia"/>
          <w:color w:val="333333"/>
          <w:sz w:val="30"/>
          <w:szCs w:val="30"/>
        </w:rPr>
        <w:t>2018</w:t>
      </w:r>
      <w:r w:rsidRPr="00C12E04">
        <w:rPr>
          <w:rStyle w:val="a4"/>
          <w:rFonts w:ascii="仿宋" w:eastAsia="仿宋" w:hAnsi="仿宋" w:hint="eastAsia"/>
          <w:color w:val="333333"/>
          <w:sz w:val="30"/>
          <w:szCs w:val="30"/>
        </w:rPr>
        <w:t>年鹤山市卫生健康局主动公开政府信息情况</w:t>
      </w:r>
    </w:p>
    <w:p w:rsidR="00C12E04" w:rsidRPr="00C12E04" w:rsidRDefault="00C12E04" w:rsidP="00C12E04">
      <w:pPr>
        <w:pStyle w:val="cjk"/>
        <w:shd w:val="clear" w:color="auto" w:fill="FFFFFF"/>
        <w:spacing w:before="0" w:beforeAutospacing="0" w:after="0" w:afterAutospacing="0" w:line="601" w:lineRule="atLeast"/>
        <w:ind w:firstLine="641"/>
        <w:rPr>
          <w:rFonts w:ascii="仿宋" w:eastAsia="仿宋" w:hAnsi="仿宋" w:hint="eastAsia"/>
          <w:color w:val="424242"/>
          <w:sz w:val="30"/>
          <w:szCs w:val="30"/>
        </w:rPr>
      </w:pPr>
      <w:r w:rsidRPr="00C12E04">
        <w:rPr>
          <w:rFonts w:ascii="仿宋" w:eastAsia="仿宋" w:hAnsi="仿宋"/>
          <w:color w:val="424242"/>
          <w:sz w:val="30"/>
          <w:szCs w:val="30"/>
        </w:rPr>
        <w:t>已公开的政府信息中未涉及国家秘密、商业秘密和个人隐私，也没有经权利人同意公开或者行政机关认为不公开可能对公共利益造成重大影响的涉及商业秘密、个人隐私的政府信息。</w:t>
      </w:r>
    </w:p>
    <w:p w:rsidR="00C12E04" w:rsidRPr="00C12E04" w:rsidRDefault="00C12E04" w:rsidP="00C12E04">
      <w:pPr>
        <w:pStyle w:val="cjk"/>
        <w:spacing w:before="0" w:beforeAutospacing="0" w:after="0" w:afterAutospacing="0" w:line="601" w:lineRule="atLeast"/>
        <w:ind w:firstLine="641"/>
        <w:rPr>
          <w:rFonts w:ascii="仿宋" w:eastAsia="仿宋" w:hAnsi="仿宋" w:hint="eastAsia"/>
          <w:color w:val="424242"/>
          <w:sz w:val="30"/>
          <w:szCs w:val="30"/>
        </w:rPr>
      </w:pPr>
      <w:r w:rsidRPr="00C12E04">
        <w:rPr>
          <w:rFonts w:ascii="仿宋" w:eastAsia="仿宋" w:hAnsi="仿宋"/>
          <w:color w:val="000000"/>
          <w:sz w:val="30"/>
          <w:szCs w:val="30"/>
        </w:rPr>
        <w:t>信息公开的主要形式：一是设置政务公开栏、党务公开栏、公告栏等阵地及时、准确、全面地公开信息；二是网上公布。通过“中国</w:t>
      </w:r>
      <w:r w:rsidRPr="00C12E04">
        <w:rPr>
          <w:rFonts w:ascii="仿宋" w:eastAsia="仿宋" w:hAnsi="仿宋" w:cs="Times New Roman"/>
          <w:color w:val="000000"/>
          <w:sz w:val="30"/>
          <w:szCs w:val="30"/>
        </w:rPr>
        <w:t>.</w:t>
      </w:r>
      <w:r w:rsidRPr="00C12E04">
        <w:rPr>
          <w:rFonts w:ascii="仿宋" w:eastAsia="仿宋" w:hAnsi="仿宋"/>
          <w:color w:val="000000"/>
          <w:sz w:val="30"/>
          <w:szCs w:val="30"/>
        </w:rPr>
        <w:t>鹤山”门户网站进行信息发布。三是是利用新闻媒体进行公开，主要包括江门日报和鹤山市电视台等媒体，及时报道我市卫生系统的新举措、新进展，实时通报新政策、新要求；四是</w:t>
      </w:r>
      <w:r w:rsidRPr="00C12E04">
        <w:rPr>
          <w:rFonts w:ascii="仿宋" w:eastAsia="仿宋" w:hAnsi="仿宋"/>
          <w:color w:val="333333"/>
          <w:sz w:val="30"/>
          <w:szCs w:val="30"/>
        </w:rPr>
        <w:t>开通热线电话、微博、</w:t>
      </w:r>
      <w:proofErr w:type="gramStart"/>
      <w:r w:rsidRPr="00C12E04">
        <w:rPr>
          <w:rFonts w:ascii="仿宋" w:eastAsia="仿宋" w:hAnsi="仿宋"/>
          <w:color w:val="333333"/>
          <w:sz w:val="30"/>
          <w:szCs w:val="30"/>
        </w:rPr>
        <w:t>微信等</w:t>
      </w:r>
      <w:proofErr w:type="gramEnd"/>
      <w:r w:rsidRPr="00C12E04">
        <w:rPr>
          <w:rFonts w:ascii="仿宋" w:eastAsia="仿宋" w:hAnsi="仿宋"/>
          <w:color w:val="333333"/>
          <w:sz w:val="30"/>
          <w:szCs w:val="30"/>
        </w:rPr>
        <w:t>功能，全方位、多渠道畅通市民</w:t>
      </w:r>
      <w:r w:rsidRPr="00C12E04">
        <w:rPr>
          <w:rFonts w:ascii="仿宋" w:eastAsia="仿宋" w:hAnsi="仿宋"/>
          <w:color w:val="333333"/>
          <w:sz w:val="30"/>
          <w:szCs w:val="30"/>
        </w:rPr>
        <w:lastRenderedPageBreak/>
        <w:t>与我局联系（见图</w:t>
      </w:r>
      <w:r w:rsidRPr="00C12E04">
        <w:rPr>
          <w:rFonts w:ascii="仿宋" w:eastAsia="仿宋" w:hAnsi="仿宋" w:cs="Times New Roman"/>
          <w:color w:val="333333"/>
          <w:sz w:val="30"/>
          <w:szCs w:val="30"/>
        </w:rPr>
        <w:t>3</w:t>
      </w:r>
      <w:r w:rsidRPr="00C12E04">
        <w:rPr>
          <w:rFonts w:ascii="仿宋" w:eastAsia="仿宋" w:hAnsi="仿宋"/>
          <w:color w:val="333333"/>
          <w:sz w:val="30"/>
          <w:szCs w:val="30"/>
        </w:rPr>
        <w:t>）：</w:t>
      </w:r>
      <w:r w:rsidRPr="00C12E04">
        <w:rPr>
          <w:rFonts w:ascii="仿宋" w:eastAsia="仿宋" w:hAnsi="仿宋"/>
          <w:color w:val="000000"/>
          <w:sz w:val="30"/>
          <w:szCs w:val="30"/>
        </w:rPr>
        <w:t>五是医疗卫生单位通过单位电子显示屏、触摸屏、宣传栏等其它多媒体方式进行公开。</w:t>
      </w:r>
    </w:p>
    <w:p w:rsidR="00C12E04" w:rsidRPr="00C12E04" w:rsidRDefault="00C12E04" w:rsidP="00C12E04">
      <w:pPr>
        <w:pStyle w:val="cjk"/>
        <w:spacing w:before="0" w:beforeAutospacing="0" w:after="0" w:afterAutospacing="0" w:line="240" w:lineRule="atLeast"/>
        <w:rPr>
          <w:rFonts w:ascii="仿宋" w:eastAsia="仿宋" w:hAnsi="仿宋" w:hint="eastAsia"/>
          <w:color w:val="424242"/>
          <w:sz w:val="30"/>
          <w:szCs w:val="30"/>
        </w:rPr>
      </w:pPr>
      <w:r w:rsidRPr="00C12E04">
        <w:rPr>
          <w:rFonts w:ascii="仿宋" w:eastAsia="仿宋" w:hAnsi="仿宋"/>
          <w:noProof/>
          <w:color w:val="424242"/>
          <w:sz w:val="30"/>
          <w:szCs w:val="30"/>
        </w:rPr>
        <w:drawing>
          <wp:inline distT="0" distB="0" distL="0" distR="0" wp14:anchorId="64092F74" wp14:editId="4F6E5F50">
            <wp:extent cx="1484630" cy="1406525"/>
            <wp:effectExtent l="0" t="0" r="1270" b="3175"/>
            <wp:docPr id="3" name="图片 3" descr="http://www.heshan.gov.cn/zwgk/xxgk/hsswshjhsyj/201903/W020190315619817311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eshan.gov.cn/zwgk/xxgk/hsswshjhsyj/201903/W02019031561981731153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4630" cy="1406525"/>
                    </a:xfrm>
                    <a:prstGeom prst="rect">
                      <a:avLst/>
                    </a:prstGeom>
                    <a:noFill/>
                    <a:ln>
                      <a:noFill/>
                    </a:ln>
                  </pic:spPr>
                </pic:pic>
              </a:graphicData>
            </a:graphic>
          </wp:inline>
        </w:drawing>
      </w:r>
      <w:r w:rsidRPr="00C12E04">
        <w:rPr>
          <w:rFonts w:ascii="仿宋" w:eastAsia="仿宋" w:hAnsi="仿宋"/>
          <w:noProof/>
          <w:color w:val="424242"/>
          <w:sz w:val="30"/>
          <w:szCs w:val="30"/>
        </w:rPr>
        <w:drawing>
          <wp:inline distT="0" distB="0" distL="0" distR="0" wp14:anchorId="584B68A9" wp14:editId="5FFB0B1C">
            <wp:extent cx="1914525" cy="1226820"/>
            <wp:effectExtent l="0" t="0" r="9525" b="0"/>
            <wp:docPr id="2" name="图片 2" descr="http://www.heshan.gov.cn/zwgk/xxgk/hsswshjhsyj/201903/W0201903156198173733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eshan.gov.cn/zwgk/xxgk/hsswshjhsyj/201903/W02019031561981737339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226820"/>
                    </a:xfrm>
                    <a:prstGeom prst="rect">
                      <a:avLst/>
                    </a:prstGeom>
                    <a:noFill/>
                    <a:ln>
                      <a:noFill/>
                    </a:ln>
                  </pic:spPr>
                </pic:pic>
              </a:graphicData>
            </a:graphic>
          </wp:inline>
        </w:drawing>
      </w:r>
      <w:r w:rsidRPr="00C12E04">
        <w:rPr>
          <w:rFonts w:ascii="仿宋" w:eastAsia="仿宋" w:hAnsi="仿宋"/>
          <w:noProof/>
          <w:color w:val="424242"/>
          <w:sz w:val="30"/>
          <w:szCs w:val="30"/>
        </w:rPr>
        <w:drawing>
          <wp:inline distT="0" distB="0" distL="0" distR="0" wp14:anchorId="3CE62AB5" wp14:editId="65012D0E">
            <wp:extent cx="1797685" cy="1148715"/>
            <wp:effectExtent l="0" t="0" r="0" b="0"/>
            <wp:docPr id="1" name="图片 1" descr="http://www.heshan.gov.cn/zwgk/xxgk/hsswshjhsyj/201903/W020190315619817417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eshan.gov.cn/zwgk/xxgk/hsswshjhsyj/201903/W02019031561981741745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685" cy="1148715"/>
                    </a:xfrm>
                    <a:prstGeom prst="rect">
                      <a:avLst/>
                    </a:prstGeom>
                    <a:noFill/>
                    <a:ln>
                      <a:noFill/>
                    </a:ln>
                  </pic:spPr>
                </pic:pic>
              </a:graphicData>
            </a:graphic>
          </wp:inline>
        </w:drawing>
      </w:r>
    </w:p>
    <w:p w:rsidR="00C12E04" w:rsidRPr="00C12E04" w:rsidRDefault="00C12E04" w:rsidP="00C12E04">
      <w:pPr>
        <w:pStyle w:val="cjk"/>
        <w:spacing w:before="0" w:beforeAutospacing="0" w:after="0" w:afterAutospacing="0" w:line="240" w:lineRule="atLeast"/>
        <w:jc w:val="center"/>
        <w:rPr>
          <w:rFonts w:ascii="仿宋" w:eastAsia="仿宋" w:hAnsi="仿宋" w:hint="eastAsia"/>
          <w:color w:val="424242"/>
          <w:sz w:val="30"/>
          <w:szCs w:val="30"/>
        </w:rPr>
      </w:pPr>
      <w:r w:rsidRPr="00C12E04">
        <w:rPr>
          <w:rStyle w:val="a4"/>
          <w:rFonts w:ascii="仿宋" w:eastAsia="仿宋" w:hAnsi="仿宋" w:hint="eastAsia"/>
          <w:color w:val="333333"/>
          <w:sz w:val="30"/>
          <w:szCs w:val="30"/>
        </w:rPr>
        <w:t>图</w:t>
      </w:r>
      <w:r w:rsidRPr="00C12E04">
        <w:rPr>
          <w:rStyle w:val="a4"/>
          <w:rFonts w:ascii="仿宋" w:eastAsia="仿宋" w:hAnsi="仿宋" w:cs="Times New Roman" w:hint="eastAsia"/>
          <w:color w:val="333333"/>
          <w:sz w:val="30"/>
          <w:szCs w:val="30"/>
        </w:rPr>
        <w:t>3</w:t>
      </w:r>
      <w:r w:rsidRPr="00C12E04">
        <w:rPr>
          <w:rStyle w:val="a4"/>
          <w:rFonts w:ascii="仿宋" w:eastAsia="仿宋" w:hAnsi="仿宋" w:hint="eastAsia"/>
          <w:color w:val="333333"/>
          <w:sz w:val="30"/>
          <w:szCs w:val="30"/>
        </w:rPr>
        <w:t>：鹤山市卫生和计划生育局热线电话、微博、微信</w:t>
      </w:r>
    </w:p>
    <w:p w:rsidR="00C12E04" w:rsidRPr="00C12E04" w:rsidRDefault="00C12E04" w:rsidP="00C12E04">
      <w:pPr>
        <w:pStyle w:val="cjk"/>
        <w:shd w:val="clear" w:color="auto" w:fill="FFFFFF"/>
        <w:spacing w:before="0" w:beforeAutospacing="0" w:after="0" w:afterAutospacing="0" w:line="601" w:lineRule="atLeast"/>
        <w:ind w:firstLine="641"/>
        <w:rPr>
          <w:rFonts w:ascii="仿宋" w:eastAsia="仿宋" w:hAnsi="仿宋" w:hint="eastAsia"/>
          <w:color w:val="424242"/>
          <w:sz w:val="30"/>
          <w:szCs w:val="30"/>
        </w:rPr>
      </w:pPr>
      <w:r w:rsidRPr="00C12E04">
        <w:rPr>
          <w:rStyle w:val="a4"/>
          <w:rFonts w:ascii="仿宋" w:eastAsia="仿宋" w:hAnsi="仿宋"/>
          <w:color w:val="000000"/>
          <w:sz w:val="30"/>
          <w:szCs w:val="30"/>
        </w:rPr>
        <w:t>四、依申请公开政府信息办理情况。</w:t>
      </w:r>
      <w:r w:rsidRPr="00C12E04">
        <w:rPr>
          <w:rFonts w:ascii="仿宋" w:eastAsia="仿宋" w:hAnsi="仿宋" w:cs="Times New Roman"/>
          <w:color w:val="000000"/>
          <w:sz w:val="30"/>
          <w:szCs w:val="30"/>
        </w:rPr>
        <w:t>2018</w:t>
      </w:r>
      <w:r w:rsidRPr="00C12E04">
        <w:rPr>
          <w:rFonts w:ascii="仿宋" w:eastAsia="仿宋" w:hAnsi="仿宋"/>
          <w:color w:val="424242"/>
          <w:sz w:val="30"/>
          <w:szCs w:val="30"/>
        </w:rPr>
        <w:t>年度我局未接到群众来信申请办理依申请公开事项。</w:t>
      </w:r>
    </w:p>
    <w:p w:rsidR="00C12E04" w:rsidRPr="00C12E04" w:rsidRDefault="00C12E04" w:rsidP="00C12E04">
      <w:pPr>
        <w:pStyle w:val="a3"/>
        <w:spacing w:before="0" w:beforeAutospacing="0" w:after="0" w:afterAutospacing="0" w:line="601" w:lineRule="atLeast"/>
        <w:ind w:firstLine="641"/>
        <w:rPr>
          <w:rFonts w:ascii="仿宋" w:eastAsia="仿宋" w:hAnsi="仿宋" w:hint="eastAsia"/>
          <w:color w:val="424242"/>
          <w:sz w:val="30"/>
          <w:szCs w:val="30"/>
        </w:rPr>
      </w:pPr>
      <w:r w:rsidRPr="00C12E04">
        <w:rPr>
          <w:rStyle w:val="a4"/>
          <w:rFonts w:ascii="仿宋" w:eastAsia="仿宋" w:hAnsi="仿宋"/>
          <w:color w:val="000000"/>
          <w:sz w:val="30"/>
          <w:szCs w:val="30"/>
        </w:rPr>
        <w:t>五、政府信息公开的收费及减免情况。</w:t>
      </w:r>
      <w:r w:rsidRPr="00C12E04">
        <w:rPr>
          <w:rFonts w:ascii="仿宋" w:eastAsia="仿宋" w:hAnsi="仿宋"/>
          <w:color w:val="000000"/>
          <w:sz w:val="30"/>
          <w:szCs w:val="30"/>
        </w:rPr>
        <w:t>2018</w:t>
      </w:r>
      <w:r w:rsidRPr="00C12E04">
        <w:rPr>
          <w:rFonts w:ascii="仿宋" w:eastAsia="仿宋" w:hAnsi="仿宋"/>
          <w:color w:val="424242"/>
          <w:sz w:val="30"/>
          <w:szCs w:val="30"/>
        </w:rPr>
        <w:t>年度我局政府信息公开工作没有发生相关收费和减免情况。</w:t>
      </w:r>
    </w:p>
    <w:p w:rsidR="00C12E04" w:rsidRPr="00C12E04" w:rsidRDefault="00C12E04" w:rsidP="00C12E04">
      <w:pPr>
        <w:pStyle w:val="cjk"/>
        <w:shd w:val="clear" w:color="auto" w:fill="FFFFFF"/>
        <w:spacing w:before="0" w:beforeAutospacing="0" w:after="0" w:afterAutospacing="0" w:line="601" w:lineRule="atLeast"/>
        <w:ind w:firstLine="641"/>
        <w:rPr>
          <w:rFonts w:ascii="仿宋" w:eastAsia="仿宋" w:hAnsi="仿宋" w:hint="eastAsia"/>
          <w:color w:val="424242"/>
          <w:sz w:val="30"/>
          <w:szCs w:val="30"/>
        </w:rPr>
      </w:pPr>
      <w:r w:rsidRPr="00C12E04">
        <w:rPr>
          <w:rStyle w:val="a4"/>
          <w:rFonts w:ascii="仿宋" w:eastAsia="仿宋" w:hAnsi="仿宋"/>
          <w:color w:val="000000"/>
          <w:sz w:val="30"/>
          <w:szCs w:val="30"/>
        </w:rPr>
        <w:t>六、行政复议、行政诉讼情况。</w:t>
      </w:r>
      <w:r w:rsidRPr="00C12E04">
        <w:rPr>
          <w:rFonts w:ascii="仿宋" w:eastAsia="仿宋" w:hAnsi="仿宋" w:cs="Times New Roman"/>
          <w:color w:val="000000"/>
          <w:sz w:val="30"/>
          <w:szCs w:val="30"/>
        </w:rPr>
        <w:t>2018</w:t>
      </w:r>
      <w:r w:rsidRPr="00C12E04">
        <w:rPr>
          <w:rFonts w:ascii="仿宋" w:eastAsia="仿宋" w:hAnsi="仿宋"/>
          <w:color w:val="424242"/>
          <w:sz w:val="30"/>
          <w:szCs w:val="30"/>
        </w:rPr>
        <w:t>年度，我局未发生由政府信息公开引发的举报、投诉、行政复议和行政诉讼。</w:t>
      </w:r>
    </w:p>
    <w:p w:rsidR="00C12E04" w:rsidRPr="00C12E04" w:rsidRDefault="00C12E04" w:rsidP="00C12E04">
      <w:pPr>
        <w:pStyle w:val="cjk"/>
        <w:shd w:val="clear" w:color="auto" w:fill="FFFFFF"/>
        <w:spacing w:before="0" w:beforeAutospacing="0" w:after="0" w:afterAutospacing="0" w:line="601" w:lineRule="atLeast"/>
        <w:ind w:firstLine="641"/>
        <w:rPr>
          <w:rFonts w:ascii="仿宋" w:eastAsia="仿宋" w:hAnsi="仿宋" w:hint="eastAsia"/>
          <w:color w:val="424242"/>
          <w:sz w:val="30"/>
          <w:szCs w:val="30"/>
        </w:rPr>
      </w:pPr>
      <w:r w:rsidRPr="00C12E04">
        <w:rPr>
          <w:rStyle w:val="a4"/>
          <w:rFonts w:ascii="仿宋" w:eastAsia="仿宋" w:hAnsi="仿宋"/>
          <w:color w:val="000000"/>
          <w:sz w:val="30"/>
          <w:szCs w:val="30"/>
        </w:rPr>
        <w:t>七、存在的主要问题和改进措施</w:t>
      </w:r>
    </w:p>
    <w:p w:rsidR="00C12E04" w:rsidRPr="00C12E04" w:rsidRDefault="00C12E04" w:rsidP="00C12E04">
      <w:pPr>
        <w:pStyle w:val="cjk"/>
        <w:shd w:val="clear" w:color="auto" w:fill="FFFFFF"/>
        <w:spacing w:before="0" w:beforeAutospacing="0" w:after="0" w:afterAutospacing="0" w:line="601" w:lineRule="atLeast"/>
        <w:ind w:firstLine="641"/>
        <w:rPr>
          <w:rFonts w:ascii="仿宋" w:eastAsia="仿宋" w:hAnsi="仿宋" w:hint="eastAsia"/>
          <w:color w:val="424242"/>
          <w:sz w:val="30"/>
          <w:szCs w:val="30"/>
        </w:rPr>
      </w:pPr>
      <w:r w:rsidRPr="00C12E04">
        <w:rPr>
          <w:rFonts w:ascii="仿宋" w:eastAsia="仿宋" w:hAnsi="仿宋"/>
          <w:color w:val="000000"/>
          <w:sz w:val="30"/>
          <w:szCs w:val="30"/>
        </w:rPr>
        <w:t>存在的主要问题：一是政府信息公开有时不够及时；二是对公众需要了解的公开信息掌握不充分；三是信息公开力度还不够大，信息公开面有待进一步加大。</w:t>
      </w:r>
    </w:p>
    <w:p w:rsidR="00C12E04" w:rsidRPr="00C12E04" w:rsidRDefault="00C12E04" w:rsidP="00C12E04">
      <w:pPr>
        <w:pStyle w:val="cjk"/>
        <w:shd w:val="clear" w:color="auto" w:fill="FFFFFF"/>
        <w:spacing w:before="0" w:beforeAutospacing="0" w:after="0" w:afterAutospacing="0" w:line="601" w:lineRule="atLeast"/>
        <w:ind w:firstLine="641"/>
        <w:rPr>
          <w:rFonts w:ascii="仿宋" w:eastAsia="仿宋" w:hAnsi="仿宋" w:hint="eastAsia"/>
          <w:color w:val="424242"/>
          <w:sz w:val="30"/>
          <w:szCs w:val="30"/>
        </w:rPr>
      </w:pPr>
      <w:r w:rsidRPr="00C12E04">
        <w:rPr>
          <w:rFonts w:ascii="仿宋" w:eastAsia="仿宋" w:hAnsi="仿宋"/>
          <w:color w:val="000000"/>
          <w:sz w:val="30"/>
          <w:szCs w:val="30"/>
        </w:rPr>
        <w:t>改进的主要措施：一是加大信息公开工作培训力度。对全系统涉及信息公开的专兼职人员组织业务培训，通过培训，全面提高工作水平和业务水平；二是加快电子政务建设。以鹤山市人民政府门户网站为依托，不断完善对外服务内容，运用现代化的科技手段为人民群众提供更方便、优质高效的服务；三是不断总结</w:t>
      </w:r>
      <w:r w:rsidRPr="00C12E04">
        <w:rPr>
          <w:rFonts w:ascii="仿宋" w:eastAsia="仿宋" w:hAnsi="仿宋"/>
          <w:color w:val="000000"/>
          <w:sz w:val="30"/>
          <w:szCs w:val="30"/>
        </w:rPr>
        <w:lastRenderedPageBreak/>
        <w:t>经验，完善工作机制。要建立信息公开的长效机制，推进信息公开各项工作的落实。</w:t>
      </w:r>
    </w:p>
    <w:p w:rsidR="00C12E04" w:rsidRPr="00C12E04" w:rsidRDefault="00C12E04" w:rsidP="00C12E04">
      <w:pPr>
        <w:pStyle w:val="cjk"/>
        <w:shd w:val="clear" w:color="auto" w:fill="FFFFFF"/>
        <w:spacing w:before="0" w:beforeAutospacing="0" w:after="0" w:afterAutospacing="0" w:line="601" w:lineRule="atLeast"/>
        <w:ind w:firstLine="641"/>
        <w:rPr>
          <w:rFonts w:ascii="仿宋" w:eastAsia="仿宋" w:hAnsi="仿宋" w:hint="eastAsia"/>
          <w:color w:val="424242"/>
          <w:sz w:val="30"/>
          <w:szCs w:val="30"/>
        </w:rPr>
      </w:pPr>
      <w:r w:rsidRPr="00C12E04">
        <w:rPr>
          <w:rStyle w:val="a4"/>
          <w:rFonts w:ascii="仿宋" w:eastAsia="仿宋" w:hAnsi="仿宋"/>
          <w:color w:val="000000"/>
          <w:sz w:val="30"/>
          <w:szCs w:val="30"/>
        </w:rPr>
        <w:t>八、无其他需要报告的事项</w:t>
      </w:r>
    </w:p>
    <w:p w:rsidR="00C12E04" w:rsidRPr="00C12E04" w:rsidRDefault="00C12E04" w:rsidP="00C12E04">
      <w:pPr>
        <w:pStyle w:val="a3"/>
        <w:spacing w:before="0" w:beforeAutospacing="0" w:after="0" w:afterAutospacing="0" w:line="601" w:lineRule="atLeast"/>
        <w:ind w:firstLine="658"/>
        <w:rPr>
          <w:rFonts w:ascii="仿宋" w:eastAsia="仿宋" w:hAnsi="仿宋" w:hint="eastAsia"/>
          <w:color w:val="424242"/>
          <w:sz w:val="30"/>
          <w:szCs w:val="30"/>
        </w:rPr>
      </w:pPr>
    </w:p>
    <w:p w:rsidR="00C12E04" w:rsidRPr="00C12E04" w:rsidRDefault="00C12E04" w:rsidP="00C12E04">
      <w:pPr>
        <w:pStyle w:val="a3"/>
        <w:spacing w:before="0" w:beforeAutospacing="0" w:after="0" w:afterAutospacing="0" w:line="601" w:lineRule="atLeast"/>
        <w:ind w:firstLine="658"/>
        <w:rPr>
          <w:rFonts w:ascii="仿宋" w:eastAsia="仿宋" w:hAnsi="仿宋" w:hint="eastAsia"/>
          <w:color w:val="424242"/>
          <w:sz w:val="30"/>
          <w:szCs w:val="30"/>
        </w:rPr>
      </w:pPr>
    </w:p>
    <w:p w:rsidR="00C12E04" w:rsidRPr="00C12E04" w:rsidRDefault="00C12E04" w:rsidP="00C12E04">
      <w:pPr>
        <w:pStyle w:val="a3"/>
        <w:spacing w:before="0" w:beforeAutospacing="0" w:after="0" w:afterAutospacing="0" w:line="601" w:lineRule="atLeast"/>
        <w:ind w:firstLine="4978"/>
        <w:rPr>
          <w:rFonts w:ascii="仿宋" w:eastAsia="仿宋" w:hAnsi="仿宋" w:hint="eastAsia"/>
          <w:color w:val="424242"/>
          <w:sz w:val="30"/>
          <w:szCs w:val="30"/>
        </w:rPr>
      </w:pPr>
      <w:r w:rsidRPr="00C12E04">
        <w:rPr>
          <w:rFonts w:hint="eastAsia"/>
          <w:color w:val="000000"/>
          <w:sz w:val="30"/>
          <w:szCs w:val="30"/>
        </w:rPr>
        <w:t> </w:t>
      </w:r>
      <w:r w:rsidRPr="00C12E04">
        <w:rPr>
          <w:rFonts w:ascii="仿宋" w:eastAsia="仿宋" w:hAnsi="仿宋"/>
          <w:color w:val="000000"/>
          <w:sz w:val="30"/>
          <w:szCs w:val="30"/>
        </w:rPr>
        <w:t xml:space="preserve"> 鹤山市卫生健康局</w:t>
      </w:r>
    </w:p>
    <w:p w:rsidR="00C12E04" w:rsidRPr="00C12E04" w:rsidRDefault="00C12E04" w:rsidP="00C12E04">
      <w:pPr>
        <w:pStyle w:val="a3"/>
        <w:spacing w:before="0" w:beforeAutospacing="0" w:after="0" w:afterAutospacing="0" w:line="601" w:lineRule="atLeast"/>
        <w:rPr>
          <w:rFonts w:ascii="仿宋" w:eastAsia="仿宋" w:hAnsi="仿宋" w:hint="eastAsia"/>
          <w:color w:val="424242"/>
          <w:sz w:val="30"/>
          <w:szCs w:val="30"/>
        </w:rPr>
      </w:pPr>
      <w:r w:rsidRPr="00C12E04">
        <w:rPr>
          <w:rFonts w:hint="eastAsia"/>
          <w:color w:val="424242"/>
          <w:sz w:val="30"/>
          <w:szCs w:val="30"/>
        </w:rPr>
        <w:t> </w:t>
      </w:r>
      <w:r w:rsidRPr="00C12E04">
        <w:rPr>
          <w:rFonts w:ascii="仿宋" w:eastAsia="仿宋" w:hAnsi="仿宋"/>
          <w:color w:val="424242"/>
          <w:sz w:val="30"/>
          <w:szCs w:val="30"/>
        </w:rPr>
        <w:t xml:space="preserve"> </w:t>
      </w:r>
      <w:r w:rsidRPr="00C12E04">
        <w:rPr>
          <w:rFonts w:hint="eastAsia"/>
          <w:color w:val="424242"/>
          <w:sz w:val="30"/>
          <w:szCs w:val="30"/>
        </w:rPr>
        <w:t> </w:t>
      </w:r>
      <w:r w:rsidRPr="00C12E04">
        <w:rPr>
          <w:rFonts w:ascii="仿宋" w:eastAsia="仿宋" w:hAnsi="仿宋"/>
          <w:color w:val="424242"/>
          <w:sz w:val="30"/>
          <w:szCs w:val="30"/>
        </w:rPr>
        <w:t xml:space="preserve"> </w:t>
      </w:r>
      <w:r w:rsidRPr="00C12E04">
        <w:rPr>
          <w:rFonts w:hint="eastAsia"/>
          <w:color w:val="424242"/>
          <w:sz w:val="30"/>
          <w:szCs w:val="30"/>
        </w:rPr>
        <w:t> </w:t>
      </w:r>
      <w:r w:rsidRPr="00C12E04">
        <w:rPr>
          <w:rFonts w:ascii="仿宋" w:eastAsia="仿宋" w:hAnsi="仿宋"/>
          <w:color w:val="424242"/>
          <w:sz w:val="30"/>
          <w:szCs w:val="30"/>
        </w:rPr>
        <w:t xml:space="preserve"> </w:t>
      </w:r>
      <w:r w:rsidRPr="00C12E04">
        <w:rPr>
          <w:rFonts w:hint="eastAsia"/>
          <w:color w:val="424242"/>
          <w:sz w:val="30"/>
          <w:szCs w:val="30"/>
        </w:rPr>
        <w:t> </w:t>
      </w:r>
      <w:r w:rsidRPr="00C12E04">
        <w:rPr>
          <w:rFonts w:ascii="仿宋" w:eastAsia="仿宋" w:hAnsi="仿宋"/>
          <w:color w:val="424242"/>
          <w:sz w:val="30"/>
          <w:szCs w:val="30"/>
        </w:rPr>
        <w:t xml:space="preserve"> </w:t>
      </w:r>
      <w:r w:rsidRPr="00C12E04">
        <w:rPr>
          <w:rFonts w:hint="eastAsia"/>
          <w:color w:val="424242"/>
          <w:sz w:val="30"/>
          <w:szCs w:val="30"/>
        </w:rPr>
        <w:t> </w:t>
      </w:r>
      <w:r w:rsidRPr="00C12E04">
        <w:rPr>
          <w:rFonts w:ascii="仿宋" w:eastAsia="仿宋" w:hAnsi="仿宋"/>
          <w:color w:val="424242"/>
          <w:sz w:val="30"/>
          <w:szCs w:val="30"/>
        </w:rPr>
        <w:t xml:space="preserve"> </w:t>
      </w:r>
      <w:r w:rsidRPr="00C12E04">
        <w:rPr>
          <w:rFonts w:hint="eastAsia"/>
          <w:color w:val="424242"/>
          <w:sz w:val="30"/>
          <w:szCs w:val="30"/>
        </w:rPr>
        <w:t> </w:t>
      </w:r>
      <w:r w:rsidRPr="00C12E04">
        <w:rPr>
          <w:rFonts w:ascii="仿宋" w:eastAsia="仿宋" w:hAnsi="仿宋"/>
          <w:color w:val="424242"/>
          <w:sz w:val="30"/>
          <w:szCs w:val="30"/>
        </w:rPr>
        <w:t xml:space="preserve"> </w:t>
      </w:r>
      <w:r w:rsidRPr="00C12E04">
        <w:rPr>
          <w:rFonts w:hint="eastAsia"/>
          <w:color w:val="424242"/>
          <w:sz w:val="30"/>
          <w:szCs w:val="30"/>
        </w:rPr>
        <w:t> </w:t>
      </w:r>
      <w:r w:rsidRPr="00C12E04">
        <w:rPr>
          <w:rFonts w:ascii="仿宋" w:eastAsia="仿宋" w:hAnsi="仿宋"/>
          <w:color w:val="424242"/>
          <w:sz w:val="30"/>
          <w:szCs w:val="30"/>
        </w:rPr>
        <w:t xml:space="preserve"> </w:t>
      </w:r>
      <w:r w:rsidRPr="00C12E04">
        <w:rPr>
          <w:rFonts w:hint="eastAsia"/>
          <w:color w:val="424242"/>
          <w:sz w:val="30"/>
          <w:szCs w:val="30"/>
        </w:rPr>
        <w:t> </w:t>
      </w:r>
      <w:r w:rsidRPr="00C12E04">
        <w:rPr>
          <w:rFonts w:ascii="仿宋" w:eastAsia="仿宋" w:hAnsi="仿宋"/>
          <w:color w:val="424242"/>
          <w:sz w:val="30"/>
          <w:szCs w:val="30"/>
        </w:rPr>
        <w:t xml:space="preserve"> </w:t>
      </w:r>
      <w:r w:rsidRPr="00C12E04">
        <w:rPr>
          <w:rFonts w:hint="eastAsia"/>
          <w:color w:val="424242"/>
          <w:sz w:val="30"/>
          <w:szCs w:val="30"/>
        </w:rPr>
        <w:t> </w:t>
      </w:r>
      <w:r w:rsidRPr="00C12E04">
        <w:rPr>
          <w:rFonts w:ascii="仿宋" w:eastAsia="仿宋" w:hAnsi="仿宋"/>
          <w:color w:val="424242"/>
          <w:sz w:val="30"/>
          <w:szCs w:val="30"/>
        </w:rPr>
        <w:t xml:space="preserve"> </w:t>
      </w:r>
      <w:r w:rsidRPr="00C12E04">
        <w:rPr>
          <w:rFonts w:hint="eastAsia"/>
          <w:color w:val="424242"/>
          <w:sz w:val="30"/>
          <w:szCs w:val="30"/>
        </w:rPr>
        <w:t> </w:t>
      </w:r>
      <w:r w:rsidRPr="00C12E04">
        <w:rPr>
          <w:rFonts w:ascii="仿宋" w:eastAsia="仿宋" w:hAnsi="仿宋"/>
          <w:color w:val="424242"/>
          <w:sz w:val="30"/>
          <w:szCs w:val="30"/>
        </w:rPr>
        <w:t xml:space="preserve"> </w:t>
      </w:r>
      <w:r w:rsidRPr="00C12E04">
        <w:rPr>
          <w:rFonts w:hint="eastAsia"/>
          <w:color w:val="424242"/>
          <w:sz w:val="30"/>
          <w:szCs w:val="30"/>
        </w:rPr>
        <w:t> </w:t>
      </w:r>
      <w:r w:rsidRPr="00C12E04">
        <w:rPr>
          <w:rFonts w:ascii="仿宋" w:eastAsia="仿宋" w:hAnsi="仿宋"/>
          <w:color w:val="424242"/>
          <w:sz w:val="30"/>
          <w:szCs w:val="30"/>
        </w:rPr>
        <w:t xml:space="preserve"> </w:t>
      </w:r>
      <w:r w:rsidRPr="00C12E04">
        <w:rPr>
          <w:rFonts w:hint="eastAsia"/>
          <w:color w:val="424242"/>
          <w:sz w:val="30"/>
          <w:szCs w:val="30"/>
        </w:rPr>
        <w:t> </w:t>
      </w:r>
      <w:r w:rsidRPr="00C12E04">
        <w:rPr>
          <w:rFonts w:ascii="仿宋" w:eastAsia="仿宋" w:hAnsi="仿宋"/>
          <w:color w:val="424242"/>
          <w:sz w:val="30"/>
          <w:szCs w:val="30"/>
        </w:rPr>
        <w:t xml:space="preserve"> </w:t>
      </w:r>
      <w:r>
        <w:rPr>
          <w:rFonts w:hint="eastAsia"/>
          <w:color w:val="424242"/>
          <w:sz w:val="30"/>
          <w:szCs w:val="30"/>
        </w:rPr>
        <w:t xml:space="preserve"> </w:t>
      </w:r>
      <w:r w:rsidRPr="00C12E04">
        <w:rPr>
          <w:rFonts w:ascii="仿宋" w:eastAsia="仿宋" w:hAnsi="仿宋"/>
          <w:color w:val="424242"/>
          <w:sz w:val="30"/>
          <w:szCs w:val="30"/>
        </w:rPr>
        <w:t>2018年3月15日</w:t>
      </w:r>
    </w:p>
    <w:p w:rsidR="005E2045" w:rsidRDefault="005E2045"/>
    <w:sectPr w:rsidR="005E20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0EB"/>
    <w:rsid w:val="002620EB"/>
    <w:rsid w:val="005E2045"/>
    <w:rsid w:val="00C12E04"/>
    <w:rsid w:val="00C7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2E04"/>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C12E0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12E04"/>
    <w:rPr>
      <w:b/>
      <w:bCs/>
    </w:rPr>
  </w:style>
  <w:style w:type="paragraph" w:styleId="a5">
    <w:name w:val="Balloon Text"/>
    <w:basedOn w:val="a"/>
    <w:link w:val="Char"/>
    <w:uiPriority w:val="99"/>
    <w:semiHidden/>
    <w:unhideWhenUsed/>
    <w:rsid w:val="00C12E04"/>
    <w:rPr>
      <w:sz w:val="18"/>
      <w:szCs w:val="18"/>
    </w:rPr>
  </w:style>
  <w:style w:type="character" w:customStyle="1" w:styleId="Char">
    <w:name w:val="批注框文本 Char"/>
    <w:basedOn w:val="a0"/>
    <w:link w:val="a5"/>
    <w:uiPriority w:val="99"/>
    <w:semiHidden/>
    <w:rsid w:val="00C12E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2E04"/>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C12E0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12E04"/>
    <w:rPr>
      <w:b/>
      <w:bCs/>
    </w:rPr>
  </w:style>
  <w:style w:type="paragraph" w:styleId="a5">
    <w:name w:val="Balloon Text"/>
    <w:basedOn w:val="a"/>
    <w:link w:val="Char"/>
    <w:uiPriority w:val="99"/>
    <w:semiHidden/>
    <w:unhideWhenUsed/>
    <w:rsid w:val="00C12E04"/>
    <w:rPr>
      <w:sz w:val="18"/>
      <w:szCs w:val="18"/>
    </w:rPr>
  </w:style>
  <w:style w:type="character" w:customStyle="1" w:styleId="Char">
    <w:name w:val="批注框文本 Char"/>
    <w:basedOn w:val="a0"/>
    <w:link w:val="a5"/>
    <w:uiPriority w:val="99"/>
    <w:semiHidden/>
    <w:rsid w:val="00C12E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4579">
      <w:bodyDiv w:val="1"/>
      <w:marLeft w:val="0"/>
      <w:marRight w:val="0"/>
      <w:marTop w:val="0"/>
      <w:marBottom w:val="0"/>
      <w:divBdr>
        <w:top w:val="none" w:sz="0" w:space="0" w:color="auto"/>
        <w:left w:val="none" w:sz="0" w:space="0" w:color="auto"/>
        <w:bottom w:val="none" w:sz="0" w:space="0" w:color="auto"/>
        <w:right w:val="none" w:sz="0" w:space="0" w:color="auto"/>
      </w:divBdr>
      <w:divsChild>
        <w:div w:id="1225333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378</Words>
  <Characters>2159</Characters>
  <Application>Microsoft Office Word</Application>
  <DocSecurity>0</DocSecurity>
  <Lines>17</Lines>
  <Paragraphs>5</Paragraphs>
  <ScaleCrop>false</ScaleCrop>
  <Company>JS</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2019-12-30T03:36:00Z</dcterms:created>
  <dcterms:modified xsi:type="dcterms:W3CDTF">2019-12-30T03:39:00Z</dcterms:modified>
</cp:coreProperties>
</file>